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0" w:type="auto"/>
        <w:tblInd w:w="1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65"/>
        <w:gridCol w:w="3686"/>
      </w:tblGrid>
      <w:tr w:rsidRPr="001A3642" w:rsidR="001A54A1" w:rsidTr="001A54A1">
        <w:tc>
          <w:tcPr>
            <w:tcW w:w="5065" w:type="dxa"/>
          </w:tcPr>
          <w:p w:rsidRPr="001A3642" w:rsidR="001A54A1" w:rsidP="00A7373A" w:rsidRDefault="001A54A1">
            <w:pPr>
              <w:spacing w:after="4" w:line="249" w:lineRule="auto"/>
              <w:ind w:right="33"/>
              <w:rPr>
                <w:rFonts w:ascii="Tahoma" w:hAnsi="Tahoma" w:eastAsia="Tahoma" w:cs="Tahoma"/>
                <w:sz w:val="20"/>
              </w:rPr>
            </w:pPr>
            <w:r w:rsidRPr="001A3642">
              <w:rPr>
                <w:rFonts w:ascii="Tahoma" w:hAnsi="Tahoma"/>
                <w:sz w:val="20"/>
              </w:rPr>
              <w:t xml:space="preserve">Taxable </w:t>
            </w:r>
            <w:proofErr w:type="gramStart"/>
            <w:r w:rsidRPr="001A3642">
              <w:rPr>
                <w:rFonts w:ascii="Tahoma" w:hAnsi="Tahoma"/>
                <w:sz w:val="20"/>
              </w:rPr>
              <w:t>person:_</w:t>
            </w:r>
            <w:proofErr w:type="gramEnd"/>
            <w:r w:rsidRPr="001A3642">
              <w:rPr>
                <w:rFonts w:ascii="Tahoma" w:hAnsi="Tahoma"/>
                <w:sz w:val="20"/>
              </w:rPr>
              <w:t>______________________</w:t>
            </w:r>
          </w:p>
          <w:p w:rsidRPr="001A3642" w:rsidR="001A54A1" w:rsidP="00A7373A" w:rsidRDefault="001A54A1">
            <w:pPr>
              <w:spacing w:after="4" w:line="249" w:lineRule="auto"/>
              <w:ind w:right="33"/>
              <w:rPr>
                <w:rFonts w:ascii="Tahoma" w:hAnsi="Tahoma" w:eastAsia="Tahoma" w:cs="Tahoma"/>
                <w:sz w:val="20"/>
              </w:rPr>
            </w:pPr>
            <w:proofErr w:type="gramStart"/>
            <w:r w:rsidRPr="001A3642">
              <w:rPr>
                <w:rFonts w:ascii="Tahoma" w:hAnsi="Tahoma"/>
                <w:sz w:val="20"/>
              </w:rPr>
              <w:t>number:_</w:t>
            </w:r>
            <w:proofErr w:type="gramEnd"/>
            <w:r w:rsidRPr="001A3642">
              <w:rPr>
                <w:rFonts w:ascii="Tahoma" w:hAnsi="Tahoma"/>
                <w:sz w:val="20"/>
              </w:rPr>
              <w:t>_______________________</w:t>
            </w:r>
          </w:p>
        </w:tc>
        <w:tc>
          <w:tcPr>
            <w:tcW w:w="3686" w:type="dxa"/>
          </w:tcPr>
          <w:p w:rsidRPr="001A3642" w:rsidR="001A54A1" w:rsidP="001A54A1" w:rsidRDefault="001A54A1">
            <w:pPr>
              <w:spacing w:after="4" w:line="249" w:lineRule="auto"/>
              <w:ind w:right="33"/>
              <w:jc w:val="right"/>
            </w:pPr>
            <w:r w:rsidRPr="001A3642">
              <w:rPr>
                <w:rFonts w:ascii="Tahoma" w:hAnsi="Tahoma"/>
                <w:sz w:val="20"/>
              </w:rPr>
              <w:t xml:space="preserve">Annex 3 Tax </w:t>
            </w:r>
          </w:p>
        </w:tc>
      </w:tr>
    </w:tbl>
    <w:p w:rsidRPr="001A3642" w:rsidR="00B841B2" w:rsidRDefault="00B841B2">
      <w:pPr>
        <w:spacing w:after="0"/>
        <w:jc w:val="right"/>
      </w:pPr>
    </w:p>
    <w:p w:rsidRPr="001A3642" w:rsidR="00B841B2" w:rsidRDefault="00B841B2">
      <w:pPr>
        <w:spacing w:after="0"/>
        <w:jc w:val="right"/>
      </w:pPr>
    </w:p>
    <w:p w:rsidRPr="001A3642" w:rsidR="00B841B2" w:rsidP="001A3642" w:rsidRDefault="007E01F5">
      <w:pPr>
        <w:spacing w:after="0"/>
        <w:ind w:left="6096"/>
      </w:pPr>
      <w:r w:rsidRPr="001A3642">
        <w:rPr>
          <w:rFonts w:ascii="Tahoma" w:hAnsi="Tahoma"/>
          <w:sz w:val="18"/>
        </w:rPr>
        <w:t>Amounts in euros, including cents</w:t>
      </w:r>
    </w:p>
    <w:tbl>
      <w:tblPr>
        <w:tblStyle w:val="TableGrid"/>
        <w:tblW w:w="8733" w:type="dxa"/>
        <w:tblInd w:w="73" w:type="dxa"/>
        <w:tblCellMar>
          <w:top w:w="44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1074"/>
        <w:gridCol w:w="737"/>
        <w:gridCol w:w="4038"/>
        <w:gridCol w:w="1464"/>
        <w:gridCol w:w="1420"/>
      </w:tblGrid>
      <w:tr w:rsidRPr="001A3642" w:rsidR="00B841B2">
        <w:trPr>
          <w:trHeight w:val="247"/>
        </w:trPr>
        <w:tc>
          <w:tcPr>
            <w:tcW w:w="5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0E0E0"/>
          </w:tcPr>
          <w:p w:rsidRPr="001A3642" w:rsidR="00B841B2" w:rsidRDefault="007E01F5">
            <w:pPr>
              <w:ind w:left="6"/>
            </w:pPr>
            <w:r w:rsidRPr="001A3642">
              <w:rPr>
                <w:rFonts w:ascii="Tahoma" w:hAnsi="Tahoma"/>
                <w:b/>
                <w:sz w:val="20"/>
              </w:rPr>
              <w:t>PODATKI IZ BILANCE STANJA</w:t>
            </w: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1A3642" w:rsidR="00B841B2" w:rsidRDefault="00B841B2"/>
        </w:tc>
      </w:tr>
      <w:tr w:rsidRPr="001A3642" w:rsidR="00B841B2">
        <w:trPr>
          <w:trHeight w:val="253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jc w:val="center"/>
            </w:pPr>
            <w:proofErr w:type="spellStart"/>
            <w:r w:rsidRPr="001A3642">
              <w:rPr>
                <w:rFonts w:ascii="Tahoma" w:hAnsi="Tahoma"/>
                <w:b/>
                <w:sz w:val="16"/>
              </w:rPr>
              <w:t>Zaporedna</w:t>
            </w:r>
            <w:proofErr w:type="spellEnd"/>
            <w:r w:rsidRPr="001A3642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1A3642">
              <w:rPr>
                <w:rFonts w:ascii="Tahoma" w:hAnsi="Tahoma"/>
                <w:b/>
                <w:sz w:val="16"/>
              </w:rPr>
              <w:t>številka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jc w:val="center"/>
            </w:pPr>
            <w:proofErr w:type="spellStart"/>
            <w:r w:rsidRPr="001A3642">
              <w:rPr>
                <w:rFonts w:ascii="Tahoma" w:hAnsi="Tahoma"/>
                <w:sz w:val="16"/>
              </w:rPr>
              <w:t>Oznaka</w:t>
            </w:r>
            <w:proofErr w:type="spellEnd"/>
            <w:r w:rsidRPr="001A3642">
              <w:rPr>
                <w:rFonts w:ascii="Tahoma" w:hAnsi="Tahoma"/>
                <w:sz w:val="16"/>
              </w:rPr>
              <w:t xml:space="preserve"> za AOP </w:t>
            </w:r>
          </w:p>
        </w:tc>
        <w:tc>
          <w:tcPr>
            <w:tcW w:w="4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>
            <w:pPr>
              <w:ind w:left="10"/>
              <w:jc w:val="center"/>
            </w:pPr>
          </w:p>
          <w:p w:rsidRPr="001A3642" w:rsidR="00B841B2" w:rsidRDefault="007E01F5">
            <w:pPr>
              <w:ind w:right="52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Item 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8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>Amount</w:t>
            </w:r>
          </w:p>
        </w:tc>
      </w:tr>
      <w:tr w:rsidRPr="001A3642" w:rsidR="00B841B2">
        <w:trPr>
          <w:trHeight w:val="494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/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08" w:hanging="257"/>
            </w:pPr>
            <w:r w:rsidRPr="001A3642">
              <w:rPr>
                <w:rFonts w:ascii="Tahoma" w:hAnsi="Tahoma"/>
                <w:b/>
                <w:sz w:val="20"/>
              </w:rPr>
              <w:t xml:space="preserve">Current year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Previous year </w:t>
            </w:r>
          </w:p>
        </w:tc>
      </w:tr>
      <w:tr w:rsidRPr="001A3642" w:rsidR="00B841B2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7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1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001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"/>
            </w:pPr>
            <w:r w:rsidRPr="001A3642">
              <w:rPr>
                <w:rFonts w:ascii="Tahoma" w:hAnsi="Tahoma"/>
                <w:b/>
                <w:sz w:val="20"/>
              </w:rPr>
              <w:t xml:space="preserve">ASSETS (2 + 12 + 25)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7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002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24" w:hanging="317"/>
            </w:pPr>
            <w:r w:rsidRPr="001A3642">
              <w:rPr>
                <w:rStyle w:val="DNEx1"/>
              </w:rPr>
              <w:t>A.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NON-CURRENT ASSETS (3 + 6 + 7 + 8 + 11)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73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7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003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24" w:hanging="283"/>
            </w:pPr>
            <w:r w:rsidRPr="001A3642">
              <w:rPr>
                <w:rStyle w:val="DNEx1"/>
              </w:rPr>
              <w:t>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Intangible assets and non-current deferred expenses and accrued income (4 + 5)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6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4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004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1.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Intangible assets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5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6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5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009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01" w:right="23" w:hanging="360"/>
            </w:pPr>
            <w:r w:rsidRPr="001A3642">
              <w:rPr>
                <w:rStyle w:val="DNEx1"/>
                <w:b w:val="0"/>
              </w:rPr>
              <w:t>2.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Non-current deferred expenses and accrued income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7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010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66" w:hanging="425"/>
            </w:pPr>
            <w:r w:rsidRPr="001A3642">
              <w:rPr>
                <w:rStyle w:val="DNEx1"/>
              </w:rPr>
              <w:t>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Property, plant and equipment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7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018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</w:rPr>
              <w:t>III.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Investment property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7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8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019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66" w:hanging="425"/>
            </w:pPr>
            <w:r w:rsidRPr="001A3642">
              <w:rPr>
                <w:rStyle w:val="DNEx1"/>
              </w:rPr>
              <w:t>IV.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Non-current financial investments (9 + 10)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6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9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020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01" w:hanging="360"/>
            </w:pPr>
            <w:r w:rsidRPr="001A3642">
              <w:rPr>
                <w:rStyle w:val="DNEx1"/>
                <w:b w:val="0"/>
              </w:rPr>
              <w:t>1.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Non-current financial investments, excluding loans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10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024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2.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Long-term loans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11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027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</w:rPr>
              <w:t>V.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Non-current operating receivables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12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032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24" w:hanging="317"/>
            </w:pPr>
            <w:r w:rsidRPr="001A3642">
              <w:rPr>
                <w:rStyle w:val="DNEx1"/>
              </w:rPr>
              <w:t>B.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ASSETS (13 + 14 + 20 + 23 + 24)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5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13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033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66" w:hanging="425"/>
              <w:jc w:val="both"/>
            </w:pPr>
            <w:r w:rsidRPr="001A3642">
              <w:rPr>
                <w:rStyle w:val="DNEx1"/>
              </w:rPr>
              <w:t>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Assets (disposal group) held for sale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14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034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</w:rPr>
              <w:t>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Inventories (15 + 16 + 17 + 18 + 19)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15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035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1.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Materials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16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036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2.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Work in progress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17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037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3.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Products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18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038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4.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Merchandise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19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039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5.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Advances for inventories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040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66" w:hanging="425"/>
            </w:pPr>
            <w:r w:rsidRPr="001A3642">
              <w:rPr>
                <w:rStyle w:val="DNEx1"/>
              </w:rPr>
              <w:t>III.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financial investments (21 + 22)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21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041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01" w:hanging="360"/>
            </w:pPr>
            <w:r w:rsidRPr="001A3642">
              <w:rPr>
                <w:rStyle w:val="DNEx1"/>
                <w:b w:val="0"/>
              </w:rPr>
              <w:t>1.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Current financial investments, excluding loans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9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22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045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  <w:b w:val="0"/>
              </w:rPr>
              <w:t>2.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Short-term loans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23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048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</w:rPr>
              <w:t>IV.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operating receivables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24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052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1"/>
            </w:pPr>
            <w:r w:rsidRPr="001A3642">
              <w:rPr>
                <w:rStyle w:val="DNEx1"/>
              </w:rPr>
              <w:t>V.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Cash and cash equivalents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3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25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053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24" w:hanging="317"/>
            </w:pPr>
            <w:r w:rsidRPr="001A3642">
              <w:rPr>
                <w:rStyle w:val="DNEx1"/>
              </w:rPr>
              <w:t>C.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DEFERRED EXPENSES AND ACCRUED INCOME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054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286"/>
            </w:pPr>
            <w:r w:rsidRPr="001A3642">
              <w:rPr>
                <w:rFonts w:ascii="Tahoma" w:hAnsi="Tahoma"/>
                <w:b/>
                <w:sz w:val="20"/>
              </w:rPr>
              <w:t xml:space="preserve">Off-balance-sheet assets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lastRenderedPageBreak/>
              <w:t xml:space="preserve">27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055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"/>
            </w:pPr>
            <w:r w:rsidRPr="001A3642">
              <w:rPr>
                <w:rFonts w:ascii="Tahoma" w:hAnsi="Tahoma"/>
                <w:b/>
                <w:sz w:val="20"/>
              </w:rPr>
              <w:t>EQUITY AND LIABILITIES (28 + 36 + 39 + 42 + 46)</w:t>
            </w: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28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056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firstLine="7"/>
            </w:pPr>
            <w:r w:rsidRPr="001A3642">
              <w:rPr>
                <w:rStyle w:val="DNEx1"/>
              </w:rPr>
              <w:t>A.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VENTURE CAPITAL (29 + 30 + 31 + 32 + 33 + 34 - 35)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29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right="4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058 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tabs>
                <w:tab w:val="center" w:pos="1798"/>
              </w:tabs>
            </w:pPr>
            <w:r w:rsidRPr="001A3642">
              <w:rPr>
                <w:rStyle w:val="DNEx1"/>
              </w:rPr>
              <w:t>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Initial venture capital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</w:tbl>
    <w:p w:rsidRPr="001A3642" w:rsidR="00B841B2" w:rsidP="001A3642" w:rsidRDefault="00B841B2">
      <w:pPr>
        <w:spacing w:after="360"/>
      </w:pPr>
      <w:bookmarkStart w:name="_GoBack" w:id="0"/>
      <w:bookmarkEnd w:id="0"/>
    </w:p>
    <w:p w:rsidRPr="001A3642" w:rsidR="00B841B2" w:rsidP="001A3642" w:rsidRDefault="007E01F5">
      <w:pPr>
        <w:spacing w:after="0"/>
        <w:ind w:left="6096"/>
      </w:pPr>
      <w:r w:rsidRPr="001A3642">
        <w:rPr>
          <w:rFonts w:ascii="Tahoma" w:hAnsi="Tahoma"/>
          <w:sz w:val="18"/>
        </w:rPr>
        <w:t>Amounts in euros, including cents</w:t>
      </w:r>
    </w:p>
    <w:tbl>
      <w:tblPr>
        <w:tblStyle w:val="TableGrid"/>
        <w:tblW w:w="8788" w:type="dxa"/>
        <w:tblInd w:w="40" w:type="dxa"/>
        <w:tblCellMar>
          <w:top w:w="41" w:type="dxa"/>
          <w:right w:w="78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3970"/>
        <w:gridCol w:w="1418"/>
        <w:gridCol w:w="1416"/>
      </w:tblGrid>
      <w:tr w:rsidRPr="001A3642" w:rsidR="00B841B2">
        <w:trPr>
          <w:trHeight w:val="249"/>
        </w:trPr>
        <w:tc>
          <w:tcPr>
            <w:tcW w:w="5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0E0E0"/>
          </w:tcPr>
          <w:p w:rsidRPr="001A3642" w:rsidR="00B841B2" w:rsidRDefault="007E01F5">
            <w:pPr>
              <w:ind w:left="107"/>
            </w:pPr>
            <w:r w:rsidRPr="001A3642">
              <w:rPr>
                <w:rFonts w:ascii="Tahoma" w:hAnsi="Tahoma"/>
                <w:b/>
                <w:sz w:val="20"/>
              </w:rPr>
              <w:t>INFORMATION FROM THE BALANCE SHEET</w:t>
            </w: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1A3642" w:rsidR="00B841B2" w:rsidRDefault="00B841B2"/>
        </w:tc>
      </w:tr>
      <w:tr w:rsidRPr="001A3642" w:rsidR="00B841B2">
        <w:trPr>
          <w:trHeight w:val="253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" w:hanging="3"/>
              <w:jc w:val="center"/>
            </w:pPr>
            <w:r w:rsidRPr="001A3642">
              <w:rPr>
                <w:rFonts w:ascii="Tahoma" w:hAnsi="Tahoma"/>
                <w:b/>
                <w:sz w:val="16"/>
              </w:rPr>
              <w:t xml:space="preserve">Item number 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85"/>
              <w:jc w:val="center"/>
            </w:pPr>
            <w:r w:rsidRPr="001A3642">
              <w:rPr>
                <w:rFonts w:ascii="Tahoma" w:hAnsi="Tahoma"/>
                <w:sz w:val="16"/>
              </w:rPr>
              <w:t xml:space="preserve">AOP label </w:t>
            </w:r>
          </w:p>
        </w:tc>
        <w:tc>
          <w:tcPr>
            <w:tcW w:w="3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>
            <w:pPr>
              <w:ind w:left="137"/>
              <w:jc w:val="center"/>
            </w:pPr>
          </w:p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Item 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2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Amount </w:t>
            </w:r>
          </w:p>
        </w:tc>
      </w:tr>
      <w:tr w:rsidRPr="001A3642" w:rsidR="00B841B2">
        <w:trPr>
          <w:trHeight w:val="492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485" w:hanging="257"/>
            </w:pPr>
            <w:r w:rsidRPr="001A3642">
              <w:rPr>
                <w:rFonts w:ascii="Tahoma" w:hAnsi="Tahoma"/>
                <w:b/>
                <w:sz w:val="20"/>
              </w:rPr>
              <w:t xml:space="preserve">Current year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Previous year </w:t>
            </w:r>
          </w:p>
        </w:tc>
      </w:tr>
      <w:tr w:rsidRPr="001A3642" w:rsidR="00B841B2">
        <w:trPr>
          <w:trHeight w:val="494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B841B2">
            <w:pPr>
              <w:ind w:left="134"/>
              <w:jc w:val="center"/>
            </w:pPr>
          </w:p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060a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28" w:hanging="420"/>
            </w:pPr>
            <w:r w:rsidRPr="001A3642">
              <w:rPr>
                <w:rStyle w:val="DNEx1"/>
              </w:rPr>
              <w:t>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Transfer of material assets during performance of activity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3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060b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28" w:hanging="420"/>
            </w:pPr>
            <w:r w:rsidRPr="001A3642">
              <w:rPr>
                <w:rStyle w:val="DNEx1"/>
              </w:rPr>
              <w:t>III.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Cash inflows and outflows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067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8"/>
            </w:pPr>
            <w:r w:rsidRPr="001A3642">
              <w:rPr>
                <w:rStyle w:val="DNEx1"/>
              </w:rPr>
              <w:t>IV.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Revaluation reserves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734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301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28" w:right="36" w:hanging="420"/>
            </w:pPr>
            <w:r w:rsidRPr="001A3642">
              <w:rPr>
                <w:rStyle w:val="DNEx1"/>
              </w:rPr>
              <w:t>V.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Fair value reserves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0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070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8"/>
            </w:pPr>
            <w:r w:rsidRPr="001A3642">
              <w:rPr>
                <w:rStyle w:val="DNEx1"/>
              </w:rPr>
              <w:t>VI.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Proprietor’s income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071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8"/>
            </w:pPr>
            <w:r w:rsidRPr="001A3642">
              <w:rPr>
                <w:rStyle w:val="DNEx1"/>
              </w:rPr>
              <w:t>VII.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Negative operating result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735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072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spacing w:line="241" w:lineRule="auto"/>
              <w:ind w:left="386" w:hanging="278"/>
            </w:pPr>
            <w:r w:rsidRPr="001A3642">
              <w:rPr>
                <w:rStyle w:val="DNEx1"/>
              </w:rPr>
              <w:t>B.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>PROVISIONS AND NON-CURRENT ACCRUALS AND DEFERRED INCOME</w:t>
            </w:r>
          </w:p>
          <w:p w:rsidRPr="001A3642" w:rsidR="00B841B2" w:rsidRDefault="007E01F5">
            <w:pPr>
              <w:ind w:left="386"/>
            </w:pPr>
            <w:r w:rsidRPr="001A3642">
              <w:rPr>
                <w:rFonts w:ascii="Tahoma" w:hAnsi="Tahoma"/>
                <w:b/>
                <w:sz w:val="20"/>
              </w:rPr>
              <w:t xml:space="preserve">(37 + 38)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6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37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073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42"/>
            </w:pPr>
            <w:r w:rsidRPr="001A3642">
              <w:rPr>
                <w:rStyle w:val="DNEx1"/>
                <w:b w:val="0"/>
              </w:rPr>
              <w:t>1.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Provisions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6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38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074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02" w:right="27" w:hanging="360"/>
            </w:pPr>
            <w:r w:rsidRPr="001A3642">
              <w:rPr>
                <w:rStyle w:val="DNEx1"/>
                <w:b w:val="0"/>
              </w:rPr>
              <w:t>2.</w:t>
            </w:r>
            <w:r w:rsidRPr="001A3642">
              <w:rPr>
                <w:rFonts w:ascii="Arial" w:hAnsi="Arial"/>
                <w:sz w:val="20"/>
              </w:rPr>
              <w:t xml:space="preserve"> </w:t>
            </w:r>
            <w:r w:rsidRPr="001A3642">
              <w:rPr>
                <w:rFonts w:ascii="Tahoma" w:hAnsi="Tahoma"/>
                <w:sz w:val="20"/>
              </w:rPr>
              <w:t xml:space="preserve">Non-current accruals and deferred income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39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075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86" w:hanging="278"/>
            </w:pPr>
            <w:r w:rsidRPr="001A3642">
              <w:rPr>
                <w:rStyle w:val="DNEx1"/>
              </w:rPr>
              <w:t>C.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NON-CURRENT LIABILITIES (40 + 41)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076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P="00261A36" w:rsidRDefault="007E01F5">
            <w:pPr>
              <w:ind w:left="528" w:right="36" w:hanging="420"/>
              <w:rPr>
                <w:lang w:val="fr-LU"/>
              </w:rPr>
            </w:pPr>
            <w:r w:rsidRPr="001A3642">
              <w:rPr>
                <w:rStyle w:val="DNEx1"/>
                <w:lang w:val="fr-LU"/>
              </w:rPr>
              <w:t>I.</w:t>
            </w:r>
            <w:r w:rsidRPr="001A3642">
              <w:rPr>
                <w:rFonts w:ascii="Arial" w:hAnsi="Arial"/>
                <w:b/>
                <w:sz w:val="20"/>
                <w:lang w:val="fr-LU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  <w:lang w:val="fr-LU"/>
              </w:rPr>
              <w:t>Non-</w:t>
            </w:r>
            <w:proofErr w:type="spellStart"/>
            <w:r w:rsidRPr="001A3642">
              <w:rPr>
                <w:rFonts w:ascii="Tahoma" w:hAnsi="Tahoma"/>
                <w:b/>
                <w:sz w:val="20"/>
                <w:lang w:val="fr-LU"/>
              </w:rPr>
              <w:t>current</w:t>
            </w:r>
            <w:proofErr w:type="spellEnd"/>
            <w:r w:rsidRPr="001A3642">
              <w:rPr>
                <w:rFonts w:ascii="Tahoma" w:hAnsi="Tahoma"/>
                <w:b/>
                <w:sz w:val="20"/>
                <w:lang w:val="fr-LU"/>
              </w:rPr>
              <w:t xml:space="preserve"> </w:t>
            </w:r>
            <w:proofErr w:type="spellStart"/>
            <w:r w:rsidRPr="001A3642">
              <w:rPr>
                <w:rFonts w:ascii="Tahoma" w:hAnsi="Tahoma"/>
                <w:b/>
                <w:sz w:val="20"/>
                <w:lang w:val="fr-LU"/>
              </w:rPr>
              <w:t>financial</w:t>
            </w:r>
            <w:proofErr w:type="spellEnd"/>
            <w:r w:rsidRPr="001A3642">
              <w:rPr>
                <w:rFonts w:ascii="Tahoma" w:hAnsi="Tahoma"/>
                <w:b/>
                <w:sz w:val="20"/>
                <w:lang w:val="fr-LU"/>
              </w:rPr>
              <w:t xml:space="preserve"> </w:t>
            </w:r>
            <w:proofErr w:type="spellStart"/>
            <w:r w:rsidRPr="001A3642">
              <w:rPr>
                <w:rFonts w:ascii="Tahoma" w:hAnsi="Tahoma"/>
                <w:b/>
                <w:sz w:val="20"/>
                <w:lang w:val="fr-LU"/>
              </w:rPr>
              <w:t>liabilities</w:t>
            </w:r>
            <w:proofErr w:type="spellEnd"/>
            <w:r w:rsidRPr="001A3642">
              <w:rPr>
                <w:rFonts w:ascii="Tahoma" w:hAnsi="Tahoma"/>
                <w:b/>
                <w:sz w:val="20"/>
                <w:lang w:val="fr-LU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  <w:rPr>
                <w:lang w:val="fr-LU"/>
              </w:rPr>
            </w:pPr>
            <w:r w:rsidRPr="001A3642">
              <w:rPr>
                <w:rFonts w:ascii="Tahoma" w:hAnsi="Tahoma"/>
                <w:sz w:val="20"/>
                <w:lang w:val="fr-LU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  <w:rPr>
                <w:lang w:val="fr-LU"/>
              </w:rPr>
            </w:pPr>
            <w:r w:rsidRPr="001A3642">
              <w:rPr>
                <w:rFonts w:ascii="Tahoma" w:hAnsi="Tahoma"/>
                <w:sz w:val="20"/>
                <w:lang w:val="fr-LU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080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8"/>
            </w:pPr>
            <w:r w:rsidRPr="001A3642">
              <w:rPr>
                <w:rStyle w:val="DNEx1"/>
              </w:rPr>
              <w:t>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Non-current operating liabilities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085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P="00261A36" w:rsidRDefault="00261A36">
            <w:pPr>
              <w:ind w:left="386" w:hanging="278"/>
            </w:pPr>
            <w:r w:rsidRPr="001A3642">
              <w:rPr>
                <w:rStyle w:val="DNEx1"/>
              </w:rPr>
              <w:t>C.</w:t>
            </w:r>
            <w:r w:rsidRPr="001A3642">
              <w:rPr>
                <w:rFonts w:ascii="Tahoma" w:hAnsi="Tahoma"/>
                <w:b/>
                <w:sz w:val="20"/>
              </w:rPr>
              <w:t xml:space="preserve"> CURRENT LIABILITIES (43 + 44 + 45)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4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086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28" w:hanging="420"/>
              <w:jc w:val="both"/>
            </w:pPr>
            <w:r w:rsidRPr="001A3642">
              <w:rPr>
                <w:rStyle w:val="DNEx1"/>
              </w:rPr>
              <w:t>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Liabilities included in groups for disposal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0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087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8"/>
            </w:pPr>
            <w:r w:rsidRPr="001A3642">
              <w:rPr>
                <w:rStyle w:val="DNEx1"/>
              </w:rPr>
              <w:t>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financial liabilities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5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091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528" w:right="32" w:hanging="420"/>
            </w:pPr>
            <w:r w:rsidRPr="001A3642">
              <w:rPr>
                <w:rStyle w:val="DNEx1"/>
              </w:rPr>
              <w:t>III.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operating liabilities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49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095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86" w:hanging="278"/>
              <w:jc w:val="both"/>
            </w:pPr>
            <w:r w:rsidRPr="001A3642">
              <w:rPr>
                <w:rStyle w:val="DNEx1"/>
              </w:rPr>
              <w:t>D.</w:t>
            </w:r>
            <w:r w:rsidRPr="001A3642">
              <w:rPr>
                <w:rFonts w:ascii="Arial" w:hAnsi="Arial"/>
                <w:b/>
                <w:sz w:val="20"/>
              </w:rPr>
              <w:t xml:space="preserve"> </w:t>
            </w:r>
            <w:r w:rsidRPr="001A3642">
              <w:rPr>
                <w:rFonts w:ascii="Tahoma" w:hAnsi="Tahoma"/>
                <w:b/>
                <w:sz w:val="20"/>
              </w:rPr>
              <w:t xml:space="preserve">CURRENT ACCRUALS AND DEFERRED INCOME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1A3642" w:rsidR="00B841B2">
        <w:trPr>
          <w:trHeight w:val="252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5"/>
              <w:jc w:val="center"/>
            </w:pPr>
            <w:r w:rsidRPr="001A3642">
              <w:rPr>
                <w:rFonts w:ascii="Tahoma" w:hAnsi="Tahoma"/>
                <w:b/>
                <w:sz w:val="20"/>
              </w:rPr>
              <w:t xml:space="preserve">47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77"/>
              <w:jc w:val="center"/>
            </w:pPr>
            <w:r w:rsidRPr="001A3642">
              <w:rPr>
                <w:rFonts w:ascii="Tahoma" w:hAnsi="Tahoma"/>
                <w:sz w:val="20"/>
              </w:rPr>
              <w:t xml:space="preserve">096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386"/>
            </w:pPr>
            <w:r w:rsidRPr="001A3642">
              <w:rPr>
                <w:rFonts w:ascii="Tahoma" w:hAnsi="Tahoma"/>
                <w:b/>
                <w:sz w:val="20"/>
              </w:rPr>
              <w:t xml:space="preserve">Off-balance-sheet liabilities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3642" w:rsidR="00B841B2" w:rsidRDefault="007E01F5">
            <w:pPr>
              <w:ind w:left="106"/>
            </w:pPr>
            <w:r w:rsidRPr="001A3642">
              <w:rPr>
                <w:rFonts w:ascii="Tahoma" w:hAnsi="Tahoma"/>
                <w:sz w:val="20"/>
              </w:rPr>
              <w:t xml:space="preserve"> </w:t>
            </w:r>
          </w:p>
        </w:tc>
      </w:tr>
    </w:tbl>
    <w:p w:rsidRPr="001A3642" w:rsidR="00B841B2" w:rsidRDefault="00B841B2">
      <w:pPr>
        <w:spacing w:after="0"/>
        <w:ind w:left="180"/>
      </w:pPr>
    </w:p>
    <w:p w:rsidRPr="001A3642" w:rsidR="00B841B2" w:rsidRDefault="00B841B2">
      <w:pPr>
        <w:spacing w:after="0"/>
        <w:ind w:left="180"/>
      </w:pPr>
    </w:p>
    <w:tbl>
      <w:tblPr>
        <w:tblStyle w:val="TableGrid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2268"/>
        <w:gridCol w:w="2835"/>
      </w:tblGrid>
      <w:tr w:rsidRPr="001A3642" w:rsidR="00FE5F4A" w:rsidTr="00FE5F4A">
        <w:tc>
          <w:tcPr>
            <w:tcW w:w="3681" w:type="dxa"/>
            <w:tcBorders>
              <w:top w:val="single" w:color="auto" w:sz="8" w:space="0"/>
            </w:tcBorders>
          </w:tcPr>
          <w:p w:rsidRPr="001A3642" w:rsidR="00FE5F4A" w:rsidP="00FE5F4A" w:rsidRDefault="00FE5F4A">
            <w:pPr>
              <w:jc w:val="center"/>
              <w:rPr>
                <w:rFonts w:ascii="Tahoma" w:hAnsi="Tahoma" w:eastAsia="Tahoma" w:cs="Tahoma"/>
                <w:sz w:val="20"/>
              </w:rPr>
            </w:pPr>
            <w:r w:rsidRPr="001A3642">
              <w:rPr>
                <w:rFonts w:ascii="Tahoma" w:hAnsi="Tahoma"/>
                <w:sz w:val="20"/>
              </w:rPr>
              <w:t>Place and date</w:t>
            </w:r>
          </w:p>
        </w:tc>
        <w:tc>
          <w:tcPr>
            <w:tcW w:w="2268" w:type="dxa"/>
          </w:tcPr>
          <w:p w:rsidRPr="001A3642" w:rsidR="00FE5F4A" w:rsidP="00FE5F4A" w:rsidRDefault="00FE5F4A">
            <w:pPr>
              <w:spacing w:after="4" w:line="249" w:lineRule="auto"/>
              <w:jc w:val="right"/>
              <w:rPr>
                <w:rFonts w:ascii="Tahoma" w:hAnsi="Tahoma" w:eastAsia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color="auto" w:sz="8" w:space="0"/>
            </w:tcBorders>
          </w:tcPr>
          <w:p w:rsidRPr="001A3642" w:rsidR="00FE5F4A" w:rsidP="00FE5F4A" w:rsidRDefault="00FE5F4A">
            <w:pPr>
              <w:spacing w:after="4" w:line="249" w:lineRule="auto"/>
              <w:jc w:val="center"/>
            </w:pPr>
            <w:r w:rsidRPr="001A3642">
              <w:rPr>
                <w:rFonts w:ascii="Tahoma" w:hAnsi="Tahoma"/>
                <w:sz w:val="20"/>
              </w:rPr>
              <w:t>Taxable person’s signature</w:t>
            </w:r>
          </w:p>
        </w:tc>
      </w:tr>
    </w:tbl>
    <w:p w:rsidRPr="001A3642" w:rsidR="00B841B2" w:rsidP="00FE5F4A" w:rsidRDefault="00B841B2">
      <w:pPr>
        <w:spacing w:after="0"/>
      </w:pPr>
    </w:p>
    <w:sectPr w:rsidRPr="001A3642" w:rsidR="00B841B2">
      <w:pgSz w:w="11906" w:h="16841"/>
      <w:pgMar w:top="756" w:right="1352" w:bottom="1596" w:left="12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42" w:rsidRPr="001A3642" w:rsidRDefault="001A3642" w:rsidP="001A3642">
      <w:pPr>
        <w:spacing w:after="0" w:line="240" w:lineRule="auto"/>
      </w:pPr>
      <w:r w:rsidRPr="001A3642">
        <w:separator/>
      </w:r>
    </w:p>
  </w:endnote>
  <w:endnote w:type="continuationSeparator" w:id="0">
    <w:p w:rsidR="001A3642" w:rsidRPr="001A3642" w:rsidRDefault="001A3642" w:rsidP="001A3642">
      <w:pPr>
        <w:spacing w:after="0" w:line="240" w:lineRule="auto"/>
      </w:pPr>
      <w:r w:rsidRPr="001A3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42" w:rsidRPr="001A3642" w:rsidRDefault="001A3642" w:rsidP="001A3642">
      <w:pPr>
        <w:spacing w:after="0" w:line="240" w:lineRule="auto"/>
      </w:pPr>
      <w:r w:rsidRPr="001A3642">
        <w:separator/>
      </w:r>
    </w:p>
  </w:footnote>
  <w:footnote w:type="continuationSeparator" w:id="0">
    <w:p w:rsidR="001A3642" w:rsidRPr="001A3642" w:rsidRDefault="001A3642" w:rsidP="001A3642">
      <w:pPr>
        <w:spacing w:after="0" w:line="240" w:lineRule="auto"/>
      </w:pPr>
      <w:r w:rsidRPr="001A364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2"/>
    <w:rsid w:val="00005BFF"/>
    <w:rsid w:val="001A3642"/>
    <w:rsid w:val="001A54A1"/>
    <w:rsid w:val="00261A36"/>
    <w:rsid w:val="007E01F5"/>
    <w:rsid w:val="00B841B2"/>
    <w:rsid w:val="00F52612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14DF"/>
  <w15:docId w15:val="{FEB78CD9-42AF-403A-BDBD-E1E59FD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sl-SI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A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Ex1">
    <w:name w:val="DNEx1"/>
    <w:basedOn w:val="DefaultParagraphFont"/>
    <w:uiPriority w:val="1"/>
    <w:qFormat/>
    <w:rsid w:val="00261A36"/>
    <w:rPr>
      <w:rFonts w:ascii="Tahoma" w:eastAsia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A3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3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58</ap:TotalTime>
  <ap:Pages>2</ap:Pages>
  <ap:Words>432</ap:Words>
  <ap:Characters>2380</ap:Characters>
  <ap:Application>Microsoft Office Word</ap:Application>
  <ap:DocSecurity>0</ap:DocSecurity>
  <ap:Lines>19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2807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CDT</dc:creator>
  <keywords/>
  <lastModifiedBy>CDT</lastModifiedBy>
  <revision>6</revision>
  <dcterms:created xsi:type="dcterms:W3CDTF">2022-11-24T11:12:00.0000000Z</dcterms:created>
  <dcterms:modified xsi:type="dcterms:W3CDTF">2022-11-29T11:54:00.0000000Z</dcterms:modified>
</coreProperties>
</file>