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CFCB" w14:textId="7B5812BC" w:rsidR="00B14859" w:rsidRPr="00B7556E" w:rsidRDefault="00351B56" w:rsidP="00B14859">
      <w:pPr>
        <w:ind w:left="426"/>
        <w:rPr>
          <w:rFonts w:cs="Arial"/>
          <w:b/>
          <w:sz w:val="20"/>
          <w:szCs w:val="22"/>
        </w:rPr>
      </w:pPr>
      <w:r>
        <w:rPr>
          <w:rFonts w:cs="Arial"/>
          <w:b/>
          <w:sz w:val="20"/>
          <w:szCs w:val="22"/>
        </w:rPr>
        <w:softHyphen/>
      </w:r>
      <w:r w:rsidR="00B14859" w:rsidRPr="00B7556E">
        <w:rPr>
          <w:rFonts w:cs="Arial"/>
          <w:b/>
          <w:sz w:val="20"/>
          <w:szCs w:val="22"/>
        </w:rPr>
        <w:t>NAVODILO ZA IZPOLNJEVANJE OBRAZCA NAPOVEDI ZA ODMERO DOHODNINE OD DOBIČKA OD ODSVOJITVE VREDNOSTNIH PAPIRJEV IN DRUGIH DELEŽEV TER INVESTICIJSKIH KUPONOV</w:t>
      </w:r>
    </w:p>
    <w:p w14:paraId="1D04561F" w14:textId="77777777" w:rsidR="00B14859" w:rsidRPr="00B7556E" w:rsidRDefault="00B14859" w:rsidP="00B14859">
      <w:pPr>
        <w:ind w:left="426"/>
        <w:rPr>
          <w:rFonts w:cs="Arial"/>
          <w:sz w:val="20"/>
          <w:szCs w:val="22"/>
        </w:rPr>
      </w:pPr>
    </w:p>
    <w:p w14:paraId="4A689FA7" w14:textId="77777777" w:rsidR="00B14859" w:rsidRPr="00160093" w:rsidRDefault="00B14859" w:rsidP="00AE2BB5">
      <w:pPr>
        <w:pStyle w:val="Odstavekseznama"/>
        <w:numPr>
          <w:ilvl w:val="0"/>
          <w:numId w:val="6"/>
        </w:numPr>
        <w:rPr>
          <w:rFonts w:cs="Arial"/>
          <w:b/>
          <w:sz w:val="20"/>
          <w:szCs w:val="22"/>
        </w:rPr>
      </w:pPr>
      <w:r w:rsidRPr="00160093">
        <w:rPr>
          <w:rFonts w:cs="Arial"/>
          <w:b/>
          <w:sz w:val="20"/>
          <w:szCs w:val="22"/>
        </w:rPr>
        <w:t>UVOD</w:t>
      </w:r>
    </w:p>
    <w:p w14:paraId="2AC1B2F2" w14:textId="77777777" w:rsidR="00B14859" w:rsidRPr="00B7556E" w:rsidRDefault="00B14859" w:rsidP="00B14859">
      <w:pPr>
        <w:ind w:left="426"/>
        <w:rPr>
          <w:rFonts w:cs="Arial"/>
          <w:sz w:val="20"/>
          <w:szCs w:val="20"/>
        </w:rPr>
      </w:pPr>
    </w:p>
    <w:p w14:paraId="4079EE57" w14:textId="77777777" w:rsidR="00AC28AA" w:rsidRPr="00AC28AA" w:rsidRDefault="00AC28AA" w:rsidP="0086498C">
      <w:pPr>
        <w:tabs>
          <w:tab w:val="left" w:pos="426"/>
        </w:tabs>
        <w:ind w:left="426"/>
        <w:rPr>
          <w:sz w:val="20"/>
          <w:szCs w:val="20"/>
        </w:rPr>
      </w:pPr>
      <w:r w:rsidRPr="00AC28AA">
        <w:rPr>
          <w:sz w:val="20"/>
          <w:szCs w:val="20"/>
        </w:rPr>
        <w:t xml:space="preserve">Napoved za odmero dohodnine od dobička od odsvojitve vrednostnih papirjev in drugih deležev ter investicijskih kuponov mora davčni zavezanec vložiti do 28. februarja tekočega leta za preteklo leto, razen davčnega zavezanca, ki je nerezident. Nerezident mora vložiti napoved v petnajstih dneh od odsvojitve vrednostnih papirjev in drugih deležev ter investicijskih kuponov, razen kadar napove vse odsvojitve vrednostnih papirjev in drugih deležev ter investicijskih kuponov v preteklem letu. V tem primeru lahko nerezident vloži napoved do 28. februarja za preteklo leto. </w:t>
      </w:r>
    </w:p>
    <w:p w14:paraId="00618AD5" w14:textId="77777777" w:rsidR="00AC28AA" w:rsidRPr="00AC28AA" w:rsidRDefault="00AC28AA" w:rsidP="0086498C">
      <w:pPr>
        <w:tabs>
          <w:tab w:val="left" w:pos="426"/>
        </w:tabs>
        <w:ind w:left="426"/>
        <w:rPr>
          <w:sz w:val="20"/>
          <w:szCs w:val="20"/>
        </w:rPr>
      </w:pPr>
    </w:p>
    <w:p w14:paraId="394D4E87" w14:textId="77777777" w:rsidR="00460BD4" w:rsidRDefault="00B14859" w:rsidP="0086498C">
      <w:pPr>
        <w:tabs>
          <w:tab w:val="left" w:pos="426"/>
        </w:tabs>
        <w:ind w:left="426"/>
        <w:rPr>
          <w:sz w:val="20"/>
          <w:szCs w:val="22"/>
        </w:rPr>
      </w:pPr>
      <w:r w:rsidRPr="00AC28AA">
        <w:rPr>
          <w:rFonts w:cs="Arial"/>
          <w:bCs/>
          <w:sz w:val="20"/>
          <w:szCs w:val="22"/>
          <w:lang w:val="x-none"/>
        </w:rPr>
        <w:t>D</w:t>
      </w:r>
      <w:r w:rsidRPr="00AC28AA">
        <w:rPr>
          <w:sz w:val="20"/>
          <w:szCs w:val="22"/>
          <w:lang w:val="x-none"/>
        </w:rPr>
        <w:t>avčni zavezanec</w:t>
      </w:r>
      <w:r w:rsidR="0086498C" w:rsidRPr="00AC28AA">
        <w:rPr>
          <w:sz w:val="20"/>
          <w:szCs w:val="22"/>
        </w:rPr>
        <w:t xml:space="preserve"> lahko vloži napoved</w:t>
      </w:r>
      <w:r w:rsidR="00460BD4">
        <w:rPr>
          <w:sz w:val="20"/>
          <w:szCs w:val="22"/>
        </w:rPr>
        <w:t>:</w:t>
      </w:r>
    </w:p>
    <w:p w14:paraId="0D59A329" w14:textId="168A9121" w:rsidR="0086498C" w:rsidRPr="008F0C24" w:rsidRDefault="0086498C" w:rsidP="00460BD4">
      <w:pPr>
        <w:pStyle w:val="Odstavekseznama"/>
        <w:numPr>
          <w:ilvl w:val="0"/>
          <w:numId w:val="10"/>
        </w:numPr>
        <w:tabs>
          <w:tab w:val="left" w:pos="426"/>
        </w:tabs>
        <w:rPr>
          <w:sz w:val="20"/>
          <w:szCs w:val="22"/>
          <w:lang w:val="x-none"/>
        </w:rPr>
      </w:pPr>
      <w:r w:rsidRPr="00460BD4">
        <w:rPr>
          <w:sz w:val="20"/>
          <w:szCs w:val="22"/>
        </w:rPr>
        <w:t xml:space="preserve">preko portala </w:t>
      </w:r>
      <w:proofErr w:type="spellStart"/>
      <w:r w:rsidRPr="00460BD4">
        <w:rPr>
          <w:sz w:val="20"/>
          <w:szCs w:val="22"/>
        </w:rPr>
        <w:t>eDavki</w:t>
      </w:r>
      <w:proofErr w:type="spellEnd"/>
      <w:r w:rsidR="00460BD4">
        <w:rPr>
          <w:sz w:val="20"/>
          <w:szCs w:val="22"/>
        </w:rPr>
        <w:t>:</w:t>
      </w:r>
    </w:p>
    <w:p w14:paraId="42D51FA1" w14:textId="77777777" w:rsidR="0086498C" w:rsidRPr="00AC28AA" w:rsidRDefault="0086498C" w:rsidP="00460BD4">
      <w:pPr>
        <w:pStyle w:val="Odstavekseznama"/>
        <w:numPr>
          <w:ilvl w:val="0"/>
          <w:numId w:val="1"/>
        </w:numPr>
        <w:tabs>
          <w:tab w:val="left" w:pos="426"/>
        </w:tabs>
        <w:ind w:hanging="164"/>
        <w:rPr>
          <w:sz w:val="20"/>
          <w:szCs w:val="22"/>
          <w:lang w:val="x-none"/>
        </w:rPr>
      </w:pPr>
      <w:r w:rsidRPr="00AC28AA">
        <w:rPr>
          <w:sz w:val="20"/>
          <w:szCs w:val="22"/>
          <w:lang w:val="x-none"/>
        </w:rPr>
        <w:t>brez digitalnega potrdila (registrira se z uporabo uporabniškega imena in gesla),</w:t>
      </w:r>
    </w:p>
    <w:p w14:paraId="052B4520" w14:textId="5CEE6C8A" w:rsidR="00B14859" w:rsidRPr="00AA762F" w:rsidRDefault="0086498C" w:rsidP="00460BD4">
      <w:pPr>
        <w:pStyle w:val="Odstavekseznama"/>
        <w:numPr>
          <w:ilvl w:val="0"/>
          <w:numId w:val="1"/>
        </w:numPr>
        <w:tabs>
          <w:tab w:val="left" w:pos="426"/>
        </w:tabs>
        <w:ind w:hanging="164"/>
        <w:rPr>
          <w:sz w:val="20"/>
          <w:szCs w:val="22"/>
          <w:lang w:val="x-none"/>
        </w:rPr>
      </w:pPr>
      <w:r w:rsidRPr="00AC28AA">
        <w:rPr>
          <w:sz w:val="20"/>
          <w:szCs w:val="22"/>
          <w:lang w:val="x-none"/>
        </w:rPr>
        <w:t>z digitalnim potrdilom (SIGEN-CA,</w:t>
      </w:r>
      <w:r w:rsidR="006A0C6E" w:rsidRPr="00AC28AA">
        <w:rPr>
          <w:sz w:val="20"/>
          <w:szCs w:val="22"/>
        </w:rPr>
        <w:t xml:space="preserve"> SIGOV-CA,</w:t>
      </w:r>
      <w:r w:rsidRPr="00AC28AA">
        <w:rPr>
          <w:sz w:val="20"/>
          <w:szCs w:val="22"/>
          <w:lang w:val="x-none"/>
        </w:rPr>
        <w:t xml:space="preserve"> POŠTA®CA, HALCOM CA, AC NLB).</w:t>
      </w:r>
      <w:r w:rsidR="00134465">
        <w:rPr>
          <w:sz w:val="20"/>
          <w:szCs w:val="22"/>
        </w:rPr>
        <w:t xml:space="preserve"> </w:t>
      </w:r>
      <w:r w:rsidR="00B14859" w:rsidRPr="00AA762F">
        <w:rPr>
          <w:sz w:val="20"/>
          <w:szCs w:val="22"/>
          <w:lang w:val="x-none"/>
        </w:rPr>
        <w:t xml:space="preserve">Več o uporabi elektronskega davčnega poslovanja </w:t>
      </w:r>
      <w:proofErr w:type="spellStart"/>
      <w:r w:rsidR="00B14859" w:rsidRPr="00AA762F">
        <w:rPr>
          <w:sz w:val="20"/>
          <w:szCs w:val="22"/>
          <w:lang w:val="x-none"/>
        </w:rPr>
        <w:t>eDavki</w:t>
      </w:r>
      <w:proofErr w:type="spellEnd"/>
      <w:r w:rsidR="00B14859" w:rsidRPr="00AA762F">
        <w:rPr>
          <w:sz w:val="20"/>
          <w:szCs w:val="22"/>
          <w:lang w:val="x-none"/>
        </w:rPr>
        <w:t xml:space="preserve"> se lahko prebere na spletni strani:</w:t>
      </w:r>
      <w:r w:rsidR="00B14859" w:rsidRPr="00AA762F">
        <w:rPr>
          <w:sz w:val="20"/>
          <w:szCs w:val="22"/>
        </w:rPr>
        <w:t xml:space="preserve"> </w:t>
      </w:r>
      <w:hyperlink r:id="rId13" w:history="1">
        <w:r w:rsidR="00B14859" w:rsidRPr="00AA762F">
          <w:rPr>
            <w:color w:val="0000FF"/>
            <w:sz w:val="20"/>
            <w:szCs w:val="22"/>
            <w:u w:val="single"/>
            <w:lang w:val="x-none"/>
          </w:rPr>
          <w:t>http://edavki.durs.si/OpenPortal/Pages/StartPage/StartPage.aspx</w:t>
        </w:r>
      </w:hyperlink>
      <w:r w:rsidR="00B14859" w:rsidRPr="00AA762F">
        <w:rPr>
          <w:sz w:val="20"/>
          <w:szCs w:val="22"/>
          <w:lang w:val="x-none"/>
        </w:rPr>
        <w:t>.</w:t>
      </w:r>
    </w:p>
    <w:p w14:paraId="680783BC" w14:textId="22DA66A1" w:rsidR="00B14859" w:rsidRDefault="00460BD4" w:rsidP="00460BD4">
      <w:pPr>
        <w:ind w:left="1276"/>
        <w:rPr>
          <w:sz w:val="20"/>
          <w:szCs w:val="20"/>
        </w:rPr>
      </w:pPr>
      <w:r w:rsidRPr="00AC28AA">
        <w:rPr>
          <w:sz w:val="20"/>
          <w:szCs w:val="20"/>
        </w:rPr>
        <w:t xml:space="preserve">Zavezanci morajo napoved vložiti v elektronski obliki preko sistema </w:t>
      </w:r>
      <w:proofErr w:type="spellStart"/>
      <w:r w:rsidRPr="00AC28AA">
        <w:rPr>
          <w:sz w:val="20"/>
          <w:szCs w:val="20"/>
        </w:rPr>
        <w:t>eDavki</w:t>
      </w:r>
      <w:proofErr w:type="spellEnd"/>
      <w:r w:rsidRPr="00AC28AA">
        <w:rPr>
          <w:sz w:val="20"/>
          <w:szCs w:val="20"/>
        </w:rPr>
        <w:t>, če so v zvezi s tem kapitalom opravil več kot deset transakcij – pridobitev v preteklih letih in obdavčljivih odsvojitev v preteklem letu.</w:t>
      </w:r>
    </w:p>
    <w:p w14:paraId="2F9FE51D" w14:textId="5CA625E4" w:rsidR="00460BD4" w:rsidRPr="00460BD4" w:rsidRDefault="00460BD4" w:rsidP="00460BD4">
      <w:pPr>
        <w:pStyle w:val="Odstavekseznama"/>
        <w:numPr>
          <w:ilvl w:val="0"/>
          <w:numId w:val="10"/>
        </w:numPr>
        <w:rPr>
          <w:sz w:val="20"/>
          <w:szCs w:val="22"/>
          <w:lang w:val="x-none"/>
        </w:rPr>
      </w:pPr>
      <w:r w:rsidRPr="00460BD4">
        <w:rPr>
          <w:sz w:val="20"/>
          <w:szCs w:val="22"/>
          <w:lang w:val="x-none"/>
        </w:rPr>
        <w:t>osebno ali po pošti pri finančnem uradu.</w:t>
      </w:r>
    </w:p>
    <w:p w14:paraId="1788C67E" w14:textId="77777777" w:rsidR="00460BD4" w:rsidRPr="00B7556E" w:rsidRDefault="00460BD4" w:rsidP="00460BD4">
      <w:pPr>
        <w:ind w:left="426"/>
        <w:rPr>
          <w:rFonts w:cs="Arial"/>
          <w:sz w:val="20"/>
          <w:szCs w:val="22"/>
          <w:lang w:val="x-none"/>
        </w:rPr>
      </w:pPr>
    </w:p>
    <w:p w14:paraId="79421B26" w14:textId="77777777" w:rsidR="00D1512B" w:rsidRPr="00D1512B" w:rsidRDefault="00D1512B" w:rsidP="00D1512B">
      <w:pPr>
        <w:ind w:left="426"/>
        <w:rPr>
          <w:sz w:val="20"/>
          <w:szCs w:val="20"/>
        </w:rPr>
      </w:pPr>
      <w:r w:rsidRPr="00D1512B">
        <w:rPr>
          <w:sz w:val="20"/>
          <w:szCs w:val="20"/>
        </w:rPr>
        <w:t xml:space="preserve">Napovedi ne vložijo zavezanci, ki so: </w:t>
      </w:r>
    </w:p>
    <w:p w14:paraId="475308D3" w14:textId="77777777" w:rsidR="00D1512B" w:rsidRPr="00D1512B" w:rsidRDefault="00D1512B" w:rsidP="00AE2BB5">
      <w:pPr>
        <w:pStyle w:val="Odstavekseznama"/>
        <w:numPr>
          <w:ilvl w:val="0"/>
          <w:numId w:val="8"/>
        </w:numPr>
        <w:ind w:left="782" w:hanging="357"/>
        <w:rPr>
          <w:sz w:val="20"/>
          <w:szCs w:val="20"/>
        </w:rPr>
      </w:pPr>
      <w:r w:rsidRPr="00D1512B">
        <w:rPr>
          <w:sz w:val="20"/>
          <w:szCs w:val="20"/>
        </w:rPr>
        <w:t xml:space="preserve">odsvojili dolžniške vrednostne papirje; </w:t>
      </w:r>
    </w:p>
    <w:p w14:paraId="64AB5552" w14:textId="3C123A0F" w:rsidR="00D1512B" w:rsidRPr="00D1512B" w:rsidRDefault="00D1512B" w:rsidP="00AE2BB5">
      <w:pPr>
        <w:pStyle w:val="Odstavekseznama"/>
        <w:numPr>
          <w:ilvl w:val="0"/>
          <w:numId w:val="8"/>
        </w:numPr>
        <w:ind w:left="782" w:hanging="357"/>
        <w:rPr>
          <w:sz w:val="20"/>
          <w:szCs w:val="20"/>
        </w:rPr>
      </w:pPr>
      <w:r w:rsidRPr="00D1512B">
        <w:rPr>
          <w:sz w:val="20"/>
          <w:szCs w:val="20"/>
        </w:rPr>
        <w:t xml:space="preserve">odsvojili kapital (ki ni dolžniški vrednostni papir) po </w:t>
      </w:r>
      <w:r w:rsidR="00F22552">
        <w:rPr>
          <w:sz w:val="20"/>
          <w:szCs w:val="20"/>
        </w:rPr>
        <w:t>petnajstih</w:t>
      </w:r>
      <w:r w:rsidR="00F22552" w:rsidRPr="00D1512B">
        <w:rPr>
          <w:sz w:val="20"/>
          <w:szCs w:val="20"/>
        </w:rPr>
        <w:t xml:space="preserve"> </w:t>
      </w:r>
      <w:r w:rsidRPr="00D1512B">
        <w:rPr>
          <w:sz w:val="20"/>
          <w:szCs w:val="20"/>
        </w:rPr>
        <w:t xml:space="preserve">letih imetništva; </w:t>
      </w:r>
    </w:p>
    <w:p w14:paraId="2F30D033" w14:textId="77777777" w:rsidR="00D1512B" w:rsidRPr="00D1512B" w:rsidRDefault="00D1512B" w:rsidP="00AE2BB5">
      <w:pPr>
        <w:pStyle w:val="Odstavekseznama"/>
        <w:numPr>
          <w:ilvl w:val="0"/>
          <w:numId w:val="8"/>
        </w:numPr>
        <w:ind w:left="782" w:hanging="357"/>
        <w:rPr>
          <w:sz w:val="20"/>
          <w:szCs w:val="20"/>
        </w:rPr>
      </w:pPr>
      <w:r w:rsidRPr="00D1512B">
        <w:rPr>
          <w:sz w:val="20"/>
          <w:szCs w:val="20"/>
        </w:rPr>
        <w:t xml:space="preserve">dosegli dobiček ali izgubo pri prvi odsvojitvi delnic ali deležev v kapitalu, pridobljenih v procesu lastninskega preoblikovanja podjetij, v skladu s predpisi, ki urejajo lastninsko preoblikovanje podjetij. Za prvo odsvojitev velja tudi prva odsvojitev podedovanih delnic ali deležev v kapitalu, ki jih je zapustnik pridobil v procesu lastninskega preoblikovanja podjetij v skladu s predpisi, ki urejajo lastninsko preoblikovanje podjetij; </w:t>
      </w:r>
    </w:p>
    <w:p w14:paraId="3AC7614D" w14:textId="28A07A74" w:rsidR="00B14859" w:rsidRPr="00D1512B" w:rsidRDefault="00D1512B" w:rsidP="00AE2BB5">
      <w:pPr>
        <w:pStyle w:val="Odstavekseznama"/>
        <w:numPr>
          <w:ilvl w:val="0"/>
          <w:numId w:val="8"/>
        </w:numPr>
        <w:ind w:left="782" w:hanging="357"/>
        <w:rPr>
          <w:rFonts w:cs="Arial"/>
          <w:sz w:val="20"/>
          <w:szCs w:val="20"/>
        </w:rPr>
      </w:pPr>
      <w:r w:rsidRPr="00D1512B">
        <w:rPr>
          <w:sz w:val="20"/>
          <w:szCs w:val="20"/>
        </w:rPr>
        <w:t>dosegli dobiček pri odsvojitvi investicijskih kuponov, ki jih je imetnik pridobil z zamenjavo delnic pooblaščene investicijske družbe, ali delnic investicijske družbe, ki je nastala iz pooblaščene investicijske družbe</w:t>
      </w:r>
      <w:r w:rsidR="00F06E66">
        <w:rPr>
          <w:sz w:val="20"/>
          <w:szCs w:val="20"/>
        </w:rPr>
        <w:t xml:space="preserve"> -</w:t>
      </w:r>
      <w:r w:rsidRPr="00D1512B">
        <w:rPr>
          <w:sz w:val="20"/>
          <w:szCs w:val="20"/>
        </w:rPr>
        <w:t xml:space="preserve"> v postopku obveznega preoblikovanja pooblaščene investicijske družbe ali investicijske družbe, ki je nastala iz pooblaščene investicijske družbe, v vzajemni sklad, ali v postopku obvezne oddelitve dela sredstev pooblaščene investicijske družbe v vzajemni sklad, in to v roku in po predpisih, ki urejajo to področje</w:t>
      </w:r>
      <w:r w:rsidR="00F06E66">
        <w:rPr>
          <w:sz w:val="20"/>
          <w:szCs w:val="20"/>
        </w:rPr>
        <w:t xml:space="preserve"> -</w:t>
      </w:r>
      <w:r w:rsidRPr="00D1512B">
        <w:rPr>
          <w:sz w:val="20"/>
          <w:szCs w:val="20"/>
        </w:rPr>
        <w:t xml:space="preserve"> pod pogojem, da je zavezanec odsvojil investicijske kupone, ki jih je pridobil z zamenjavo delnic iz lastninskega preoblikovanja podjetij za te investicijske kupone.</w:t>
      </w:r>
    </w:p>
    <w:p w14:paraId="6BD1E770" w14:textId="77777777" w:rsidR="00D1512B" w:rsidRPr="00D1512B" w:rsidRDefault="00D1512B" w:rsidP="00D1512B">
      <w:pPr>
        <w:pStyle w:val="Odstavekseznama"/>
        <w:ind w:left="1146"/>
        <w:rPr>
          <w:rFonts w:cs="Arial"/>
          <w:sz w:val="20"/>
          <w:szCs w:val="22"/>
        </w:rPr>
      </w:pPr>
    </w:p>
    <w:p w14:paraId="0DEC913B" w14:textId="07D34986" w:rsidR="00B14859" w:rsidRPr="00656EAC" w:rsidRDefault="00B14859" w:rsidP="00AE2BB5">
      <w:pPr>
        <w:pStyle w:val="Odstavekseznama"/>
        <w:numPr>
          <w:ilvl w:val="0"/>
          <w:numId w:val="6"/>
        </w:numPr>
        <w:rPr>
          <w:b/>
          <w:bCs/>
          <w:sz w:val="20"/>
          <w:szCs w:val="20"/>
          <w:lang w:val="x-none"/>
        </w:rPr>
      </w:pPr>
      <w:r w:rsidRPr="00B7556E">
        <w:rPr>
          <w:b/>
          <w:bCs/>
          <w:sz w:val="20"/>
          <w:szCs w:val="20"/>
          <w:lang w:val="x-none"/>
        </w:rPr>
        <w:t xml:space="preserve">VPISOVANJE </w:t>
      </w:r>
      <w:r w:rsidRPr="00656EAC">
        <w:rPr>
          <w:b/>
          <w:bCs/>
          <w:sz w:val="20"/>
          <w:szCs w:val="20"/>
          <w:lang w:val="x-none"/>
        </w:rPr>
        <w:t>PODATKOV POD TOČKO 1 – OZNAKA STATUSA NAPOVEDI</w:t>
      </w:r>
    </w:p>
    <w:p w14:paraId="478C3822" w14:textId="77777777" w:rsidR="00B14859" w:rsidRPr="00B7556E" w:rsidRDefault="00B14859" w:rsidP="00160093">
      <w:pPr>
        <w:pStyle w:val="Odstavekseznama"/>
        <w:ind w:left="786"/>
        <w:rPr>
          <w:b/>
          <w:bCs/>
          <w:sz w:val="20"/>
          <w:szCs w:val="20"/>
          <w:lang w:val="x-none"/>
        </w:rPr>
      </w:pPr>
    </w:p>
    <w:p w14:paraId="695256ED" w14:textId="306BAA9E" w:rsidR="00B14859" w:rsidRPr="00B7556E" w:rsidRDefault="00B14859" w:rsidP="00B14859">
      <w:pPr>
        <w:ind w:left="426"/>
        <w:rPr>
          <w:b/>
          <w:bCs/>
          <w:sz w:val="20"/>
          <w:szCs w:val="20"/>
        </w:rPr>
      </w:pPr>
      <w:r w:rsidRPr="00B7556E">
        <w:rPr>
          <w:sz w:val="20"/>
          <w:szCs w:val="20"/>
        </w:rPr>
        <w:t xml:space="preserve">Z vpisom ustrezne številke se označi status vložene napovedi, glede na njeno vsebino oz. namen ter v skladu z določbami 62. do 64. člena </w:t>
      </w:r>
      <w:hyperlink r:id="rId14" w:history="1">
        <w:r w:rsidRPr="00AA1542">
          <w:rPr>
            <w:rStyle w:val="Hiperpovezava"/>
            <w:sz w:val="20"/>
            <w:szCs w:val="20"/>
          </w:rPr>
          <w:t>Zakona o davčnem postopku</w:t>
        </w:r>
        <w:r w:rsidR="00AA1542" w:rsidRPr="00AA1542">
          <w:rPr>
            <w:rStyle w:val="Hiperpovezava"/>
            <w:sz w:val="20"/>
            <w:szCs w:val="20"/>
          </w:rPr>
          <w:t xml:space="preserve"> – ZDavP-2</w:t>
        </w:r>
      </w:hyperlink>
      <w:r w:rsidR="006425A1">
        <w:rPr>
          <w:sz w:val="20"/>
          <w:szCs w:val="20"/>
        </w:rPr>
        <w:t xml:space="preserve">. </w:t>
      </w:r>
      <w:r w:rsidRPr="00B7556E">
        <w:rPr>
          <w:sz w:val="20"/>
          <w:szCs w:val="20"/>
        </w:rPr>
        <w:t xml:space="preserve">Polje se torej ne izpolnjuje, kadar se oddaja prva napoved za obdobje oz. se izpolnjuje samo, </w:t>
      </w:r>
      <w:r w:rsidRPr="00B7556E">
        <w:rPr>
          <w:b/>
          <w:bCs/>
          <w:sz w:val="20"/>
          <w:szCs w:val="20"/>
        </w:rPr>
        <w:t xml:space="preserve">ko se napoved oddaja z uveljavljanjem določb </w:t>
      </w:r>
      <w:hyperlink r:id="rId15" w:history="1">
        <w:r w:rsidRPr="00160093">
          <w:rPr>
            <w:rStyle w:val="Hiperpovezava"/>
            <w:b/>
            <w:bCs/>
            <w:sz w:val="20"/>
            <w:szCs w:val="20"/>
          </w:rPr>
          <w:t>ZDavP-2</w:t>
        </w:r>
      </w:hyperlink>
      <w:r w:rsidRPr="00B7556E">
        <w:rPr>
          <w:b/>
          <w:bCs/>
          <w:sz w:val="20"/>
          <w:szCs w:val="20"/>
        </w:rPr>
        <w:t xml:space="preserve">, ki urejajo naknadno predložitev oziroma popravljanje napovedi. </w:t>
      </w:r>
    </w:p>
    <w:p w14:paraId="16DDB57D" w14:textId="77777777" w:rsidR="00B14859" w:rsidRPr="00B7556E" w:rsidRDefault="00B14859" w:rsidP="00B14859">
      <w:pPr>
        <w:ind w:left="426"/>
        <w:rPr>
          <w:sz w:val="20"/>
          <w:szCs w:val="20"/>
        </w:rPr>
      </w:pPr>
    </w:p>
    <w:p w14:paraId="52884BC2" w14:textId="77777777" w:rsidR="00B14859" w:rsidRPr="00B7556E" w:rsidRDefault="00B14859" w:rsidP="00B14859">
      <w:pPr>
        <w:spacing w:line="240" w:lineRule="exact"/>
        <w:ind w:left="426"/>
        <w:rPr>
          <w:b/>
          <w:bCs/>
          <w:sz w:val="20"/>
          <w:szCs w:val="20"/>
          <w:u w:val="single"/>
        </w:rPr>
      </w:pPr>
      <w:r w:rsidRPr="00B7556E">
        <w:rPr>
          <w:b/>
          <w:bCs/>
          <w:sz w:val="20"/>
          <w:szCs w:val="20"/>
          <w:u w:val="single"/>
        </w:rPr>
        <w:t>Oznaka 1</w:t>
      </w:r>
    </w:p>
    <w:p w14:paraId="51CF3907" w14:textId="77777777" w:rsidR="00B14859" w:rsidRPr="00B7556E" w:rsidRDefault="00B14859" w:rsidP="00B14859">
      <w:pPr>
        <w:spacing w:line="240" w:lineRule="exact"/>
        <w:ind w:left="426"/>
        <w:rPr>
          <w:sz w:val="20"/>
          <w:szCs w:val="20"/>
        </w:rPr>
      </w:pPr>
      <w:r w:rsidRPr="00B7556E">
        <w:rPr>
          <w:sz w:val="20"/>
          <w:szCs w:val="20"/>
        </w:rPr>
        <w:t xml:space="preserve">Davčni zavezanec, ki je iz opravičljivih razlogov zamudil rok za predložitev davčne napovedi, lahko pri pristojnem davčnem organu v skladu z 62. členom </w:t>
      </w:r>
      <w:hyperlink r:id="rId16" w:history="1">
        <w:r w:rsidRPr="00160093">
          <w:rPr>
            <w:rStyle w:val="Hiperpovezava"/>
            <w:sz w:val="20"/>
            <w:szCs w:val="20"/>
          </w:rPr>
          <w:t>ZDavP-2</w:t>
        </w:r>
      </w:hyperlink>
      <w:r w:rsidRPr="00B7556E">
        <w:rPr>
          <w:sz w:val="20"/>
          <w:szCs w:val="20"/>
        </w:rPr>
        <w:t xml:space="preserve"> vloži predlog za naknadno predložitev davčne napovedi. V predlogu mora obrazložiti razloge za zamudo in predložiti dokaze za svoje navedbe. Za opravičljive razloge se štejejo okoliščine, ki jih davčni zavezanec ni mogel predvideti oziroma odvrniti in preprečujejo sestavo oziroma vložitev davčne napovedi v predpisanem roku. Predlog za naknadno predložitev davčne napovedi mora davčni zavezanec vložiti v osmih dneh po prenehanju razlogov za zamudo, vendar najpozneje v treh mesecih po izteku roka za predložitev napovedi. Davčni zavezanec mora vlogi za naknadno vložitev davčne napovedi praviloma priložiti davčno napoved. V primeru, da razlogi, ki preprečujejo sestavo oziroma vložitev davčne napovedi, v času vložitve vloge še trajajo, lahko zavezanec vlogo za naknadno vložitev davčne napovedi vloži brez priložene davčne napovedi, mora pa navesti rok, v </w:t>
      </w:r>
      <w:r w:rsidRPr="00B7556E">
        <w:rPr>
          <w:sz w:val="20"/>
          <w:szCs w:val="20"/>
        </w:rPr>
        <w:lastRenderedPageBreak/>
        <w:t xml:space="preserve">katerem bo napoved predložil. Če v tem primeru davčni organ dovoli predložitev napovedi po izteku predpisanega roka, določi rok za predložitev napovedi s sklepom. </w:t>
      </w:r>
      <w:r w:rsidRPr="00B7556E">
        <w:rPr>
          <w:sz w:val="20"/>
          <w:szCs w:val="20"/>
          <w:u w:val="single"/>
        </w:rPr>
        <w:t xml:space="preserve">Davčni zavezanec, ki vlaga napoved po izteku predpisanega roka na podlagi 62. člena </w:t>
      </w:r>
      <w:hyperlink r:id="rId17" w:history="1">
        <w:r w:rsidRPr="00160093">
          <w:rPr>
            <w:rStyle w:val="Hiperpovezava"/>
            <w:sz w:val="20"/>
            <w:szCs w:val="20"/>
          </w:rPr>
          <w:t>ZDavP-2</w:t>
        </w:r>
      </w:hyperlink>
      <w:r w:rsidRPr="00B7556E">
        <w:rPr>
          <w:sz w:val="20"/>
          <w:szCs w:val="20"/>
          <w:u w:val="single"/>
        </w:rPr>
        <w:t>, mora na napovedi v rubriki »Oznaka statusa napovedi« vpisati številko 1 (vložitev po izteku roka).</w:t>
      </w:r>
      <w:r w:rsidRPr="00B7556E">
        <w:rPr>
          <w:sz w:val="20"/>
          <w:szCs w:val="20"/>
        </w:rPr>
        <w:t xml:space="preserve"> </w:t>
      </w:r>
    </w:p>
    <w:p w14:paraId="15CB9C6F" w14:textId="77777777" w:rsidR="00B14859" w:rsidRPr="00B7556E" w:rsidRDefault="00B14859" w:rsidP="00B14859">
      <w:pPr>
        <w:spacing w:line="240" w:lineRule="exact"/>
        <w:ind w:left="426"/>
        <w:rPr>
          <w:sz w:val="20"/>
          <w:szCs w:val="20"/>
        </w:rPr>
      </w:pPr>
    </w:p>
    <w:p w14:paraId="3F3D0E77" w14:textId="77777777" w:rsidR="00134465" w:rsidRPr="00B7556E" w:rsidRDefault="00B14859" w:rsidP="00B14859">
      <w:pPr>
        <w:spacing w:line="240" w:lineRule="exact"/>
        <w:ind w:left="426"/>
        <w:rPr>
          <w:b/>
          <w:bCs/>
          <w:sz w:val="20"/>
          <w:szCs w:val="20"/>
          <w:u w:val="single"/>
        </w:rPr>
      </w:pPr>
      <w:r w:rsidRPr="00B7556E">
        <w:rPr>
          <w:b/>
          <w:bCs/>
          <w:sz w:val="20"/>
          <w:szCs w:val="20"/>
          <w:u w:val="single"/>
        </w:rPr>
        <w:t>Oznaka 2</w:t>
      </w:r>
    </w:p>
    <w:p w14:paraId="2460B14A" w14:textId="1490E1BD" w:rsidR="00134465" w:rsidRDefault="00134465" w:rsidP="00AA762F">
      <w:pPr>
        <w:spacing w:line="240" w:lineRule="exact"/>
        <w:ind w:left="426"/>
        <w:rPr>
          <w:sz w:val="20"/>
          <w:szCs w:val="20"/>
          <w:u w:val="single"/>
        </w:rPr>
      </w:pPr>
      <w:r w:rsidRPr="005B4417">
        <w:rPr>
          <w:sz w:val="20"/>
          <w:szCs w:val="20"/>
        </w:rPr>
        <w:t xml:space="preserve">Če je davčni zavezanec zamudil rok za vložitev davčne napovedi, pa ne izpolnjuje pogojev za predložitev napovedi po izteku predpisanega roka, lahko na podlagi 63. člena </w:t>
      </w:r>
      <w:hyperlink r:id="rId18" w:history="1">
        <w:r w:rsidRPr="00BD4EF1">
          <w:rPr>
            <w:rStyle w:val="Hiperpovezava"/>
            <w:bCs/>
            <w:sz w:val="20"/>
            <w:szCs w:val="20"/>
          </w:rPr>
          <w:t>ZDavP-2</w:t>
        </w:r>
      </w:hyperlink>
      <w:r w:rsidRPr="005B4417">
        <w:rPr>
          <w:sz w:val="20"/>
          <w:szCs w:val="20"/>
        </w:rPr>
        <w:t xml:space="preserve"> najpozneje do vročitve </w:t>
      </w:r>
      <w:proofErr w:type="spellStart"/>
      <w:r w:rsidRPr="005B4417">
        <w:rPr>
          <w:sz w:val="20"/>
          <w:szCs w:val="20"/>
        </w:rPr>
        <w:t>odmerne</w:t>
      </w:r>
      <w:proofErr w:type="spellEnd"/>
      <w:r w:rsidRPr="005B4417">
        <w:rPr>
          <w:sz w:val="20"/>
          <w:szCs w:val="20"/>
        </w:rPr>
        <w:t xml:space="preserve"> odločbe oziroma do začetka davčnega inšpekcijskega nadzora oziroma do začetka postopka o prekršku oziroma kazenskega postopka vloži davčno napoved na podlagi </w:t>
      </w:r>
      <w:proofErr w:type="spellStart"/>
      <w:r w:rsidRPr="005B4417">
        <w:rPr>
          <w:sz w:val="20"/>
          <w:szCs w:val="20"/>
        </w:rPr>
        <w:t>samoprijave</w:t>
      </w:r>
      <w:proofErr w:type="spellEnd"/>
      <w:r w:rsidRPr="005B4417">
        <w:rPr>
          <w:sz w:val="20"/>
          <w:szCs w:val="20"/>
        </w:rPr>
        <w:t xml:space="preserve">. </w:t>
      </w:r>
      <w:r w:rsidRPr="006B6B7E">
        <w:rPr>
          <w:sz w:val="20"/>
          <w:szCs w:val="20"/>
        </w:rPr>
        <w:t xml:space="preserve">Vložitev davčne napovedi na podlagi </w:t>
      </w:r>
      <w:proofErr w:type="spellStart"/>
      <w:r w:rsidRPr="006B6B7E">
        <w:rPr>
          <w:sz w:val="20"/>
          <w:szCs w:val="20"/>
        </w:rPr>
        <w:t>samoprijave</w:t>
      </w:r>
      <w:proofErr w:type="spellEnd"/>
      <w:r w:rsidRPr="006B6B7E">
        <w:rPr>
          <w:sz w:val="20"/>
          <w:szCs w:val="20"/>
        </w:rPr>
        <w:t xml:space="preserve"> ni več mogoča, ko prvič nastopi ena izmed okoliščin iz prejšnjega stavka.</w:t>
      </w:r>
      <w:r>
        <w:rPr>
          <w:sz w:val="20"/>
          <w:szCs w:val="20"/>
        </w:rPr>
        <w:t xml:space="preserve"> </w:t>
      </w:r>
      <w:r w:rsidRPr="005B4417">
        <w:rPr>
          <w:sz w:val="20"/>
          <w:szCs w:val="20"/>
        </w:rPr>
        <w:t xml:space="preserve">Na podlagi 396. člena </w:t>
      </w:r>
      <w:hyperlink r:id="rId19" w:history="1">
        <w:r w:rsidRPr="00BD4EF1">
          <w:rPr>
            <w:rStyle w:val="Hiperpovezava"/>
            <w:bCs/>
            <w:sz w:val="20"/>
            <w:szCs w:val="20"/>
          </w:rPr>
          <w:t>ZDavP-2</w:t>
        </w:r>
      </w:hyperlink>
      <w:r w:rsidRPr="005B4417">
        <w:rPr>
          <w:sz w:val="20"/>
          <w:szCs w:val="20"/>
        </w:rPr>
        <w:t xml:space="preserve"> se davčni zavezanec, ki predloži davčno napoved na podlagi </w:t>
      </w:r>
      <w:proofErr w:type="spellStart"/>
      <w:r w:rsidRPr="005B4417">
        <w:rPr>
          <w:sz w:val="20"/>
          <w:szCs w:val="20"/>
        </w:rPr>
        <w:t>samoprijave</w:t>
      </w:r>
      <w:proofErr w:type="spellEnd"/>
      <w:r w:rsidRPr="005B4417">
        <w:rPr>
          <w:sz w:val="20"/>
          <w:szCs w:val="20"/>
        </w:rPr>
        <w:t xml:space="preserve">, ne kaznuje za prekršek, če plača davek, ki je odmerjen na podlagi </w:t>
      </w:r>
      <w:proofErr w:type="spellStart"/>
      <w:r w:rsidRPr="005B4417">
        <w:rPr>
          <w:sz w:val="20"/>
          <w:szCs w:val="20"/>
        </w:rPr>
        <w:t>samoprijave</w:t>
      </w:r>
      <w:proofErr w:type="spellEnd"/>
      <w:r w:rsidRPr="005B4417">
        <w:rPr>
          <w:sz w:val="20"/>
          <w:szCs w:val="20"/>
        </w:rPr>
        <w:t xml:space="preserve">. </w:t>
      </w:r>
      <w:r>
        <w:rPr>
          <w:sz w:val="20"/>
          <w:szCs w:val="20"/>
        </w:rPr>
        <w:t xml:space="preserve">Davčni zavezanec ne more vložiti nove </w:t>
      </w:r>
      <w:proofErr w:type="spellStart"/>
      <w:r>
        <w:rPr>
          <w:sz w:val="20"/>
          <w:szCs w:val="20"/>
        </w:rPr>
        <w:t>samoprijave</w:t>
      </w:r>
      <w:proofErr w:type="spellEnd"/>
      <w:r>
        <w:rPr>
          <w:sz w:val="20"/>
          <w:szCs w:val="20"/>
        </w:rPr>
        <w:t xml:space="preserve"> glede obveznosti, v zvezi s katerimi je </w:t>
      </w:r>
      <w:proofErr w:type="spellStart"/>
      <w:r>
        <w:rPr>
          <w:sz w:val="20"/>
          <w:szCs w:val="20"/>
        </w:rPr>
        <w:t>samoprijavo</w:t>
      </w:r>
      <w:proofErr w:type="spellEnd"/>
      <w:r>
        <w:rPr>
          <w:sz w:val="20"/>
          <w:szCs w:val="20"/>
        </w:rPr>
        <w:t xml:space="preserve"> predhodno že vložil. </w:t>
      </w:r>
      <w:r w:rsidRPr="004F500B">
        <w:rPr>
          <w:sz w:val="20"/>
          <w:szCs w:val="20"/>
          <w:u w:val="single"/>
        </w:rPr>
        <w:t xml:space="preserve">Davčni zavezanec, ki napoved vlaga na podlagi </w:t>
      </w:r>
      <w:proofErr w:type="spellStart"/>
      <w:r w:rsidRPr="004F500B">
        <w:rPr>
          <w:sz w:val="20"/>
          <w:szCs w:val="20"/>
          <w:u w:val="single"/>
        </w:rPr>
        <w:t>samoprijave</w:t>
      </w:r>
      <w:proofErr w:type="spellEnd"/>
      <w:r w:rsidRPr="004F500B">
        <w:rPr>
          <w:sz w:val="20"/>
          <w:szCs w:val="20"/>
          <w:u w:val="single"/>
        </w:rPr>
        <w:t xml:space="preserve"> v skladu s 63. členom </w:t>
      </w:r>
      <w:hyperlink r:id="rId20" w:history="1">
        <w:r w:rsidRPr="00BD4EF1">
          <w:rPr>
            <w:rStyle w:val="Hiperpovezava"/>
            <w:bCs/>
            <w:sz w:val="20"/>
            <w:szCs w:val="20"/>
          </w:rPr>
          <w:t>ZDavP-2</w:t>
        </w:r>
      </w:hyperlink>
      <w:r w:rsidRPr="004F500B">
        <w:rPr>
          <w:sz w:val="20"/>
          <w:szCs w:val="20"/>
          <w:u w:val="single"/>
        </w:rPr>
        <w:t>, mora na napovedi v rubriki »Oznaka statusa napovedi« vpisati številko 2 (</w:t>
      </w:r>
      <w:proofErr w:type="spellStart"/>
      <w:r w:rsidRPr="004F500B">
        <w:rPr>
          <w:sz w:val="20"/>
          <w:szCs w:val="20"/>
          <w:u w:val="single"/>
        </w:rPr>
        <w:t>samoprijava</w:t>
      </w:r>
      <w:proofErr w:type="spellEnd"/>
      <w:r w:rsidRPr="004F500B">
        <w:rPr>
          <w:sz w:val="20"/>
          <w:szCs w:val="20"/>
          <w:u w:val="single"/>
        </w:rPr>
        <w:t>).</w:t>
      </w:r>
    </w:p>
    <w:p w14:paraId="2C7E375B" w14:textId="77777777" w:rsidR="002D64EA" w:rsidRDefault="002D64EA" w:rsidP="00B14859">
      <w:pPr>
        <w:spacing w:line="240" w:lineRule="exact"/>
        <w:ind w:left="426"/>
        <w:rPr>
          <w:sz w:val="20"/>
          <w:szCs w:val="20"/>
        </w:rPr>
      </w:pPr>
    </w:p>
    <w:p w14:paraId="011E5EE0" w14:textId="77777777" w:rsidR="00134465" w:rsidRPr="00B7556E" w:rsidRDefault="00B14859" w:rsidP="00B14859">
      <w:pPr>
        <w:spacing w:line="240" w:lineRule="exact"/>
        <w:ind w:left="426"/>
        <w:rPr>
          <w:b/>
          <w:bCs/>
          <w:sz w:val="20"/>
          <w:szCs w:val="20"/>
          <w:u w:val="single"/>
        </w:rPr>
      </w:pPr>
      <w:r w:rsidRPr="00B7556E">
        <w:rPr>
          <w:b/>
          <w:bCs/>
          <w:sz w:val="20"/>
          <w:szCs w:val="20"/>
          <w:u w:val="single"/>
        </w:rPr>
        <w:t>Oznaka 3</w:t>
      </w:r>
    </w:p>
    <w:p w14:paraId="052A6F6D" w14:textId="25B5489F" w:rsidR="00134465" w:rsidRPr="005B4417" w:rsidRDefault="00134465" w:rsidP="00AA762F">
      <w:pPr>
        <w:spacing w:line="240" w:lineRule="exact"/>
        <w:ind w:left="426"/>
        <w:rPr>
          <w:sz w:val="20"/>
          <w:szCs w:val="20"/>
        </w:rPr>
      </w:pPr>
      <w:r w:rsidRPr="005B4417">
        <w:rPr>
          <w:sz w:val="20"/>
          <w:szCs w:val="20"/>
        </w:rPr>
        <w:t xml:space="preserve">Davčni zavezanec lahko v skladu s 64. členom </w:t>
      </w:r>
      <w:hyperlink r:id="rId21" w:history="1">
        <w:r w:rsidRPr="00BD4EF1">
          <w:rPr>
            <w:rStyle w:val="Hiperpovezava"/>
            <w:bCs/>
            <w:sz w:val="20"/>
            <w:szCs w:val="20"/>
          </w:rPr>
          <w:t>ZDavP-2</w:t>
        </w:r>
      </w:hyperlink>
      <w:r w:rsidRPr="005B4417">
        <w:rPr>
          <w:sz w:val="20"/>
          <w:szCs w:val="20"/>
        </w:rPr>
        <w:t xml:space="preserve"> popravi davčno napoved</w:t>
      </w:r>
      <w:r w:rsidR="007D752F">
        <w:rPr>
          <w:sz w:val="20"/>
          <w:szCs w:val="20"/>
        </w:rPr>
        <w:t xml:space="preserve"> </w:t>
      </w:r>
      <w:r w:rsidRPr="005B4417">
        <w:rPr>
          <w:sz w:val="20"/>
          <w:szCs w:val="20"/>
        </w:rPr>
        <w:t xml:space="preserve">najpozneje do </w:t>
      </w:r>
      <w:r w:rsidRPr="007D752F">
        <w:rPr>
          <w:sz w:val="20"/>
          <w:szCs w:val="20"/>
        </w:rPr>
        <w:t>vročitve</w:t>
      </w:r>
      <w:r>
        <w:rPr>
          <w:sz w:val="20"/>
          <w:szCs w:val="20"/>
        </w:rPr>
        <w:t xml:space="preserve"> </w:t>
      </w:r>
      <w:proofErr w:type="spellStart"/>
      <w:r w:rsidRPr="005B4417">
        <w:rPr>
          <w:sz w:val="20"/>
          <w:szCs w:val="20"/>
        </w:rPr>
        <w:t>odmerne</w:t>
      </w:r>
      <w:proofErr w:type="spellEnd"/>
      <w:r w:rsidRPr="005B4417">
        <w:rPr>
          <w:sz w:val="20"/>
          <w:szCs w:val="20"/>
        </w:rPr>
        <w:t xml:space="preserve"> odločbe. </w:t>
      </w:r>
      <w:r w:rsidRPr="005B4417">
        <w:rPr>
          <w:sz w:val="20"/>
          <w:szCs w:val="20"/>
          <w:u w:val="single"/>
        </w:rPr>
        <w:t>Davčni zavezanec, ki popravlja že vloženo napoved</w:t>
      </w:r>
      <w:r w:rsidR="002F4057">
        <w:rPr>
          <w:sz w:val="20"/>
          <w:szCs w:val="20"/>
          <w:u w:val="single"/>
        </w:rPr>
        <w:t>,</w:t>
      </w:r>
      <w:r w:rsidRPr="005B4417">
        <w:rPr>
          <w:sz w:val="20"/>
          <w:szCs w:val="20"/>
          <w:u w:val="single"/>
        </w:rPr>
        <w:t xml:space="preserve"> preden je </w:t>
      </w:r>
      <w:r w:rsidRPr="007D752F">
        <w:rPr>
          <w:sz w:val="20"/>
          <w:szCs w:val="20"/>
          <w:u w:val="single"/>
        </w:rPr>
        <w:t>vročena</w:t>
      </w:r>
      <w:r w:rsidRPr="000460DF">
        <w:rPr>
          <w:sz w:val="20"/>
          <w:szCs w:val="20"/>
          <w:u w:val="single"/>
        </w:rPr>
        <w:t xml:space="preserve"> </w:t>
      </w:r>
      <w:r w:rsidRPr="005B4417">
        <w:rPr>
          <w:sz w:val="20"/>
          <w:szCs w:val="20"/>
          <w:u w:val="single"/>
        </w:rPr>
        <w:t xml:space="preserve">odmerna odločba, mora na napovedi v rubriki »Oznaka statusa napovedi« vpisati številko 3 (popravljanje do </w:t>
      </w:r>
      <w:r w:rsidRPr="007D752F">
        <w:rPr>
          <w:sz w:val="20"/>
          <w:szCs w:val="20"/>
          <w:u w:val="single"/>
        </w:rPr>
        <w:t>vročitve</w:t>
      </w:r>
      <w:r w:rsidRPr="005B4417">
        <w:rPr>
          <w:sz w:val="20"/>
          <w:szCs w:val="20"/>
          <w:u w:val="single"/>
        </w:rPr>
        <w:t xml:space="preserve"> odločbe).</w:t>
      </w:r>
      <w:r>
        <w:rPr>
          <w:sz w:val="20"/>
          <w:szCs w:val="20"/>
        </w:rPr>
        <w:t>»</w:t>
      </w:r>
    </w:p>
    <w:p w14:paraId="480156FB" w14:textId="77777777" w:rsidR="00B14859" w:rsidRPr="00B7556E" w:rsidRDefault="00134465" w:rsidP="00B14859">
      <w:pPr>
        <w:ind w:left="426"/>
        <w:rPr>
          <w:sz w:val="20"/>
          <w:szCs w:val="22"/>
          <w:lang w:val="x-none"/>
        </w:rPr>
      </w:pPr>
      <w:r w:rsidRPr="00B7556E" w:rsidDel="00134465">
        <w:rPr>
          <w:sz w:val="20"/>
          <w:szCs w:val="20"/>
        </w:rPr>
        <w:t xml:space="preserve"> </w:t>
      </w:r>
    </w:p>
    <w:p w14:paraId="7672AADD" w14:textId="2F023A1E" w:rsidR="00B14859" w:rsidRPr="00987F44" w:rsidRDefault="00B14859" w:rsidP="00AE2BB5">
      <w:pPr>
        <w:pStyle w:val="Odstavekseznama"/>
        <w:numPr>
          <w:ilvl w:val="0"/>
          <w:numId w:val="6"/>
        </w:numPr>
        <w:rPr>
          <w:rFonts w:cs="Arial"/>
          <w:b/>
          <w:sz w:val="20"/>
          <w:szCs w:val="22"/>
        </w:rPr>
      </w:pPr>
      <w:r w:rsidRPr="00987F44">
        <w:rPr>
          <w:rFonts w:cs="Arial"/>
          <w:b/>
          <w:sz w:val="20"/>
          <w:szCs w:val="22"/>
        </w:rPr>
        <w:t xml:space="preserve">VPISOVANJE PODATKOV POD TOČKO 2 – PODATKI O ZAVEZANCU </w:t>
      </w:r>
    </w:p>
    <w:p w14:paraId="2811CC69" w14:textId="77777777" w:rsidR="00B14859" w:rsidRPr="00B7556E" w:rsidRDefault="00B14859" w:rsidP="00B14859">
      <w:pPr>
        <w:ind w:left="426"/>
        <w:rPr>
          <w:rFonts w:cs="Arial"/>
          <w:sz w:val="20"/>
          <w:szCs w:val="22"/>
        </w:rPr>
      </w:pPr>
    </w:p>
    <w:p w14:paraId="4DDB8FD1" w14:textId="77777777" w:rsidR="00B14859" w:rsidRPr="00B7556E" w:rsidRDefault="00B14859" w:rsidP="00B14859">
      <w:pPr>
        <w:ind w:left="426"/>
        <w:rPr>
          <w:bCs/>
          <w:sz w:val="20"/>
          <w:szCs w:val="20"/>
          <w:lang w:val="x-none"/>
        </w:rPr>
      </w:pPr>
      <w:r w:rsidRPr="00B7556E">
        <w:rPr>
          <w:sz w:val="20"/>
          <w:szCs w:val="22"/>
          <w:lang w:val="x-none"/>
        </w:rPr>
        <w:t xml:space="preserve">Vpišejo se osnovni identifikacijski podatki zavezanca </w:t>
      </w:r>
      <w:r w:rsidRPr="00B7556E">
        <w:rPr>
          <w:bCs/>
          <w:sz w:val="20"/>
          <w:szCs w:val="20"/>
          <w:lang w:val="x-none"/>
        </w:rPr>
        <w:t xml:space="preserve">(ime in priimek, davčna številka, naslov bivališča, </w:t>
      </w:r>
      <w:r w:rsidRPr="00B7556E">
        <w:rPr>
          <w:sz w:val="20"/>
          <w:szCs w:val="22"/>
          <w:lang w:val="x-none"/>
        </w:rPr>
        <w:t>elektronski naslov,</w:t>
      </w:r>
      <w:r w:rsidRPr="00B7556E">
        <w:rPr>
          <w:bCs/>
          <w:sz w:val="20"/>
          <w:szCs w:val="20"/>
          <w:lang w:val="x-none"/>
        </w:rPr>
        <w:t xml:space="preserve"> </w:t>
      </w:r>
      <w:r w:rsidRPr="00B7556E">
        <w:rPr>
          <w:sz w:val="20"/>
          <w:szCs w:val="22"/>
          <w:lang w:val="x-none"/>
        </w:rPr>
        <w:t xml:space="preserve">telefonska številka </w:t>
      </w:r>
      <w:r w:rsidRPr="00B7556E">
        <w:rPr>
          <w:bCs/>
          <w:sz w:val="20"/>
          <w:szCs w:val="20"/>
          <w:lang w:val="x-none"/>
        </w:rPr>
        <w:t>in rezidentstvo ter država rezidentstva).</w:t>
      </w:r>
    </w:p>
    <w:p w14:paraId="7B291D30" w14:textId="77777777" w:rsidR="00B14859" w:rsidRPr="00B7556E" w:rsidRDefault="00B14859" w:rsidP="00B14859">
      <w:pPr>
        <w:spacing w:after="120"/>
        <w:ind w:left="426"/>
        <w:rPr>
          <w:rFonts w:cs="Arial"/>
          <w:b/>
          <w:sz w:val="20"/>
          <w:szCs w:val="16"/>
        </w:rPr>
      </w:pPr>
    </w:p>
    <w:p w14:paraId="7351B997" w14:textId="037C5310" w:rsidR="00B14859" w:rsidRPr="00987F44" w:rsidRDefault="00B14859" w:rsidP="00AE2BB5">
      <w:pPr>
        <w:pStyle w:val="Odstavekseznama"/>
        <w:numPr>
          <w:ilvl w:val="0"/>
          <w:numId w:val="6"/>
        </w:numPr>
        <w:rPr>
          <w:rFonts w:cs="Arial"/>
          <w:b/>
          <w:bCs/>
          <w:sz w:val="20"/>
          <w:szCs w:val="22"/>
        </w:rPr>
      </w:pPr>
      <w:r w:rsidRPr="00987F44">
        <w:rPr>
          <w:rFonts w:cs="Arial"/>
          <w:b/>
          <w:sz w:val="20"/>
          <w:szCs w:val="22"/>
        </w:rPr>
        <w:t>VPISOVANJE</w:t>
      </w:r>
      <w:r w:rsidRPr="00987F44">
        <w:rPr>
          <w:rFonts w:cs="Arial"/>
          <w:b/>
          <w:bCs/>
          <w:sz w:val="20"/>
          <w:szCs w:val="22"/>
        </w:rPr>
        <w:t xml:space="preserve"> PODATKOV POD TOČKO 3 – PODATKI ZA ODMERO DOHODNINE OD DOBIČKA OD ODSVOJITVE VREDNOSTNIH PAPIRJEV IN DRUGIH DELEŽEV TER INVESTICIJSKIH KUPONOV </w:t>
      </w:r>
    </w:p>
    <w:p w14:paraId="2149B923" w14:textId="77777777" w:rsidR="00B14859" w:rsidRPr="00B7556E" w:rsidRDefault="00B14859" w:rsidP="00B14859">
      <w:pPr>
        <w:ind w:left="426"/>
        <w:rPr>
          <w:rFonts w:cs="Arial"/>
          <w:bCs/>
          <w:sz w:val="20"/>
          <w:szCs w:val="22"/>
        </w:rPr>
      </w:pPr>
    </w:p>
    <w:p w14:paraId="2450411E" w14:textId="77777777" w:rsidR="00B14859" w:rsidRPr="00B7556E" w:rsidRDefault="00B14859" w:rsidP="00B14859">
      <w:pPr>
        <w:ind w:left="426"/>
        <w:rPr>
          <w:rFonts w:cs="Arial"/>
          <w:bCs/>
          <w:sz w:val="20"/>
          <w:szCs w:val="22"/>
        </w:rPr>
      </w:pPr>
      <w:r w:rsidRPr="00B7556E">
        <w:rPr>
          <w:rFonts w:cs="Arial"/>
          <w:bCs/>
          <w:sz w:val="20"/>
          <w:szCs w:val="22"/>
        </w:rPr>
        <w:t xml:space="preserve">Davčni zavezanec vpiše število popisnih listov po posameznih vrstah kapitala, ki je bil predmet odsvojitve v letu, za katero se odmerja dohodnina od </w:t>
      </w:r>
      <w:r w:rsidRPr="00B7556E">
        <w:rPr>
          <w:rFonts w:cs="Arial"/>
          <w:sz w:val="20"/>
          <w:szCs w:val="22"/>
        </w:rPr>
        <w:t>dobička, ustvarjenega z odsvojitvijo vrednostnih papirjev in drugih deležev ter investicijskih kuponov.</w:t>
      </w:r>
      <w:r w:rsidRPr="00B7556E">
        <w:rPr>
          <w:rFonts w:cs="Arial"/>
          <w:bCs/>
          <w:sz w:val="20"/>
          <w:szCs w:val="22"/>
        </w:rPr>
        <w:t xml:space="preserve"> </w:t>
      </w:r>
    </w:p>
    <w:p w14:paraId="35DEE7BA" w14:textId="77777777" w:rsidR="00B14859" w:rsidRPr="00B7556E" w:rsidRDefault="00B14859" w:rsidP="00B14859">
      <w:pPr>
        <w:ind w:left="426"/>
        <w:rPr>
          <w:rFonts w:cs="Arial"/>
          <w:bCs/>
          <w:sz w:val="20"/>
          <w:szCs w:val="22"/>
        </w:rPr>
      </w:pPr>
    </w:p>
    <w:p w14:paraId="436C9D84" w14:textId="5FB47B9D" w:rsidR="00B14859" w:rsidRPr="00BB587C" w:rsidRDefault="00B14859" w:rsidP="00AE2BB5">
      <w:pPr>
        <w:pStyle w:val="Odstavekseznama"/>
        <w:numPr>
          <w:ilvl w:val="0"/>
          <w:numId w:val="6"/>
        </w:numPr>
        <w:rPr>
          <w:rFonts w:cs="Arial"/>
          <w:b/>
          <w:bCs/>
          <w:sz w:val="20"/>
          <w:szCs w:val="20"/>
          <w:lang w:eastAsia="sl-SI"/>
        </w:rPr>
      </w:pPr>
      <w:r w:rsidRPr="00BB587C">
        <w:rPr>
          <w:rFonts w:cs="Arial"/>
          <w:b/>
          <w:bCs/>
          <w:sz w:val="20"/>
          <w:szCs w:val="22"/>
        </w:rPr>
        <w:t xml:space="preserve">VPISOVANJE PODATKOV POD TOČKO 4 – </w:t>
      </w:r>
      <w:r w:rsidRPr="00BB587C">
        <w:rPr>
          <w:rFonts w:cs="Arial"/>
          <w:b/>
          <w:bCs/>
          <w:sz w:val="20"/>
          <w:szCs w:val="20"/>
          <w:lang w:eastAsia="sl-SI"/>
        </w:rPr>
        <w:t xml:space="preserve">OPROSTITEV PLAČILA DOHODNINE OD DOBIČKA IZ KAPITALA, DOSEŽENEGA PRI ODSVOJITVI DELEŽA, PRIDOBLJENEGA NA PODLAGI NALOŽB TVEGANEGA KAPITALA PO DOLOČBI 5. TOČKE DRUGEGA ODSTAVKA 96. ČLENA ZDoh-2 </w:t>
      </w:r>
    </w:p>
    <w:p w14:paraId="38E3ADB7" w14:textId="77777777" w:rsidR="00B14859" w:rsidRPr="00B7556E" w:rsidRDefault="00B14859" w:rsidP="00B14859">
      <w:pPr>
        <w:ind w:left="426"/>
        <w:rPr>
          <w:rFonts w:cs="Arial"/>
          <w:bCs/>
          <w:sz w:val="20"/>
          <w:szCs w:val="22"/>
        </w:rPr>
      </w:pPr>
    </w:p>
    <w:p w14:paraId="118C1A61" w14:textId="021FC579" w:rsidR="00B14859" w:rsidRPr="00B7556E" w:rsidRDefault="00B14859" w:rsidP="00B14859">
      <w:pPr>
        <w:ind w:left="426"/>
        <w:rPr>
          <w:rFonts w:ascii="Times New Roman" w:hAnsi="Times New Roman"/>
          <w:sz w:val="24"/>
          <w:lang w:eastAsia="sl-SI"/>
        </w:rPr>
      </w:pPr>
      <w:r w:rsidRPr="00B7556E">
        <w:rPr>
          <w:rFonts w:cs="Arial"/>
          <w:bCs/>
          <w:sz w:val="20"/>
          <w:szCs w:val="22"/>
        </w:rPr>
        <w:t>V skladu s 5. točko drugega odstav</w:t>
      </w:r>
      <w:r w:rsidR="00160093">
        <w:rPr>
          <w:rFonts w:cs="Arial"/>
          <w:bCs/>
          <w:sz w:val="20"/>
          <w:szCs w:val="22"/>
        </w:rPr>
        <w:t xml:space="preserve">ka 96. člena </w:t>
      </w:r>
      <w:hyperlink r:id="rId22" w:history="1">
        <w:r w:rsidR="00160093" w:rsidRPr="00160093">
          <w:rPr>
            <w:rStyle w:val="Hiperpovezava"/>
            <w:rFonts w:cs="Arial"/>
            <w:bCs/>
            <w:sz w:val="20"/>
            <w:szCs w:val="22"/>
          </w:rPr>
          <w:t>Zakona o dohodnini -</w:t>
        </w:r>
        <w:r w:rsidRPr="00160093">
          <w:rPr>
            <w:rStyle w:val="Hiperpovezava"/>
            <w:rFonts w:cs="Arial"/>
            <w:bCs/>
            <w:sz w:val="20"/>
            <w:szCs w:val="22"/>
          </w:rPr>
          <w:t xml:space="preserve"> ZDoh-2</w:t>
        </w:r>
      </w:hyperlink>
      <w:r w:rsidR="00D62A8B">
        <w:rPr>
          <w:rFonts w:cs="Arial"/>
          <w:bCs/>
          <w:sz w:val="20"/>
          <w:szCs w:val="22"/>
        </w:rPr>
        <w:t xml:space="preserve"> </w:t>
      </w:r>
      <w:r w:rsidRPr="00B7556E">
        <w:rPr>
          <w:rFonts w:cs="Arial"/>
          <w:bCs/>
          <w:sz w:val="20"/>
          <w:szCs w:val="22"/>
        </w:rPr>
        <w:t>se dohodnina ne plača od dobička iz kapitala, doseženega pri odsvojitvi deleža,</w:t>
      </w:r>
      <w:r w:rsidRPr="00B7556E">
        <w:rPr>
          <w:rFonts w:cs="Arial"/>
          <w:sz w:val="20"/>
          <w:szCs w:val="20"/>
          <w:lang w:eastAsia="sl-SI"/>
        </w:rPr>
        <w:t xml:space="preserve"> pridobljenega na podlagi naložb tveganega kapitala (naložb v obliki povečanja osnovnega kapitala družbe z vložki zavezanca ali ustanovitve gospodarske družbe) v družbi tveganega kapitala, ki je ustanovljena v skladu z zakonom, ki ureja družbe tveganega kapitala, če je imela ta družba status družbe tveganega kapitala skozi celotno obdobje imetništva takega deleža zavezanca.</w:t>
      </w:r>
    </w:p>
    <w:p w14:paraId="46DCA6FF" w14:textId="77777777" w:rsidR="00B14859" w:rsidRPr="00B7556E" w:rsidRDefault="00B14859" w:rsidP="00B14859">
      <w:pPr>
        <w:ind w:left="426" w:hanging="284"/>
        <w:rPr>
          <w:rFonts w:cs="Arial"/>
          <w:bCs/>
          <w:sz w:val="20"/>
          <w:szCs w:val="22"/>
        </w:rPr>
      </w:pPr>
    </w:p>
    <w:p w14:paraId="19FF617A" w14:textId="1CC2281D" w:rsidR="00B14859" w:rsidRDefault="00B14859" w:rsidP="00B14859">
      <w:pPr>
        <w:ind w:left="426"/>
        <w:rPr>
          <w:rFonts w:cs="Arial"/>
          <w:bCs/>
          <w:sz w:val="20"/>
          <w:szCs w:val="22"/>
        </w:rPr>
      </w:pPr>
      <w:r w:rsidRPr="00B7556E">
        <w:rPr>
          <w:rFonts w:cs="Arial"/>
          <w:bCs/>
          <w:sz w:val="20"/>
          <w:szCs w:val="22"/>
        </w:rPr>
        <w:t>Davčni zavezanec označi</w:t>
      </w:r>
      <w:r w:rsidR="00BB1F28">
        <w:rPr>
          <w:rFonts w:cs="Arial"/>
          <w:bCs/>
          <w:sz w:val="20"/>
          <w:szCs w:val="22"/>
        </w:rPr>
        <w:t>,</w:t>
      </w:r>
      <w:r w:rsidRPr="00B7556E">
        <w:rPr>
          <w:rFonts w:cs="Arial"/>
          <w:bCs/>
          <w:sz w:val="20"/>
          <w:szCs w:val="22"/>
        </w:rPr>
        <w:t xml:space="preserve"> ali uveljavlja navedeno oprostitev Če zavezanec označi »</w:t>
      </w:r>
      <w:r w:rsidR="009B2400">
        <w:rPr>
          <w:rFonts w:cs="Arial"/>
          <w:bCs/>
          <w:sz w:val="20"/>
          <w:szCs w:val="22"/>
        </w:rPr>
        <w:t>DA</w:t>
      </w:r>
      <w:r w:rsidRPr="00B7556E">
        <w:rPr>
          <w:rFonts w:cs="Arial"/>
          <w:bCs/>
          <w:sz w:val="20"/>
          <w:szCs w:val="22"/>
        </w:rPr>
        <w:t xml:space="preserve">«, navedena oznaka pomeni, da je </w:t>
      </w:r>
      <w:r w:rsidR="0049646E">
        <w:rPr>
          <w:rFonts w:cs="Arial"/>
          <w:bCs/>
          <w:sz w:val="20"/>
          <w:szCs w:val="22"/>
        </w:rPr>
        <w:t xml:space="preserve">s tem </w:t>
      </w:r>
      <w:r w:rsidRPr="00B7556E">
        <w:rPr>
          <w:rFonts w:cs="Arial"/>
          <w:bCs/>
          <w:sz w:val="20"/>
          <w:szCs w:val="22"/>
        </w:rPr>
        <w:t>opravil priglasitev</w:t>
      </w:r>
      <w:r w:rsidR="0049646E">
        <w:rPr>
          <w:rFonts w:cs="Arial"/>
          <w:bCs/>
          <w:sz w:val="20"/>
          <w:szCs w:val="22"/>
        </w:rPr>
        <w:t xml:space="preserve"> odsvojitve deleža, pridobljenega na podlagi naložb tveganega kapitala,</w:t>
      </w:r>
      <w:r w:rsidRPr="00B7556E">
        <w:rPr>
          <w:rFonts w:cs="Arial"/>
          <w:bCs/>
          <w:sz w:val="20"/>
          <w:szCs w:val="22"/>
        </w:rPr>
        <w:t xml:space="preserve"> pri davčnem organu.  </w:t>
      </w:r>
    </w:p>
    <w:p w14:paraId="754B3AD1" w14:textId="77777777" w:rsidR="00B14859" w:rsidRDefault="00B14859" w:rsidP="00B14859">
      <w:pPr>
        <w:ind w:left="426"/>
        <w:rPr>
          <w:rFonts w:cs="Arial"/>
          <w:bCs/>
          <w:sz w:val="20"/>
          <w:szCs w:val="22"/>
        </w:rPr>
      </w:pPr>
    </w:p>
    <w:p w14:paraId="621C584A" w14:textId="359F0861" w:rsidR="00B14859" w:rsidRPr="00D4368B" w:rsidRDefault="00B14859" w:rsidP="00AE2BB5">
      <w:pPr>
        <w:pStyle w:val="Odstavekseznama"/>
        <w:numPr>
          <w:ilvl w:val="0"/>
          <w:numId w:val="6"/>
        </w:numPr>
        <w:rPr>
          <w:rFonts w:cs="Arial"/>
          <w:b/>
          <w:bCs/>
          <w:sz w:val="20"/>
          <w:szCs w:val="22"/>
        </w:rPr>
      </w:pPr>
      <w:r w:rsidRPr="00D4368B">
        <w:rPr>
          <w:rFonts w:cs="Arial"/>
          <w:b/>
          <w:bCs/>
          <w:sz w:val="20"/>
          <w:szCs w:val="22"/>
        </w:rPr>
        <w:t xml:space="preserve">VPISOVANJE PODATKOV POD TOČKO 5 – ZNIŽANJE POZITIVNE DAVČNE OSNOVE ZA PRENESENO IZGUBO </w:t>
      </w:r>
    </w:p>
    <w:p w14:paraId="7473EC2A" w14:textId="77777777" w:rsidR="00B14859" w:rsidRPr="00B7556E" w:rsidRDefault="00B14859" w:rsidP="00B14859">
      <w:pPr>
        <w:ind w:left="426" w:hanging="284"/>
        <w:rPr>
          <w:rFonts w:cs="Arial"/>
          <w:b/>
          <w:bCs/>
          <w:sz w:val="20"/>
          <w:szCs w:val="22"/>
        </w:rPr>
      </w:pPr>
    </w:p>
    <w:p w14:paraId="1E380CEF" w14:textId="77777777" w:rsidR="00B14859" w:rsidRPr="00B7556E" w:rsidRDefault="00B14859" w:rsidP="0049646E">
      <w:pPr>
        <w:spacing w:line="260" w:lineRule="exact"/>
        <w:ind w:left="425"/>
        <w:rPr>
          <w:rFonts w:cs="Arial"/>
          <w:bCs/>
          <w:sz w:val="20"/>
          <w:szCs w:val="22"/>
        </w:rPr>
      </w:pPr>
      <w:r w:rsidRPr="00B7556E">
        <w:rPr>
          <w:rFonts w:cs="Arial"/>
          <w:bCs/>
          <w:sz w:val="20"/>
          <w:szCs w:val="22"/>
        </w:rPr>
        <w:t xml:space="preserve">Davčni zavezanec vpiše podatke o neizkoriščenem delu izgube, ki jo prenaša iz preteklih let in je bila dosežena pri odsvojitvi delnic ali deležev oziroma osnovnih vložkov, ki jih je pridobil pred odsvojitvijo novih delnic ali deležev oziroma osnovnih vložkov pri povečanju osnovnega kapitala iz sredstev družbe. </w:t>
      </w:r>
    </w:p>
    <w:p w14:paraId="6754E219" w14:textId="77777777" w:rsidR="00B14859" w:rsidRPr="00B7556E" w:rsidRDefault="00B14859" w:rsidP="00B14859">
      <w:pPr>
        <w:ind w:left="426"/>
        <w:rPr>
          <w:rFonts w:cs="Arial"/>
          <w:b/>
          <w:bCs/>
          <w:sz w:val="20"/>
          <w:szCs w:val="22"/>
        </w:rPr>
      </w:pPr>
    </w:p>
    <w:p w14:paraId="3E72B88B" w14:textId="023E7484" w:rsidR="00B14859" w:rsidRPr="00500D83" w:rsidRDefault="00B14859" w:rsidP="00AE2BB5">
      <w:pPr>
        <w:pStyle w:val="Odstavekseznama"/>
        <w:numPr>
          <w:ilvl w:val="0"/>
          <w:numId w:val="6"/>
        </w:numPr>
        <w:rPr>
          <w:rFonts w:cs="Arial"/>
          <w:b/>
          <w:bCs/>
          <w:sz w:val="20"/>
          <w:szCs w:val="22"/>
        </w:rPr>
      </w:pPr>
      <w:r w:rsidRPr="00500D83">
        <w:rPr>
          <w:rFonts w:cs="Arial"/>
          <w:b/>
          <w:bCs/>
          <w:sz w:val="20"/>
          <w:szCs w:val="22"/>
        </w:rPr>
        <w:t xml:space="preserve">VPISOVANJE PODATKOV POD TOČKO 6 – ZNIŽANJE POZITIVNE DAVČNE OSNOVE OZIROMA DOBIČKA ZA IZGUBO, DOSEŽENO PRI ODVOJITVI NEPREMIČNIN </w:t>
      </w:r>
    </w:p>
    <w:p w14:paraId="521E6FB5" w14:textId="77777777" w:rsidR="00B14859" w:rsidRPr="00B7556E" w:rsidRDefault="00B14859" w:rsidP="00B14859">
      <w:pPr>
        <w:ind w:left="426"/>
        <w:rPr>
          <w:rFonts w:cs="Arial"/>
          <w:b/>
          <w:bCs/>
          <w:sz w:val="20"/>
          <w:szCs w:val="22"/>
        </w:rPr>
      </w:pPr>
    </w:p>
    <w:p w14:paraId="74B049F8" w14:textId="3391085C" w:rsidR="00B14859" w:rsidRPr="00B7556E" w:rsidRDefault="00B14859" w:rsidP="00795637">
      <w:pPr>
        <w:spacing w:line="260" w:lineRule="exact"/>
        <w:ind w:left="426"/>
        <w:rPr>
          <w:rFonts w:cs="Arial"/>
          <w:bCs/>
          <w:sz w:val="20"/>
          <w:szCs w:val="22"/>
        </w:rPr>
      </w:pPr>
      <w:bookmarkStart w:id="0" w:name="_Hlk131582303"/>
      <w:r w:rsidRPr="00B7556E">
        <w:rPr>
          <w:rFonts w:cs="Arial"/>
          <w:bCs/>
          <w:sz w:val="20"/>
          <w:szCs w:val="22"/>
        </w:rPr>
        <w:t xml:space="preserve">Davčni zavezanec vpiše podatke v </w:t>
      </w:r>
      <w:r w:rsidRPr="00500D83">
        <w:rPr>
          <w:rFonts w:cs="Arial"/>
          <w:bCs/>
          <w:sz w:val="20"/>
          <w:szCs w:val="22"/>
        </w:rPr>
        <w:t>tabeli 6 le</w:t>
      </w:r>
      <w:r w:rsidRPr="00B7556E">
        <w:rPr>
          <w:rFonts w:cs="Arial"/>
          <w:bCs/>
          <w:sz w:val="20"/>
          <w:szCs w:val="22"/>
        </w:rPr>
        <w:t>, če uveljavlja:</w:t>
      </w:r>
    </w:p>
    <w:p w14:paraId="2A12996B" w14:textId="3C66346E" w:rsidR="00B14859" w:rsidRPr="00B7556E" w:rsidRDefault="00B14859" w:rsidP="00795637">
      <w:pPr>
        <w:numPr>
          <w:ilvl w:val="0"/>
          <w:numId w:val="5"/>
        </w:numPr>
        <w:tabs>
          <w:tab w:val="clear" w:pos="360"/>
          <w:tab w:val="num" w:pos="284"/>
          <w:tab w:val="num" w:pos="851"/>
        </w:tabs>
        <w:spacing w:line="260" w:lineRule="exact"/>
        <w:ind w:left="709" w:hanging="284"/>
        <w:rPr>
          <w:rFonts w:cs="Arial"/>
          <w:bCs/>
          <w:sz w:val="20"/>
          <w:szCs w:val="22"/>
        </w:rPr>
      </w:pPr>
      <w:r w:rsidRPr="00B7556E">
        <w:rPr>
          <w:rFonts w:cs="Arial"/>
          <w:bCs/>
          <w:sz w:val="20"/>
          <w:szCs w:val="22"/>
        </w:rPr>
        <w:t xml:space="preserve">zmanjšanje pozitivne davčne osnove od dobička iz kapitala iz odsvojitve nepremičnine za izgubo, doseženo z odsvojitvijo druge nepremičnine (v tem primeru zavezanec </w:t>
      </w:r>
      <w:r w:rsidRPr="00500D83">
        <w:rPr>
          <w:rFonts w:cs="Arial"/>
          <w:bCs/>
          <w:sz w:val="20"/>
          <w:szCs w:val="22"/>
        </w:rPr>
        <w:t>v napovedi vpisuje podatke le pod točkami 1, 2 in 6; v primeru odsvojitve nepremičnine v tujini,</w:t>
      </w:r>
      <w:r w:rsidRPr="00B7556E">
        <w:rPr>
          <w:rFonts w:cs="Arial"/>
          <w:bCs/>
          <w:sz w:val="20"/>
          <w:szCs w:val="22"/>
        </w:rPr>
        <w:t xml:space="preserve"> pri kateri je bil plačan davek v tujini, zavezanec </w:t>
      </w:r>
      <w:r w:rsidRPr="00500D83">
        <w:rPr>
          <w:rFonts w:cs="Arial"/>
          <w:bCs/>
          <w:sz w:val="20"/>
          <w:szCs w:val="22"/>
        </w:rPr>
        <w:t>vpiše podatke</w:t>
      </w:r>
      <w:r w:rsidRPr="00B7556E">
        <w:rPr>
          <w:rFonts w:cs="Arial"/>
          <w:bCs/>
          <w:sz w:val="20"/>
          <w:szCs w:val="22"/>
        </w:rPr>
        <w:t xml:space="preserve"> tudi pod točko 7, razen</w:t>
      </w:r>
      <w:r w:rsidR="00E54070">
        <w:rPr>
          <w:rFonts w:cs="Arial"/>
          <w:bCs/>
          <w:sz w:val="20"/>
          <w:szCs w:val="22"/>
        </w:rPr>
        <w:t>,</w:t>
      </w:r>
      <w:r w:rsidRPr="00B7556E">
        <w:rPr>
          <w:rFonts w:cs="Arial"/>
          <w:bCs/>
          <w:sz w:val="20"/>
          <w:szCs w:val="22"/>
        </w:rPr>
        <w:t xml:space="preserve"> če je v tujini </w:t>
      </w:r>
      <w:r w:rsidRPr="00500D83">
        <w:rPr>
          <w:rFonts w:cs="Arial"/>
          <w:bCs/>
          <w:sz w:val="20"/>
          <w:szCs w:val="22"/>
        </w:rPr>
        <w:t>plačani davek že uveljavljal v napovedi za odmero dohodnine od dobička iz kapitala pri ods</w:t>
      </w:r>
      <w:r w:rsidRPr="00B7556E">
        <w:rPr>
          <w:rFonts w:cs="Arial"/>
          <w:bCs/>
          <w:sz w:val="20"/>
          <w:szCs w:val="22"/>
        </w:rPr>
        <w:t>vojitvi nepremičnine);</w:t>
      </w:r>
    </w:p>
    <w:p w14:paraId="26946E1F" w14:textId="21CB640A" w:rsidR="00B14859" w:rsidRPr="00B7556E" w:rsidRDefault="00B14859" w:rsidP="00795637">
      <w:pPr>
        <w:numPr>
          <w:ilvl w:val="0"/>
          <w:numId w:val="5"/>
        </w:numPr>
        <w:tabs>
          <w:tab w:val="clear" w:pos="360"/>
          <w:tab w:val="num" w:pos="284"/>
          <w:tab w:val="num" w:pos="851"/>
        </w:tabs>
        <w:spacing w:line="260" w:lineRule="exact"/>
        <w:ind w:left="709" w:hanging="284"/>
        <w:rPr>
          <w:rFonts w:cs="Arial"/>
          <w:bCs/>
          <w:sz w:val="20"/>
          <w:szCs w:val="22"/>
        </w:rPr>
      </w:pPr>
      <w:r w:rsidRPr="00B7556E">
        <w:rPr>
          <w:rFonts w:cs="Arial"/>
          <w:bCs/>
          <w:sz w:val="20"/>
          <w:szCs w:val="22"/>
        </w:rPr>
        <w:t>zmanjšanje pozitivne davčne osnove od dobička iz kapitala iz odsvojitve vrednostnih papirjev in drugih deležev ter investicijskih kuponov za izgubo, doseženo z odsvojitvijo nepremičnine;</w:t>
      </w:r>
    </w:p>
    <w:p w14:paraId="27516358" w14:textId="14C3AD37" w:rsidR="00B14859" w:rsidRPr="00B7556E" w:rsidRDefault="00B14859" w:rsidP="00795637">
      <w:pPr>
        <w:numPr>
          <w:ilvl w:val="0"/>
          <w:numId w:val="5"/>
        </w:numPr>
        <w:tabs>
          <w:tab w:val="clear" w:pos="360"/>
          <w:tab w:val="num" w:pos="284"/>
          <w:tab w:val="num" w:pos="851"/>
        </w:tabs>
        <w:spacing w:line="260" w:lineRule="exact"/>
        <w:ind w:left="709" w:hanging="284"/>
        <w:rPr>
          <w:rFonts w:cs="Arial"/>
          <w:bCs/>
          <w:sz w:val="20"/>
          <w:szCs w:val="22"/>
        </w:rPr>
      </w:pPr>
      <w:r w:rsidRPr="00B7556E">
        <w:rPr>
          <w:rFonts w:cs="Arial"/>
          <w:bCs/>
          <w:sz w:val="20"/>
          <w:szCs w:val="22"/>
        </w:rPr>
        <w:t>zmanjšanje pozitivne davčne osnove od dobička iz kapitala iz odsvojitve nepremičnine</w:t>
      </w:r>
      <w:r w:rsidR="00500D83">
        <w:rPr>
          <w:rFonts w:cs="Arial"/>
          <w:bCs/>
          <w:sz w:val="20"/>
          <w:szCs w:val="22"/>
        </w:rPr>
        <w:t xml:space="preserve"> </w:t>
      </w:r>
      <w:r w:rsidRPr="00B7556E">
        <w:rPr>
          <w:rFonts w:cs="Arial"/>
          <w:bCs/>
          <w:sz w:val="20"/>
          <w:szCs w:val="22"/>
        </w:rPr>
        <w:t xml:space="preserve">za izgubo, doseženo z odsvojitvijo vrednostnih papirjev in drugih deležev ter investicijskih kuponov. </w:t>
      </w:r>
    </w:p>
    <w:p w14:paraId="785CF6C4" w14:textId="77777777" w:rsidR="00B14859" w:rsidRPr="00B7556E" w:rsidRDefault="00B14859" w:rsidP="00795637">
      <w:pPr>
        <w:spacing w:line="260" w:lineRule="exact"/>
        <w:ind w:left="426"/>
        <w:rPr>
          <w:rFonts w:cs="Arial"/>
          <w:bCs/>
          <w:sz w:val="20"/>
          <w:szCs w:val="22"/>
        </w:rPr>
      </w:pPr>
    </w:p>
    <w:p w14:paraId="2173A834" w14:textId="77777777" w:rsidR="00B14859" w:rsidRPr="00B7556E" w:rsidRDefault="00B14859" w:rsidP="00795637">
      <w:pPr>
        <w:spacing w:line="260" w:lineRule="exact"/>
        <w:ind w:left="426"/>
        <w:rPr>
          <w:rFonts w:cs="Arial"/>
          <w:bCs/>
          <w:sz w:val="20"/>
          <w:szCs w:val="22"/>
        </w:rPr>
      </w:pPr>
      <w:r w:rsidRPr="00B7556E">
        <w:rPr>
          <w:rFonts w:cs="Arial"/>
          <w:bCs/>
          <w:sz w:val="20"/>
          <w:szCs w:val="22"/>
        </w:rPr>
        <w:t>Zavezanec vpiše podatke o dobičku in izgubi, ki je bila dosežena pri odsvojitvi nepremičnin v letu, za katero se odmerja dohodnina.</w:t>
      </w:r>
    </w:p>
    <w:p w14:paraId="6D08950D" w14:textId="77777777" w:rsidR="00B14859" w:rsidRPr="00B7556E" w:rsidRDefault="00B14859" w:rsidP="00795637">
      <w:pPr>
        <w:spacing w:line="260" w:lineRule="exact"/>
        <w:ind w:left="426" w:hanging="426"/>
        <w:rPr>
          <w:rFonts w:cs="Arial"/>
          <w:bCs/>
          <w:sz w:val="20"/>
          <w:szCs w:val="22"/>
        </w:rPr>
      </w:pPr>
    </w:p>
    <w:p w14:paraId="7D4AFC78" w14:textId="77777777" w:rsidR="00B14859" w:rsidRPr="00B7556E" w:rsidRDefault="00B14859" w:rsidP="00795637">
      <w:pPr>
        <w:spacing w:line="260" w:lineRule="exact"/>
        <w:ind w:left="426"/>
        <w:rPr>
          <w:rFonts w:cs="Arial"/>
          <w:bCs/>
          <w:sz w:val="20"/>
          <w:szCs w:val="22"/>
        </w:rPr>
      </w:pPr>
      <w:r w:rsidRPr="00B7556E">
        <w:rPr>
          <w:rFonts w:cs="Arial"/>
          <w:bCs/>
          <w:sz w:val="20"/>
          <w:szCs w:val="22"/>
        </w:rPr>
        <w:t xml:space="preserve">Zavezanec v tabeli vpiše zaporedno številko, datum vložitve napovedi za odmero davka od dobička iz kapitala od odsvojitve nepremičnin, številko odločbe davčnega organa, ugotovljeni znesek izgube oziroma dobička ter znesek odmerjene dohodnine. </w:t>
      </w:r>
    </w:p>
    <w:bookmarkEnd w:id="0"/>
    <w:p w14:paraId="40C48566" w14:textId="77777777" w:rsidR="00B14859" w:rsidRPr="00B7556E" w:rsidRDefault="00B14859" w:rsidP="00B14859">
      <w:pPr>
        <w:ind w:left="426"/>
        <w:rPr>
          <w:rFonts w:cs="Arial"/>
          <w:bCs/>
          <w:sz w:val="20"/>
          <w:szCs w:val="22"/>
        </w:rPr>
      </w:pPr>
      <w:r w:rsidRPr="00B7556E">
        <w:rPr>
          <w:rFonts w:cs="Arial"/>
          <w:bCs/>
          <w:sz w:val="20"/>
          <w:szCs w:val="22"/>
        </w:rPr>
        <w:t xml:space="preserve"> </w:t>
      </w:r>
    </w:p>
    <w:p w14:paraId="4E3E72FE" w14:textId="43F71943" w:rsidR="00B14859" w:rsidRPr="00B7556E" w:rsidRDefault="00B14859" w:rsidP="00AE2BB5">
      <w:pPr>
        <w:pStyle w:val="Odstavekseznama"/>
        <w:numPr>
          <w:ilvl w:val="0"/>
          <w:numId w:val="6"/>
        </w:numPr>
        <w:rPr>
          <w:rFonts w:cs="Arial"/>
          <w:b/>
          <w:bCs/>
          <w:sz w:val="20"/>
          <w:szCs w:val="22"/>
        </w:rPr>
      </w:pPr>
      <w:r w:rsidRPr="00B7556E">
        <w:rPr>
          <w:rFonts w:cs="Arial"/>
          <w:b/>
          <w:bCs/>
          <w:sz w:val="20"/>
          <w:szCs w:val="22"/>
        </w:rPr>
        <w:t xml:space="preserve">VPISOVANJE PODATKOV </w:t>
      </w:r>
      <w:r w:rsidRPr="00941EB2">
        <w:rPr>
          <w:rFonts w:cs="Arial"/>
          <w:b/>
          <w:bCs/>
          <w:sz w:val="20"/>
          <w:szCs w:val="22"/>
        </w:rPr>
        <w:t>POD TOČKO 7 – UVELJAVLJANJE ODBITKA DAVKA, PLAČANEGA V TUJINI, OZIROMA OPROSTITVE</w:t>
      </w:r>
      <w:r w:rsidRPr="00B7556E">
        <w:rPr>
          <w:rFonts w:cs="Arial"/>
          <w:b/>
          <w:bCs/>
          <w:sz w:val="20"/>
          <w:szCs w:val="22"/>
        </w:rPr>
        <w:t xml:space="preserve"> </w:t>
      </w:r>
    </w:p>
    <w:p w14:paraId="4CCE6B6A" w14:textId="77777777" w:rsidR="00B14859" w:rsidRPr="00B7556E" w:rsidRDefault="00B14859" w:rsidP="00B14859">
      <w:pPr>
        <w:ind w:left="426"/>
        <w:rPr>
          <w:rFonts w:cs="Arial"/>
          <w:b/>
          <w:bCs/>
          <w:sz w:val="20"/>
          <w:szCs w:val="22"/>
        </w:rPr>
      </w:pPr>
    </w:p>
    <w:p w14:paraId="25FBA5FD" w14:textId="77777777" w:rsidR="00B14859" w:rsidRPr="00B7556E" w:rsidRDefault="00B14859" w:rsidP="00EF246A">
      <w:pPr>
        <w:spacing w:line="260" w:lineRule="exact"/>
        <w:ind w:left="425"/>
        <w:rPr>
          <w:rFonts w:cs="Arial"/>
          <w:bCs/>
          <w:sz w:val="20"/>
          <w:szCs w:val="22"/>
        </w:rPr>
      </w:pPr>
      <w:r w:rsidRPr="00B7556E">
        <w:rPr>
          <w:rFonts w:cs="Arial"/>
          <w:bCs/>
          <w:sz w:val="20"/>
          <w:szCs w:val="22"/>
        </w:rPr>
        <w:t xml:space="preserve">Davčni zavezanec </w:t>
      </w:r>
      <w:r w:rsidRPr="00B7556E">
        <w:rPr>
          <w:rFonts w:cs="Arial"/>
          <w:b/>
          <w:bCs/>
          <w:sz w:val="20"/>
          <w:szCs w:val="22"/>
        </w:rPr>
        <w:t>rezident</w:t>
      </w:r>
      <w:r w:rsidRPr="00B7556E">
        <w:rPr>
          <w:rFonts w:cs="Arial"/>
          <w:bCs/>
          <w:sz w:val="20"/>
          <w:szCs w:val="22"/>
        </w:rPr>
        <w:t xml:space="preserve">, ki prejema dohodek od dobička od odsvojitve vrednostnih papirjev in drugih deležev ter investicijskih kuponov in so ti dohodki obdavčeni izven </w:t>
      </w:r>
      <w:r w:rsidRPr="00941EB2">
        <w:rPr>
          <w:rFonts w:cs="Arial"/>
          <w:bCs/>
          <w:sz w:val="20"/>
          <w:szCs w:val="22"/>
        </w:rPr>
        <w:t>Republike</w:t>
      </w:r>
      <w:r w:rsidRPr="00B7556E">
        <w:rPr>
          <w:rFonts w:cs="Arial"/>
          <w:bCs/>
          <w:sz w:val="20"/>
          <w:szCs w:val="22"/>
        </w:rPr>
        <w:t xml:space="preserve"> Slovenije, lahko v napovedi za odmero dohodnine od dobička od odsvojitve vrednostnih papirjev in drugih deležev ter investicijskih kuponov uveljavlja odbitek za ustrezen znesek plačanega davka v tujini.</w:t>
      </w:r>
    </w:p>
    <w:p w14:paraId="421BA4A4" w14:textId="77777777" w:rsidR="00B14859" w:rsidRPr="00B7556E" w:rsidRDefault="00B14859" w:rsidP="00EF246A">
      <w:pPr>
        <w:spacing w:line="260" w:lineRule="exact"/>
        <w:ind w:left="425" w:hanging="426"/>
        <w:rPr>
          <w:rFonts w:cs="Arial"/>
          <w:bCs/>
          <w:sz w:val="20"/>
          <w:szCs w:val="22"/>
        </w:rPr>
      </w:pPr>
    </w:p>
    <w:p w14:paraId="3987F73A" w14:textId="77777777" w:rsidR="00B14859" w:rsidRPr="00B7556E" w:rsidRDefault="00B14859" w:rsidP="00EF246A">
      <w:pPr>
        <w:spacing w:line="260" w:lineRule="exact"/>
        <w:ind w:left="425"/>
        <w:rPr>
          <w:rFonts w:cs="Arial"/>
          <w:bCs/>
          <w:sz w:val="20"/>
          <w:szCs w:val="22"/>
        </w:rPr>
      </w:pPr>
      <w:r w:rsidRPr="00B7556E">
        <w:rPr>
          <w:rFonts w:cs="Arial"/>
          <w:bCs/>
          <w:sz w:val="20"/>
          <w:szCs w:val="22"/>
        </w:rPr>
        <w:t>Kadar davčni zavezanec v napovedi za odmero dohodnine od teh dohodkov uveljavlja odbitek davka, plačanega v tujini, so sestavni del napovedi tudi ustrezna dokazila glede davčne obveznosti izven Republike Slovenije, zlasti o znesku davka, plačanega v tujini, o osnovi za plačilo davka in o tem, da je znesek davka, plačan v tujini, dokončen in dejansko plačan. Kot ustrezna dokazila veljajo listine, izdane s strani davčnega organa tuje države, ali drugi dokumenti, ki nedvoumno dokazujejo davčno obveznost ali plačilo davka izven Republike Slovenije.</w:t>
      </w:r>
    </w:p>
    <w:p w14:paraId="30244922" w14:textId="77777777" w:rsidR="00B14859" w:rsidRPr="00B7556E" w:rsidRDefault="00B14859" w:rsidP="00B14859">
      <w:pPr>
        <w:ind w:left="426" w:hanging="426"/>
        <w:rPr>
          <w:rFonts w:cs="Arial"/>
          <w:bCs/>
          <w:sz w:val="20"/>
          <w:szCs w:val="22"/>
        </w:rPr>
      </w:pPr>
    </w:p>
    <w:p w14:paraId="7B1667C1" w14:textId="7990EC5D" w:rsidR="00E4281F" w:rsidRDefault="00B14859" w:rsidP="00B14859">
      <w:pPr>
        <w:ind w:left="426"/>
        <w:rPr>
          <w:rFonts w:cs="Arial"/>
          <w:b/>
          <w:bCs/>
          <w:sz w:val="20"/>
          <w:szCs w:val="22"/>
        </w:rPr>
      </w:pPr>
      <w:r w:rsidRPr="00B7556E">
        <w:rPr>
          <w:rFonts w:cs="Arial"/>
          <w:bCs/>
          <w:sz w:val="20"/>
          <w:szCs w:val="22"/>
        </w:rPr>
        <w:t xml:space="preserve">Davčni zavezanec rezident v tabelo </w:t>
      </w:r>
      <w:r w:rsidRPr="00941EB2">
        <w:rPr>
          <w:rFonts w:cs="Arial"/>
          <w:bCs/>
          <w:sz w:val="20"/>
          <w:szCs w:val="22"/>
        </w:rPr>
        <w:t>7</w:t>
      </w:r>
      <w:r w:rsidRPr="00B7556E">
        <w:rPr>
          <w:rFonts w:cs="Arial"/>
          <w:bCs/>
          <w:sz w:val="20"/>
          <w:szCs w:val="22"/>
        </w:rPr>
        <w:t xml:space="preserve"> vpiše podatke o oznaki kapitala, od katerega je bil ustvarjen dobiček v tujini, in o višini tujega davka, plačanega v tujini, ter ime države, v kateri je bil davek obračunan in plačan.</w:t>
      </w:r>
    </w:p>
    <w:p w14:paraId="25973F1E" w14:textId="77777777" w:rsidR="00525002" w:rsidRDefault="00525002" w:rsidP="00AA762F">
      <w:pPr>
        <w:ind w:left="426"/>
        <w:rPr>
          <w:rFonts w:cs="Arial"/>
          <w:bCs/>
          <w:sz w:val="20"/>
          <w:szCs w:val="22"/>
        </w:rPr>
      </w:pPr>
    </w:p>
    <w:p w14:paraId="365D19DF" w14:textId="77777777" w:rsidR="00E4281F" w:rsidRPr="00A018FC" w:rsidRDefault="005659BB" w:rsidP="00AE2BB5">
      <w:pPr>
        <w:pStyle w:val="Odstavekseznama"/>
        <w:numPr>
          <w:ilvl w:val="0"/>
          <w:numId w:val="6"/>
        </w:numPr>
      </w:pPr>
      <w:r w:rsidRPr="00A018FC">
        <w:rPr>
          <w:rFonts w:cs="Arial"/>
          <w:b/>
          <w:bCs/>
          <w:sz w:val="20"/>
          <w:szCs w:val="22"/>
        </w:rPr>
        <w:t xml:space="preserve">VPISOVANJE PODATKOV POD TOČKO 8 – </w:t>
      </w:r>
      <w:r w:rsidR="00E4281F" w:rsidRPr="00A018FC">
        <w:rPr>
          <w:b/>
          <w:bCs/>
          <w:sz w:val="20"/>
        </w:rPr>
        <w:t>UVELJAVLJANJE NAKNADNIH VPLAČIL, V SKLADU S 4. TOČKO SEDMEGA ODSTAVKA 98. ČLENA ZDOH-2</w:t>
      </w:r>
      <w:r w:rsidR="00E4281F" w:rsidRPr="00A018FC">
        <w:t xml:space="preserve"> </w:t>
      </w:r>
    </w:p>
    <w:p w14:paraId="2CB64DCA" w14:textId="77777777" w:rsidR="00E4281F" w:rsidRPr="00A018FC" w:rsidRDefault="00E4281F" w:rsidP="00E4281F">
      <w:pPr>
        <w:rPr>
          <w:rFonts w:cs="Arial"/>
          <w:sz w:val="20"/>
          <w:szCs w:val="22"/>
        </w:rPr>
      </w:pPr>
    </w:p>
    <w:p w14:paraId="68D306B0" w14:textId="3C438CCE" w:rsidR="00E4281F" w:rsidRPr="00A018FC" w:rsidRDefault="00E4281F" w:rsidP="00EF246A">
      <w:pPr>
        <w:spacing w:line="260" w:lineRule="exact"/>
        <w:ind w:left="426"/>
        <w:rPr>
          <w:rFonts w:cs="Arial"/>
          <w:sz w:val="20"/>
          <w:szCs w:val="22"/>
        </w:rPr>
      </w:pPr>
      <w:r w:rsidRPr="00A018FC">
        <w:rPr>
          <w:rFonts w:cs="Arial"/>
          <w:sz w:val="20"/>
          <w:szCs w:val="22"/>
        </w:rPr>
        <w:t>Davčni zavezanec lahko</w:t>
      </w:r>
      <w:r w:rsidR="000E0ADF" w:rsidRPr="00A018FC">
        <w:rPr>
          <w:rFonts w:cs="Arial"/>
          <w:sz w:val="20"/>
          <w:szCs w:val="22"/>
        </w:rPr>
        <w:t xml:space="preserve"> kot stroške</w:t>
      </w:r>
      <w:r w:rsidRPr="00A018FC">
        <w:rPr>
          <w:rFonts w:cs="Arial"/>
          <w:sz w:val="20"/>
          <w:szCs w:val="22"/>
        </w:rPr>
        <w:t xml:space="preserve"> v skladu s 4. točko sedmega odstavka 98. člena </w:t>
      </w:r>
      <w:hyperlink r:id="rId23" w:history="1">
        <w:r w:rsidRPr="00A018FC">
          <w:rPr>
            <w:rStyle w:val="Hiperpovezava"/>
            <w:rFonts w:cs="Arial"/>
            <w:sz w:val="20"/>
            <w:szCs w:val="22"/>
          </w:rPr>
          <w:t>ZDoh-2</w:t>
        </w:r>
      </w:hyperlink>
      <w:r w:rsidRPr="00A018FC">
        <w:rPr>
          <w:rFonts w:cs="Arial"/>
          <w:sz w:val="20"/>
          <w:szCs w:val="22"/>
        </w:rPr>
        <w:t xml:space="preserve"> uveljavlja naknadna vplačila, ki jih je kot družbenik vplačal po ustanovitvi družbe v skladu z določili družbene pogodbe in družbeniku pred odsvojitvijo niso bila vrnjena oziroma ni nastala obveznost nj</w:t>
      </w:r>
      <w:r w:rsidR="000246A9" w:rsidRPr="00A018FC">
        <w:rPr>
          <w:rFonts w:cs="Arial"/>
          <w:sz w:val="20"/>
          <w:szCs w:val="22"/>
        </w:rPr>
        <w:t>ih</w:t>
      </w:r>
      <w:r w:rsidRPr="00A018FC">
        <w:rPr>
          <w:rFonts w:cs="Arial"/>
          <w:sz w:val="20"/>
          <w:szCs w:val="22"/>
        </w:rPr>
        <w:t xml:space="preserve">ovega vračila. </w:t>
      </w:r>
    </w:p>
    <w:p w14:paraId="02B472A5" w14:textId="77777777" w:rsidR="000E0ADF" w:rsidRPr="00A018FC" w:rsidRDefault="000E0ADF" w:rsidP="00EF246A">
      <w:pPr>
        <w:spacing w:line="260" w:lineRule="exact"/>
        <w:ind w:left="426"/>
        <w:rPr>
          <w:rFonts w:cs="Arial"/>
          <w:sz w:val="20"/>
          <w:szCs w:val="22"/>
        </w:rPr>
      </w:pPr>
    </w:p>
    <w:p w14:paraId="5F9EDC36" w14:textId="253E063E" w:rsidR="000E0ADF" w:rsidRPr="00A018FC" w:rsidRDefault="000E0ADF" w:rsidP="00EF246A">
      <w:pPr>
        <w:spacing w:line="260" w:lineRule="exact"/>
        <w:ind w:left="426"/>
        <w:rPr>
          <w:rFonts w:cs="Arial"/>
          <w:sz w:val="20"/>
          <w:szCs w:val="22"/>
        </w:rPr>
      </w:pPr>
      <w:r w:rsidRPr="00A018FC">
        <w:rPr>
          <w:rFonts w:cs="Arial"/>
          <w:sz w:val="20"/>
          <w:szCs w:val="22"/>
        </w:rPr>
        <w:t xml:space="preserve">Če je davčni </w:t>
      </w:r>
      <w:proofErr w:type="spellStart"/>
      <w:r w:rsidRPr="00A018FC">
        <w:rPr>
          <w:rFonts w:cs="Arial"/>
          <w:sz w:val="20"/>
          <w:szCs w:val="22"/>
        </w:rPr>
        <w:t>zavezenc</w:t>
      </w:r>
      <w:proofErr w:type="spellEnd"/>
      <w:r w:rsidRPr="00A018FC">
        <w:rPr>
          <w:rFonts w:cs="Arial"/>
          <w:sz w:val="20"/>
          <w:szCs w:val="22"/>
        </w:rPr>
        <w:t xml:space="preserve"> v isto družbo vplačal več naknadnih vplačil </w:t>
      </w:r>
      <w:r w:rsidR="00B051DE" w:rsidRPr="00A018FC">
        <w:rPr>
          <w:rFonts w:cs="Arial"/>
          <w:sz w:val="20"/>
          <w:szCs w:val="22"/>
        </w:rPr>
        <w:t xml:space="preserve">ali je naknadna vplačila vplačal v več družb, </w:t>
      </w:r>
      <w:r w:rsidRPr="00A018FC">
        <w:rPr>
          <w:rFonts w:cs="Arial"/>
          <w:sz w:val="20"/>
          <w:szCs w:val="22"/>
        </w:rPr>
        <w:t>se podatki za vsako vplačilo vpišejo v ločeno vrstico.</w:t>
      </w:r>
    </w:p>
    <w:p w14:paraId="6C72ED44" w14:textId="77777777" w:rsidR="00E4281F" w:rsidRPr="00A018FC" w:rsidRDefault="00E4281F" w:rsidP="00EF246A">
      <w:pPr>
        <w:spacing w:line="260" w:lineRule="exact"/>
        <w:ind w:left="426"/>
        <w:rPr>
          <w:rFonts w:cs="Arial"/>
          <w:sz w:val="20"/>
          <w:szCs w:val="22"/>
        </w:rPr>
      </w:pPr>
    </w:p>
    <w:p w14:paraId="10053EE5" w14:textId="77777777" w:rsidR="00E4281F" w:rsidRPr="00A018FC" w:rsidRDefault="00E4281F" w:rsidP="00EF246A">
      <w:pPr>
        <w:spacing w:line="260" w:lineRule="exact"/>
        <w:ind w:left="426"/>
        <w:rPr>
          <w:rFonts w:cs="Arial"/>
          <w:sz w:val="20"/>
          <w:szCs w:val="22"/>
        </w:rPr>
      </w:pPr>
      <w:r w:rsidRPr="00A018FC">
        <w:rPr>
          <w:sz w:val="20"/>
        </w:rPr>
        <w:t xml:space="preserve">Davčni zavezanec </w:t>
      </w:r>
      <w:r w:rsidR="00C96085" w:rsidRPr="00A018FC">
        <w:rPr>
          <w:sz w:val="20"/>
        </w:rPr>
        <w:t>mora napovedi priložiti potrdila</w:t>
      </w:r>
      <w:r w:rsidRPr="00A018FC">
        <w:rPr>
          <w:sz w:val="20"/>
        </w:rPr>
        <w:t xml:space="preserve"> o</w:t>
      </w:r>
      <w:r w:rsidRPr="00A018FC">
        <w:rPr>
          <w:rFonts w:cs="Arial"/>
          <w:sz w:val="20"/>
          <w:szCs w:val="22"/>
        </w:rPr>
        <w:t xml:space="preserve"> vplačilu in morebitnih vračilih naknadnega vplačila</w:t>
      </w:r>
      <w:r w:rsidR="000246A9" w:rsidRPr="00A018FC">
        <w:rPr>
          <w:rFonts w:cs="Arial"/>
          <w:sz w:val="20"/>
          <w:szCs w:val="22"/>
        </w:rPr>
        <w:t>,</w:t>
      </w:r>
      <w:r w:rsidR="00C96085" w:rsidRPr="00A018FC">
        <w:rPr>
          <w:sz w:val="20"/>
        </w:rPr>
        <w:t xml:space="preserve"> iz katerih je razvidno, da je zavezanec vplačal naknadno vplačilo ter da mu</w:t>
      </w:r>
      <w:r w:rsidR="00C96085" w:rsidRPr="00A018FC">
        <w:rPr>
          <w:rFonts w:cs="Arial"/>
          <w:sz w:val="20"/>
          <w:szCs w:val="22"/>
        </w:rPr>
        <w:t xml:space="preserve"> pred odsvojitvijo niso bila vrnjena oziroma ni nastala obveznost nj</w:t>
      </w:r>
      <w:r w:rsidR="000246A9" w:rsidRPr="00A018FC">
        <w:rPr>
          <w:rFonts w:cs="Arial"/>
          <w:sz w:val="20"/>
          <w:szCs w:val="22"/>
        </w:rPr>
        <w:t>ih</w:t>
      </w:r>
      <w:r w:rsidR="00C96085" w:rsidRPr="00A018FC">
        <w:rPr>
          <w:rFonts w:cs="Arial"/>
          <w:sz w:val="20"/>
          <w:szCs w:val="22"/>
        </w:rPr>
        <w:t>ovega vračila</w:t>
      </w:r>
      <w:r w:rsidRPr="00A018FC">
        <w:rPr>
          <w:rFonts w:cs="Arial"/>
          <w:sz w:val="20"/>
          <w:szCs w:val="22"/>
        </w:rPr>
        <w:t xml:space="preserve">. </w:t>
      </w:r>
    </w:p>
    <w:p w14:paraId="344A8DF7" w14:textId="77777777" w:rsidR="005659BB" w:rsidRPr="00A018FC" w:rsidRDefault="005659BB" w:rsidP="00EF246A">
      <w:pPr>
        <w:spacing w:line="260" w:lineRule="exact"/>
        <w:ind w:left="426"/>
        <w:rPr>
          <w:rFonts w:cs="Arial"/>
          <w:sz w:val="20"/>
          <w:szCs w:val="22"/>
        </w:rPr>
      </w:pPr>
    </w:p>
    <w:p w14:paraId="2B350E1B" w14:textId="77777777" w:rsidR="004E3C0E" w:rsidRPr="00A018FC" w:rsidRDefault="00E4281F" w:rsidP="00EF246A">
      <w:pPr>
        <w:spacing w:line="260" w:lineRule="exact"/>
        <w:ind w:left="426"/>
        <w:rPr>
          <w:rFonts w:cs="Arial"/>
          <w:bCs/>
          <w:sz w:val="20"/>
          <w:szCs w:val="22"/>
        </w:rPr>
      </w:pPr>
      <w:r w:rsidRPr="00A018FC">
        <w:rPr>
          <w:rFonts w:cs="Arial"/>
          <w:bCs/>
          <w:sz w:val="20"/>
          <w:szCs w:val="22"/>
        </w:rPr>
        <w:t xml:space="preserve">Naknadna vplačila, ki jih je družbenik vplačal po ustanovitvi družbe v skladu z določili družbene pogodbe in mu pred odsvojitvijo niso bila vrnjena oziroma ni nastala obveznost njihovega vračila, se ne vštevajo med stroške iz 4. točke sedmega odstavka 98. člena </w:t>
      </w:r>
      <w:hyperlink r:id="rId24" w:history="1">
        <w:r w:rsidRPr="00A018FC">
          <w:rPr>
            <w:rStyle w:val="Hiperpovezava"/>
            <w:rFonts w:cs="Arial"/>
            <w:bCs/>
            <w:sz w:val="20"/>
            <w:szCs w:val="22"/>
          </w:rPr>
          <w:t>ZDoh-2</w:t>
        </w:r>
      </w:hyperlink>
      <w:r w:rsidRPr="00A018FC">
        <w:rPr>
          <w:rFonts w:cs="Arial"/>
          <w:bCs/>
          <w:sz w:val="20"/>
          <w:szCs w:val="22"/>
        </w:rPr>
        <w:t>, če:</w:t>
      </w:r>
    </w:p>
    <w:p w14:paraId="2D6ADF54" w14:textId="067D7DE7" w:rsidR="00E4281F" w:rsidRPr="00A018FC" w:rsidRDefault="00E4281F" w:rsidP="00EF246A">
      <w:pPr>
        <w:pStyle w:val="Odstavekseznama"/>
        <w:numPr>
          <w:ilvl w:val="0"/>
          <w:numId w:val="7"/>
        </w:numPr>
        <w:spacing w:line="260" w:lineRule="exact"/>
        <w:rPr>
          <w:rFonts w:cs="Arial"/>
          <w:bCs/>
          <w:sz w:val="20"/>
          <w:szCs w:val="22"/>
        </w:rPr>
      </w:pPr>
      <w:r w:rsidRPr="00A018FC">
        <w:rPr>
          <w:rFonts w:cs="Arial"/>
          <w:bCs/>
          <w:sz w:val="20"/>
          <w:szCs w:val="22"/>
        </w:rPr>
        <w:t xml:space="preserve">je bil delež pridobljen pred 1. januarjem 2003 in se za nabavno vrednost deleža v skladu s četrtim odstavkom 152. člena </w:t>
      </w:r>
      <w:hyperlink r:id="rId25" w:history="1">
        <w:r w:rsidRPr="00A018FC">
          <w:rPr>
            <w:rStyle w:val="Hiperpovezava"/>
            <w:rFonts w:cs="Arial"/>
            <w:bCs/>
            <w:sz w:val="20"/>
            <w:szCs w:val="22"/>
          </w:rPr>
          <w:t>ZDoh-2</w:t>
        </w:r>
      </w:hyperlink>
      <w:r w:rsidRPr="00A018FC">
        <w:rPr>
          <w:rFonts w:cs="Arial"/>
          <w:bCs/>
          <w:sz w:val="20"/>
          <w:szCs w:val="22"/>
        </w:rPr>
        <w:t xml:space="preserve"> šteje tržna ali knjigovodska vrednost na dan 1.</w:t>
      </w:r>
      <w:r w:rsidR="00A018FC">
        <w:rPr>
          <w:rFonts w:cs="Arial"/>
          <w:bCs/>
          <w:sz w:val="20"/>
          <w:szCs w:val="22"/>
        </w:rPr>
        <w:t xml:space="preserve"> </w:t>
      </w:r>
      <w:r w:rsidRPr="00A018FC">
        <w:rPr>
          <w:rFonts w:cs="Arial"/>
          <w:bCs/>
          <w:sz w:val="20"/>
          <w:szCs w:val="22"/>
        </w:rPr>
        <w:t>januarja 2006, ter</w:t>
      </w:r>
    </w:p>
    <w:p w14:paraId="780651DC" w14:textId="77777777" w:rsidR="00E4281F" w:rsidRPr="00A018FC" w:rsidRDefault="00E4281F" w:rsidP="00EF246A">
      <w:pPr>
        <w:pStyle w:val="Odstavekseznama"/>
        <w:numPr>
          <w:ilvl w:val="0"/>
          <w:numId w:val="7"/>
        </w:numPr>
        <w:spacing w:line="260" w:lineRule="exact"/>
        <w:rPr>
          <w:rFonts w:cs="Arial"/>
          <w:bCs/>
          <w:sz w:val="20"/>
          <w:szCs w:val="22"/>
        </w:rPr>
      </w:pPr>
      <w:r w:rsidRPr="00A018FC">
        <w:rPr>
          <w:rFonts w:cs="Arial"/>
          <w:bCs/>
          <w:sz w:val="20"/>
          <w:szCs w:val="22"/>
        </w:rPr>
        <w:t>je bilo naknadno vplačilo vplačano pred 1. januarjem 2006.</w:t>
      </w:r>
    </w:p>
    <w:p w14:paraId="257F558B" w14:textId="77777777" w:rsidR="005659BB" w:rsidRDefault="005659BB" w:rsidP="00B14859">
      <w:pPr>
        <w:ind w:left="426"/>
        <w:rPr>
          <w:rFonts w:cs="Arial"/>
          <w:b/>
          <w:bCs/>
          <w:sz w:val="20"/>
          <w:szCs w:val="22"/>
        </w:rPr>
      </w:pPr>
    </w:p>
    <w:p w14:paraId="21016946" w14:textId="1753A9D6" w:rsidR="00B14859" w:rsidRPr="00A018FC" w:rsidRDefault="00B14859" w:rsidP="00AE2BB5">
      <w:pPr>
        <w:pStyle w:val="Odstavekseznama"/>
        <w:numPr>
          <w:ilvl w:val="0"/>
          <w:numId w:val="6"/>
        </w:numPr>
        <w:rPr>
          <w:rFonts w:cs="Arial"/>
          <w:b/>
          <w:bCs/>
          <w:sz w:val="20"/>
          <w:szCs w:val="22"/>
        </w:rPr>
      </w:pPr>
      <w:r w:rsidRPr="00EB7AD5">
        <w:rPr>
          <w:rFonts w:cs="Arial"/>
          <w:b/>
          <w:bCs/>
          <w:sz w:val="20"/>
          <w:szCs w:val="22"/>
        </w:rPr>
        <w:t xml:space="preserve">VPISOVANJE PODATKOV </w:t>
      </w:r>
      <w:r w:rsidRPr="00A018FC">
        <w:rPr>
          <w:rFonts w:cs="Arial"/>
          <w:b/>
          <w:bCs/>
          <w:sz w:val="20"/>
          <w:szCs w:val="22"/>
        </w:rPr>
        <w:t xml:space="preserve">POD TOČKO </w:t>
      </w:r>
      <w:r w:rsidR="005659BB" w:rsidRPr="00A018FC">
        <w:rPr>
          <w:rFonts w:cs="Arial"/>
          <w:b/>
          <w:bCs/>
          <w:sz w:val="20"/>
          <w:szCs w:val="22"/>
        </w:rPr>
        <w:t>9</w:t>
      </w:r>
      <w:r w:rsidRPr="00A018FC">
        <w:rPr>
          <w:rFonts w:cs="Arial"/>
          <w:b/>
          <w:bCs/>
          <w:sz w:val="20"/>
          <w:szCs w:val="22"/>
        </w:rPr>
        <w:t xml:space="preserve"> – ZNIŽANJE OZIROMA OPROSTITEV PLAČILA DOHODNINE OD DOBIČKA </w:t>
      </w:r>
      <w:r w:rsidRPr="00A018FC">
        <w:rPr>
          <w:rFonts w:cs="Arial"/>
          <w:b/>
          <w:sz w:val="20"/>
        </w:rPr>
        <w:t>OD ODSVOJITVE VREDNOSTNIH PAPIRJEV IN DRUGIH DELEŽEV TER INVESTICIJSKIH KUPONOV</w:t>
      </w:r>
      <w:r w:rsidRPr="00A018FC">
        <w:rPr>
          <w:rFonts w:cs="Arial"/>
          <w:b/>
          <w:bCs/>
          <w:sz w:val="20"/>
          <w:szCs w:val="22"/>
        </w:rPr>
        <w:t xml:space="preserve"> NA PODLAGI DOLOČB MEDNARODNE POGODBE O IZOGIBANJU DVOJNEGA OBDAVČEVANJA DOHODKA </w:t>
      </w:r>
    </w:p>
    <w:p w14:paraId="4E30699C" w14:textId="77777777" w:rsidR="00B14859" w:rsidRPr="00B7556E" w:rsidRDefault="00B14859" w:rsidP="00B14859">
      <w:pPr>
        <w:ind w:left="426"/>
        <w:rPr>
          <w:rFonts w:cs="Arial"/>
          <w:sz w:val="20"/>
          <w:szCs w:val="22"/>
        </w:rPr>
      </w:pPr>
    </w:p>
    <w:p w14:paraId="325074F1" w14:textId="77777777" w:rsidR="00B14859" w:rsidRPr="00B7556E" w:rsidRDefault="00B14859" w:rsidP="00B55A84">
      <w:pPr>
        <w:spacing w:line="260" w:lineRule="exact"/>
        <w:ind w:left="425"/>
        <w:rPr>
          <w:rFonts w:cs="Arial"/>
          <w:sz w:val="20"/>
          <w:szCs w:val="22"/>
        </w:rPr>
      </w:pPr>
      <w:r w:rsidRPr="00B7556E">
        <w:rPr>
          <w:rFonts w:cs="Arial"/>
          <w:sz w:val="20"/>
          <w:szCs w:val="22"/>
        </w:rPr>
        <w:t xml:space="preserve">Davčni zavezanec </w:t>
      </w:r>
      <w:r w:rsidRPr="00B7556E">
        <w:rPr>
          <w:rFonts w:cs="Arial"/>
          <w:b/>
          <w:sz w:val="20"/>
          <w:szCs w:val="22"/>
        </w:rPr>
        <w:t>nerezident</w:t>
      </w:r>
      <w:r w:rsidRPr="00B7556E">
        <w:rPr>
          <w:rFonts w:cs="Arial"/>
          <w:sz w:val="20"/>
          <w:szCs w:val="22"/>
        </w:rPr>
        <w:t xml:space="preserve"> vpiše odstavek in člen iz </w:t>
      </w:r>
      <w:hyperlink r:id="rId26" w:history="1">
        <w:r w:rsidRPr="00A018FC">
          <w:rPr>
            <w:rStyle w:val="Hiperpovezava"/>
            <w:rFonts w:cs="Arial"/>
            <w:sz w:val="20"/>
            <w:szCs w:val="22"/>
          </w:rPr>
          <w:t>mednarodne pogodbe o izogibanju dvojnega obdavčevanja dohodka med Republiko Slovenijo in drugo državo</w:t>
        </w:r>
      </w:hyperlink>
      <w:r w:rsidRPr="00A018FC">
        <w:rPr>
          <w:rFonts w:cs="Arial"/>
          <w:sz w:val="20"/>
          <w:szCs w:val="22"/>
        </w:rPr>
        <w:t>,</w:t>
      </w:r>
      <w:r w:rsidRPr="00B7556E">
        <w:rPr>
          <w:rFonts w:cs="Arial"/>
          <w:sz w:val="20"/>
          <w:szCs w:val="22"/>
        </w:rPr>
        <w:t xml:space="preserve"> na podlagi katere uveljavlja oprostitev plačila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 na podlagi določb mednarodne pogodbe o izogibanju dvojnega obdavčevanja.</w:t>
      </w:r>
    </w:p>
    <w:p w14:paraId="53A31146" w14:textId="77777777" w:rsidR="00B14859" w:rsidRPr="00B7556E" w:rsidRDefault="00B14859" w:rsidP="00B55A84">
      <w:pPr>
        <w:spacing w:line="260" w:lineRule="exact"/>
        <w:ind w:left="425" w:firstLine="76"/>
        <w:rPr>
          <w:rFonts w:cs="Arial"/>
          <w:sz w:val="20"/>
          <w:szCs w:val="22"/>
        </w:rPr>
      </w:pPr>
    </w:p>
    <w:p w14:paraId="31DA8E76" w14:textId="77777777" w:rsidR="00B14859" w:rsidRPr="00B7556E" w:rsidRDefault="00B14859" w:rsidP="00B55A84">
      <w:pPr>
        <w:spacing w:line="260" w:lineRule="exact"/>
        <w:ind w:left="425"/>
      </w:pPr>
      <w:r w:rsidRPr="00B7556E">
        <w:rPr>
          <w:sz w:val="20"/>
        </w:rPr>
        <w:t>Zavezanec nerezident mora napovedi priložiti potrdilo o rezidentstvu, ki ga izda pristojni organ druge države pogodbenice, iz katerega je razvidno, da je zavezanec rezident te druge države v smislu določb mednarodne pogodbe o izogibanju dvojnega obdavčevanja dohodka med Republiko Slovenijo in to drugo državo. Vpiše se druga država pogodbenica in datum (</w:t>
      </w:r>
      <w:proofErr w:type="spellStart"/>
      <w:r w:rsidRPr="00B7556E">
        <w:rPr>
          <w:sz w:val="20"/>
        </w:rPr>
        <w:t>dd.mm.LLLL</w:t>
      </w:r>
      <w:proofErr w:type="spellEnd"/>
      <w:r w:rsidRPr="00B7556E">
        <w:rPr>
          <w:sz w:val="20"/>
        </w:rPr>
        <w:t>) izdaje potrdila</w:t>
      </w:r>
      <w:r w:rsidRPr="00B7556E">
        <w:t>.</w:t>
      </w:r>
    </w:p>
    <w:p w14:paraId="28980B27" w14:textId="77777777" w:rsidR="005659BB" w:rsidRDefault="005659BB" w:rsidP="005659BB">
      <w:pPr>
        <w:ind w:left="426"/>
        <w:rPr>
          <w:b/>
          <w:sz w:val="20"/>
          <w:szCs w:val="20"/>
        </w:rPr>
      </w:pPr>
    </w:p>
    <w:p w14:paraId="6BF0992D" w14:textId="77777777" w:rsidR="00B14859" w:rsidRPr="00B7556E" w:rsidRDefault="00B14859" w:rsidP="00AE2BB5">
      <w:pPr>
        <w:pStyle w:val="Odstavekseznama"/>
        <w:numPr>
          <w:ilvl w:val="0"/>
          <w:numId w:val="6"/>
        </w:numPr>
        <w:rPr>
          <w:b/>
          <w:sz w:val="20"/>
          <w:szCs w:val="20"/>
        </w:rPr>
      </w:pPr>
      <w:r w:rsidRPr="00B7556E">
        <w:rPr>
          <w:b/>
          <w:sz w:val="20"/>
          <w:szCs w:val="20"/>
        </w:rPr>
        <w:t>VPISOVANJE PODATKOV V POPISNI LIST VREDNOSTNEGA PAPIRJA OZIROMA INVESTICIJSKEGA KUPONA</w:t>
      </w:r>
    </w:p>
    <w:p w14:paraId="08315487" w14:textId="77777777" w:rsidR="00B14859" w:rsidRPr="00B7556E" w:rsidRDefault="00B14859" w:rsidP="00B14859">
      <w:pPr>
        <w:ind w:left="426"/>
        <w:rPr>
          <w:rFonts w:cs="Arial"/>
          <w:sz w:val="20"/>
          <w:szCs w:val="22"/>
        </w:rPr>
      </w:pPr>
    </w:p>
    <w:p w14:paraId="67847836" w14:textId="77777777" w:rsidR="00B14859" w:rsidRPr="00B7556E" w:rsidRDefault="00B14859" w:rsidP="00B14859">
      <w:pPr>
        <w:ind w:left="426"/>
        <w:rPr>
          <w:rFonts w:cs="Arial"/>
          <w:sz w:val="20"/>
          <w:szCs w:val="22"/>
        </w:rPr>
      </w:pPr>
      <w:r w:rsidRPr="00B7556E">
        <w:rPr>
          <w:rFonts w:cs="Arial"/>
          <w:sz w:val="20"/>
          <w:szCs w:val="22"/>
        </w:rPr>
        <w:t xml:space="preserve">Popisni list za posamezen vrednostni papir oziroma investicijski kupon je sestavni del napovedi za odmero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w:t>
      </w:r>
    </w:p>
    <w:p w14:paraId="6004A028" w14:textId="77777777" w:rsidR="00B14859" w:rsidRPr="00B7556E" w:rsidRDefault="00B14859" w:rsidP="00B14859">
      <w:pPr>
        <w:ind w:left="426"/>
        <w:rPr>
          <w:rFonts w:cs="Arial"/>
          <w:sz w:val="20"/>
          <w:szCs w:val="22"/>
        </w:rPr>
      </w:pPr>
    </w:p>
    <w:p w14:paraId="2C8117FE" w14:textId="4A7CDDDC" w:rsidR="00B14859" w:rsidRPr="00B7556E" w:rsidRDefault="00B14859" w:rsidP="00B14859">
      <w:pPr>
        <w:ind w:left="426"/>
        <w:rPr>
          <w:rFonts w:cs="Arial"/>
          <w:sz w:val="20"/>
          <w:szCs w:val="22"/>
        </w:rPr>
      </w:pPr>
      <w:r w:rsidRPr="00B7556E">
        <w:rPr>
          <w:rFonts w:cs="Arial"/>
          <w:sz w:val="20"/>
          <w:szCs w:val="22"/>
        </w:rPr>
        <w:t xml:space="preserve">Popisni list se izpolnjuje za tiste vrednostne papirje oziroma investicijske kupone, ki so bili v koledarskem letu odsvojeni pred potekom </w:t>
      </w:r>
      <w:r w:rsidR="00F22552">
        <w:rPr>
          <w:rFonts w:cs="Arial"/>
          <w:sz w:val="20"/>
          <w:szCs w:val="22"/>
        </w:rPr>
        <w:t>petnajstih</w:t>
      </w:r>
      <w:r w:rsidR="00F22552" w:rsidRPr="00B7556E">
        <w:rPr>
          <w:rFonts w:cs="Arial"/>
          <w:sz w:val="20"/>
          <w:szCs w:val="22"/>
        </w:rPr>
        <w:t xml:space="preserve"> </w:t>
      </w:r>
      <w:r w:rsidRPr="00B7556E">
        <w:rPr>
          <w:rFonts w:cs="Arial"/>
          <w:sz w:val="20"/>
          <w:szCs w:val="22"/>
        </w:rPr>
        <w:t xml:space="preserve">let od dneva, ko so bili pridobljeni. </w:t>
      </w:r>
    </w:p>
    <w:p w14:paraId="6F822F9B" w14:textId="77777777" w:rsidR="00B14859" w:rsidRPr="00B7556E" w:rsidRDefault="00B14859" w:rsidP="00B14859">
      <w:pPr>
        <w:ind w:left="426"/>
        <w:rPr>
          <w:rFonts w:cs="Arial"/>
          <w:sz w:val="20"/>
          <w:szCs w:val="22"/>
        </w:rPr>
      </w:pPr>
    </w:p>
    <w:p w14:paraId="70694052" w14:textId="77777777" w:rsidR="00B14859" w:rsidRPr="00B7556E" w:rsidRDefault="00B14859" w:rsidP="00B14859">
      <w:pPr>
        <w:ind w:left="426"/>
        <w:rPr>
          <w:rFonts w:cs="Arial"/>
          <w:sz w:val="20"/>
          <w:szCs w:val="22"/>
        </w:rPr>
      </w:pPr>
      <w:r w:rsidRPr="00B7556E">
        <w:rPr>
          <w:rFonts w:cs="Arial"/>
          <w:sz w:val="20"/>
          <w:szCs w:val="22"/>
        </w:rPr>
        <w:t>Zavezanec na popisnem listu navede ISIN kodo, trgovalno kodo ali naziv vrednostnega papirja oziroma investicijskega kupona ali naziv izdajatelja vrednostnega papirja oziroma investicijskega kupona.</w:t>
      </w:r>
    </w:p>
    <w:p w14:paraId="10D5831A" w14:textId="77777777" w:rsidR="00B14859" w:rsidRPr="00B7556E" w:rsidRDefault="00B14859" w:rsidP="00B14859">
      <w:pPr>
        <w:ind w:left="426"/>
        <w:rPr>
          <w:rFonts w:cs="Arial"/>
          <w:sz w:val="20"/>
          <w:szCs w:val="22"/>
        </w:rPr>
      </w:pPr>
    </w:p>
    <w:p w14:paraId="6A1332EA" w14:textId="77777777" w:rsidR="00B14859" w:rsidRPr="00B7556E" w:rsidRDefault="00B14859" w:rsidP="00B14859">
      <w:pPr>
        <w:ind w:left="426"/>
        <w:rPr>
          <w:rFonts w:cs="Arial"/>
          <w:sz w:val="20"/>
          <w:szCs w:val="22"/>
        </w:rPr>
      </w:pPr>
      <w:r w:rsidRPr="00B7556E">
        <w:rPr>
          <w:rFonts w:cs="Arial"/>
          <w:sz w:val="20"/>
          <w:szCs w:val="22"/>
        </w:rPr>
        <w:t>Zavezanec v popisnih listih, ki jih izpolnjuje za vrednostne papirje, odsvojene v tujini, označi polje »DA«, če je bil v tujini plačan davek na dobiček iz kapitala.</w:t>
      </w:r>
    </w:p>
    <w:p w14:paraId="7D953D3B" w14:textId="77777777" w:rsidR="00B14859" w:rsidRPr="00B7556E" w:rsidRDefault="00B14859" w:rsidP="00B14859">
      <w:pPr>
        <w:ind w:left="426"/>
        <w:rPr>
          <w:rFonts w:cs="Arial"/>
          <w:sz w:val="20"/>
          <w:szCs w:val="22"/>
        </w:rPr>
      </w:pPr>
    </w:p>
    <w:p w14:paraId="615AF4CC" w14:textId="5F8995CF"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odsvojene vrednostne papirje, ki jih je pridobil </w:t>
      </w:r>
      <w:r w:rsidRPr="00B7556E">
        <w:rPr>
          <w:rFonts w:cs="Arial"/>
          <w:bCs/>
          <w:sz w:val="20"/>
          <w:szCs w:val="22"/>
        </w:rPr>
        <w:t xml:space="preserve">pred </w:t>
      </w:r>
      <w:r w:rsidR="003E63C6">
        <w:rPr>
          <w:rFonts w:cs="Arial"/>
          <w:bCs/>
          <w:sz w:val="20"/>
          <w:szCs w:val="22"/>
        </w:rPr>
        <w:t>pridobitvijo</w:t>
      </w:r>
      <w:r w:rsidR="003E63C6" w:rsidRPr="00B7556E">
        <w:rPr>
          <w:rFonts w:cs="Arial"/>
          <w:bCs/>
          <w:sz w:val="20"/>
          <w:szCs w:val="22"/>
        </w:rPr>
        <w:t xml:space="preserve"> </w:t>
      </w:r>
      <w:r w:rsidRPr="00B7556E">
        <w:rPr>
          <w:rFonts w:cs="Arial"/>
          <w:bCs/>
          <w:sz w:val="20"/>
          <w:szCs w:val="22"/>
        </w:rPr>
        <w:t xml:space="preserve">novih delnic pri povečanju osnovnega kapitala iz sredstev družbe, </w:t>
      </w:r>
      <w:r w:rsidRPr="00B7556E">
        <w:rPr>
          <w:rFonts w:cs="Arial"/>
          <w:sz w:val="20"/>
          <w:szCs w:val="22"/>
        </w:rPr>
        <w:t>označi polje »DA« zaradi kasnejšega prenosa morebitne izgube v naslednja davčna leta.</w:t>
      </w:r>
    </w:p>
    <w:p w14:paraId="796E1364" w14:textId="77777777" w:rsidR="00B14859" w:rsidRPr="00B7556E" w:rsidRDefault="00B14859" w:rsidP="00B14859">
      <w:pPr>
        <w:ind w:left="426"/>
        <w:rPr>
          <w:rFonts w:cs="Arial"/>
          <w:sz w:val="20"/>
          <w:szCs w:val="22"/>
        </w:rPr>
      </w:pPr>
    </w:p>
    <w:p w14:paraId="0EEAE901" w14:textId="0424646B" w:rsidR="00B14859" w:rsidRPr="00B7556E" w:rsidRDefault="00B14859" w:rsidP="003E63C6">
      <w:pPr>
        <w:spacing w:line="260" w:lineRule="exact"/>
        <w:ind w:left="425"/>
        <w:rPr>
          <w:rFonts w:cs="Arial"/>
          <w:sz w:val="20"/>
          <w:szCs w:val="22"/>
        </w:rPr>
      </w:pPr>
      <w:r w:rsidRPr="00B7556E">
        <w:rPr>
          <w:rFonts w:cs="Arial"/>
          <w:sz w:val="20"/>
          <w:szCs w:val="22"/>
        </w:rPr>
        <w:t xml:space="preserve">Zavezanec v popisnih listih, ki jih izpolnjuje za vrednostne papirje, odsvojene v tujini, označi polje »DA«, če je bil odsvojen vrednostni papir v tuji družbi pridobljen z zamenjavo vrednostnega papirja skladno z Direktivo Sveta 90/434/EGS z dne 23. julija 1990 o skupnem sistemu obdavčitve za združitve, delitve, prenose sredstev in zamenjave kapitalskih deležev družb iz različnih držav članic (UL L št. 225 z dne 20. avgusta 1990, str. 142), </w:t>
      </w:r>
      <w:r w:rsidR="00FA4210" w:rsidRPr="00FA4210">
        <w:rPr>
          <w:rFonts w:cs="Arial"/>
          <w:sz w:val="20"/>
          <w:szCs w:val="22"/>
        </w:rPr>
        <w:t>dopolnjen</w:t>
      </w:r>
      <w:r w:rsidR="001A22A0">
        <w:rPr>
          <w:rFonts w:cs="Arial"/>
          <w:sz w:val="20"/>
          <w:szCs w:val="22"/>
        </w:rPr>
        <w:t>o</w:t>
      </w:r>
      <w:r w:rsidR="00FA4210" w:rsidRPr="00FA4210">
        <w:rPr>
          <w:rFonts w:cs="Arial"/>
          <w:sz w:val="20"/>
          <w:szCs w:val="22"/>
        </w:rPr>
        <w:t xml:space="preserve"> in spremenjen</w:t>
      </w:r>
      <w:r w:rsidR="001A22A0">
        <w:rPr>
          <w:rFonts w:cs="Arial"/>
          <w:sz w:val="20"/>
          <w:szCs w:val="22"/>
        </w:rPr>
        <w:t>o</w:t>
      </w:r>
      <w:r w:rsidR="00FA4210" w:rsidRPr="00FA4210">
        <w:rPr>
          <w:rFonts w:cs="Arial"/>
          <w:sz w:val="20"/>
          <w:szCs w:val="22"/>
        </w:rPr>
        <w:t xml:space="preserve"> z Direktivo Sveta 2005/19/ES z dne 17. 2. 2005 (UL L 58 z dne 4. 3. 2005) in z Direktivo Sveta 2006/98/ES z dne 20. 11. 2006 (UL L 363 z dne 20. 12. 2006)</w:t>
      </w:r>
      <w:r w:rsidR="001A22A0">
        <w:rPr>
          <w:rFonts w:cs="Arial"/>
          <w:sz w:val="20"/>
          <w:szCs w:val="22"/>
        </w:rPr>
        <w:t>,</w:t>
      </w:r>
      <w:r w:rsidRPr="00B7556E">
        <w:rPr>
          <w:rFonts w:cs="Arial"/>
          <w:sz w:val="20"/>
          <w:szCs w:val="22"/>
        </w:rPr>
        <w:t xml:space="preserve">in da takšne zamenjave deleža ni napovedal </w:t>
      </w:r>
      <w:r w:rsidR="003E63C6">
        <w:rPr>
          <w:rFonts w:cs="Arial"/>
          <w:sz w:val="20"/>
          <w:szCs w:val="22"/>
        </w:rPr>
        <w:t xml:space="preserve">kot odsvojitev </w:t>
      </w:r>
      <w:r w:rsidRPr="00B7556E">
        <w:rPr>
          <w:rFonts w:cs="Arial"/>
          <w:sz w:val="20"/>
          <w:szCs w:val="22"/>
        </w:rPr>
        <w:t>v obdobju, ko je bila opravljena (</w:t>
      </w:r>
      <w:proofErr w:type="spellStart"/>
      <w:r w:rsidRPr="00B7556E">
        <w:rPr>
          <w:rFonts w:cs="Arial"/>
          <w:sz w:val="20"/>
          <w:szCs w:val="22"/>
        </w:rPr>
        <w:t>t.j</w:t>
      </w:r>
      <w:proofErr w:type="spellEnd"/>
      <w:r w:rsidRPr="00B7556E">
        <w:rPr>
          <w:rFonts w:cs="Arial"/>
          <w:sz w:val="20"/>
          <w:szCs w:val="22"/>
        </w:rPr>
        <w:t xml:space="preserve">. da je v preteklosti ob zamenjavi deleža po lastni odločitvi odložil ugotavljanje davčne obveznosti). </w:t>
      </w:r>
    </w:p>
    <w:p w14:paraId="64F980A3" w14:textId="77777777" w:rsidR="00B14859" w:rsidRPr="00B7556E" w:rsidRDefault="00B14859" w:rsidP="00B14859">
      <w:pPr>
        <w:ind w:left="426"/>
        <w:rPr>
          <w:rFonts w:cs="Arial"/>
          <w:sz w:val="20"/>
          <w:szCs w:val="22"/>
        </w:rPr>
      </w:pPr>
    </w:p>
    <w:p w14:paraId="52C8CCAC" w14:textId="77777777" w:rsidR="00B14859" w:rsidRPr="00B7556E" w:rsidRDefault="00B14859" w:rsidP="003E63C6">
      <w:pPr>
        <w:spacing w:line="260" w:lineRule="exact"/>
        <w:ind w:left="425"/>
        <w:rPr>
          <w:rFonts w:ascii="Times New Roman" w:hAnsi="Times New Roman"/>
          <w:sz w:val="24"/>
          <w:lang w:eastAsia="sl-SI"/>
        </w:rPr>
      </w:pPr>
      <w:r w:rsidRPr="00B7556E">
        <w:rPr>
          <w:rFonts w:cs="Arial"/>
          <w:sz w:val="20"/>
          <w:szCs w:val="22"/>
        </w:rPr>
        <w:lastRenderedPageBreak/>
        <w:t xml:space="preserve">Zavezanec v popisnih listih, ki jih izpolnjuje za vrednostne papirje, pridobljene na podlagi naložb tveganega kapitala (naložb v obliki povečanja osnovnega kapitala družbe z vložki zavezanca ali ustanovitve gospodarske družbe) </w:t>
      </w:r>
      <w:r w:rsidRPr="00B7556E">
        <w:rPr>
          <w:rFonts w:cs="Arial"/>
          <w:sz w:val="20"/>
          <w:szCs w:val="20"/>
          <w:lang w:eastAsia="sl-SI"/>
        </w:rPr>
        <w:t>v družbi tveganega kapitala, ki je ustanovljena v skladu z zakonom, ki ureja družbe tveganega kapitala in je imela ta družba status družbe tveganega kapitala skozi celotno obdobje imetništva takega deleža zavezanca</w:t>
      </w:r>
      <w:r w:rsidRPr="00B7556E">
        <w:rPr>
          <w:rFonts w:cs="Arial"/>
          <w:sz w:val="20"/>
          <w:szCs w:val="22"/>
        </w:rPr>
        <w:t xml:space="preserve">, označi polje »DA«, če uveljavlja oprostitev plačila dohodnine.  </w:t>
      </w:r>
    </w:p>
    <w:p w14:paraId="7C60CC0E" w14:textId="77777777" w:rsidR="00B14859" w:rsidRPr="00B7556E" w:rsidRDefault="00B14859" w:rsidP="00B14859">
      <w:pPr>
        <w:ind w:left="426"/>
        <w:rPr>
          <w:rFonts w:cs="Arial"/>
          <w:sz w:val="20"/>
          <w:szCs w:val="22"/>
        </w:rPr>
      </w:pPr>
    </w:p>
    <w:p w14:paraId="288132AB" w14:textId="032D10A7" w:rsidR="00B14859" w:rsidRPr="00B7556E" w:rsidRDefault="00B14859" w:rsidP="00B14859">
      <w:pPr>
        <w:ind w:left="426"/>
        <w:rPr>
          <w:rFonts w:cs="Arial"/>
          <w:sz w:val="20"/>
          <w:szCs w:val="22"/>
        </w:rPr>
      </w:pPr>
      <w:r w:rsidRPr="00B7556E">
        <w:rPr>
          <w:rFonts w:cs="Arial"/>
          <w:sz w:val="20"/>
          <w:szCs w:val="22"/>
        </w:rPr>
        <w:t xml:space="preserve">V popisni list se vpišeta ločeno za vsako vrsto vrednostnega papirja oziroma investicijskega kupona vsaka pridobitev in vsaka odsvojitev vrednostnega papirja oziroma investicijskega kupona. Posamezna pridobitev vrednostnega papirja oziroma investicijskega kupona se vpiše v samostojno vrstico tako, da se izpolnijo stolpci 1, 2, 3, 4, </w:t>
      </w:r>
      <w:smartTag w:uri="urn:schemas-microsoft-com:office:smarttags" w:element="metricconverter">
        <w:smartTagPr>
          <w:attr w:name="ProductID" w:val="5 in"/>
        </w:smartTagPr>
        <w:r w:rsidRPr="00B7556E">
          <w:rPr>
            <w:rFonts w:cs="Arial"/>
            <w:sz w:val="20"/>
            <w:szCs w:val="22"/>
          </w:rPr>
          <w:t>5 in</w:t>
        </w:r>
      </w:smartTag>
      <w:r w:rsidRPr="00B7556E">
        <w:rPr>
          <w:rFonts w:cs="Arial"/>
          <w:sz w:val="20"/>
          <w:szCs w:val="22"/>
        </w:rPr>
        <w:t xml:space="preserve"> 8</w:t>
      </w:r>
      <w:r w:rsidR="006503BB">
        <w:rPr>
          <w:rFonts w:cs="Arial"/>
          <w:sz w:val="20"/>
          <w:szCs w:val="22"/>
        </w:rPr>
        <w:t xml:space="preserve"> ter 11</w:t>
      </w:r>
      <w:r w:rsidRPr="00B7556E">
        <w:rPr>
          <w:rFonts w:cs="Arial"/>
          <w:sz w:val="20"/>
          <w:szCs w:val="22"/>
        </w:rPr>
        <w:t xml:space="preserve">. Posamezna odsvojitev vrednostnega papirja oziroma investicijskega kupona se vpiše v samostojno vrstico tako, da se izpolnijo stolpci 6, 7, 8, </w:t>
      </w:r>
      <w:smartTag w:uri="urn:schemas-microsoft-com:office:smarttags" w:element="metricconverter">
        <w:smartTagPr>
          <w:attr w:name="ProductID" w:val="9 in"/>
        </w:smartTagPr>
        <w:r w:rsidRPr="00B7556E">
          <w:rPr>
            <w:rFonts w:cs="Arial"/>
            <w:sz w:val="20"/>
            <w:szCs w:val="22"/>
          </w:rPr>
          <w:t>9 in</w:t>
        </w:r>
      </w:smartTag>
      <w:r w:rsidRPr="00B7556E">
        <w:rPr>
          <w:rFonts w:cs="Arial"/>
          <w:sz w:val="20"/>
          <w:szCs w:val="22"/>
        </w:rPr>
        <w:t xml:space="preserve"> 10. </w:t>
      </w:r>
    </w:p>
    <w:p w14:paraId="7F818E14" w14:textId="77777777" w:rsidR="00B14859" w:rsidRPr="00B7556E" w:rsidRDefault="00B14859" w:rsidP="00B14859">
      <w:pPr>
        <w:ind w:left="426"/>
        <w:rPr>
          <w:rFonts w:cs="Arial"/>
          <w:sz w:val="20"/>
          <w:szCs w:val="22"/>
        </w:rPr>
      </w:pPr>
    </w:p>
    <w:p w14:paraId="28348BCE" w14:textId="632549EE" w:rsidR="00B14859" w:rsidRPr="00B7556E" w:rsidRDefault="00B14859" w:rsidP="00B14859">
      <w:pPr>
        <w:ind w:left="426"/>
        <w:rPr>
          <w:rFonts w:cs="Arial"/>
          <w:sz w:val="20"/>
          <w:szCs w:val="22"/>
        </w:rPr>
      </w:pPr>
      <w:r w:rsidRPr="00B7556E">
        <w:rPr>
          <w:rFonts w:cs="Arial"/>
          <w:sz w:val="20"/>
          <w:szCs w:val="22"/>
        </w:rPr>
        <w:t xml:space="preserve">V stolpec 1 se vpiše datum pridobitve vrednostnega papirja oziroma investicijskega kupona po kronološkem zaporedju; začne se z datumom prve pridobitve vrednostnega papirja oziroma investicijskega kupona, ki je bil odsvojen pred potekom </w:t>
      </w:r>
      <w:r w:rsidR="00F22552">
        <w:rPr>
          <w:rFonts w:cs="Arial"/>
          <w:sz w:val="20"/>
          <w:szCs w:val="22"/>
        </w:rPr>
        <w:t>petnajstih</w:t>
      </w:r>
      <w:r w:rsidR="00F22552" w:rsidRPr="00B7556E">
        <w:rPr>
          <w:rFonts w:cs="Arial"/>
          <w:sz w:val="20"/>
          <w:szCs w:val="22"/>
        </w:rPr>
        <w:t xml:space="preserve"> </w:t>
      </w:r>
      <w:r w:rsidRPr="00B7556E">
        <w:rPr>
          <w:rFonts w:cs="Arial"/>
          <w:sz w:val="20"/>
          <w:szCs w:val="22"/>
        </w:rPr>
        <w:t>let od dneva pridobitve.</w:t>
      </w:r>
    </w:p>
    <w:p w14:paraId="02E41F1A" w14:textId="77777777" w:rsidR="00B14859" w:rsidRPr="00B7556E" w:rsidRDefault="00B14859" w:rsidP="00B14859">
      <w:pPr>
        <w:ind w:left="426"/>
        <w:rPr>
          <w:rFonts w:cs="Arial"/>
          <w:sz w:val="20"/>
          <w:szCs w:val="22"/>
        </w:rPr>
      </w:pPr>
    </w:p>
    <w:p w14:paraId="0489E3F1" w14:textId="77777777" w:rsidR="00B14859" w:rsidRPr="00B7556E" w:rsidRDefault="00B14859" w:rsidP="00B14859">
      <w:pPr>
        <w:ind w:left="426"/>
        <w:rPr>
          <w:rFonts w:cs="Arial"/>
          <w:sz w:val="20"/>
          <w:szCs w:val="22"/>
        </w:rPr>
      </w:pPr>
      <w:r w:rsidRPr="00B7556E">
        <w:rPr>
          <w:rFonts w:cs="Arial"/>
          <w:sz w:val="20"/>
          <w:szCs w:val="22"/>
        </w:rPr>
        <w:t>V stolpec 2 se vpiše način pridobitve po oznakah, navedenih na obrazcu.</w:t>
      </w:r>
    </w:p>
    <w:p w14:paraId="38FA5092" w14:textId="77777777" w:rsidR="00B14859" w:rsidRPr="00B7556E" w:rsidRDefault="00B14859" w:rsidP="00B14859">
      <w:pPr>
        <w:ind w:left="426"/>
        <w:rPr>
          <w:rFonts w:cs="Arial"/>
          <w:sz w:val="20"/>
          <w:szCs w:val="22"/>
        </w:rPr>
      </w:pPr>
    </w:p>
    <w:p w14:paraId="75F1CE76" w14:textId="77777777" w:rsidR="00B14859" w:rsidRPr="00B7556E" w:rsidRDefault="00B14859" w:rsidP="008F0C24">
      <w:pPr>
        <w:spacing w:line="260" w:lineRule="exact"/>
        <w:ind w:left="426"/>
        <w:rPr>
          <w:rFonts w:cs="Arial"/>
          <w:sz w:val="20"/>
          <w:szCs w:val="22"/>
        </w:rPr>
      </w:pPr>
      <w:r w:rsidRPr="00B7556E">
        <w:rPr>
          <w:rFonts w:cs="Arial"/>
          <w:sz w:val="20"/>
          <w:szCs w:val="22"/>
        </w:rPr>
        <w:t>V stolpec 3 se vpiše količina pridobljenih vrednostnih papirjev oziroma investicijskih kuponov v posameznem poslu, razvidna iz obračuna o opravljenem poslu pridobitve oziroma iz drugega dokumenta, iz katerega je razvidna pridobitev.</w:t>
      </w:r>
    </w:p>
    <w:p w14:paraId="588A8930" w14:textId="77777777" w:rsidR="00B14859" w:rsidRPr="00B7556E" w:rsidRDefault="00B14859" w:rsidP="008F0C24">
      <w:pPr>
        <w:spacing w:line="260" w:lineRule="exact"/>
        <w:ind w:left="426"/>
        <w:rPr>
          <w:rFonts w:cs="Arial"/>
          <w:sz w:val="20"/>
          <w:szCs w:val="22"/>
        </w:rPr>
      </w:pPr>
    </w:p>
    <w:p w14:paraId="55BDEE3F" w14:textId="72E4777C" w:rsidR="00160093" w:rsidRDefault="00B14859" w:rsidP="008F0C24">
      <w:pPr>
        <w:spacing w:line="260" w:lineRule="exact"/>
        <w:ind w:left="426"/>
        <w:rPr>
          <w:rFonts w:cs="Arial"/>
          <w:sz w:val="20"/>
          <w:szCs w:val="22"/>
        </w:rPr>
      </w:pPr>
      <w:r w:rsidRPr="005523C0">
        <w:rPr>
          <w:rFonts w:cs="Arial"/>
          <w:sz w:val="20"/>
          <w:szCs w:val="22"/>
        </w:rPr>
        <w:t>V stolpec 4 se vpiše nabavna vrednost ob pridobitvi (</w:t>
      </w:r>
      <w:r w:rsidR="008D6903">
        <w:rPr>
          <w:rFonts w:cs="Arial"/>
          <w:sz w:val="20"/>
          <w:szCs w:val="22"/>
        </w:rPr>
        <w:t>n</w:t>
      </w:r>
      <w:r w:rsidR="008D6903" w:rsidRPr="005523C0">
        <w:rPr>
          <w:rFonts w:cs="Arial"/>
          <w:sz w:val="20"/>
          <w:szCs w:val="22"/>
        </w:rPr>
        <w:t xml:space="preserve">a </w:t>
      </w:r>
      <w:r w:rsidRPr="005523C0">
        <w:rPr>
          <w:rFonts w:cs="Arial"/>
          <w:sz w:val="20"/>
          <w:szCs w:val="22"/>
        </w:rPr>
        <w:t>enoto), pridobljena v posameznem poslu, razvidna v prodajni ali drugi pogodbi oziroma jo zavezanec dokazuje z ustreznimi dokazili</w:t>
      </w:r>
      <w:r w:rsidR="005523C0">
        <w:rPr>
          <w:rFonts w:cs="Arial"/>
          <w:sz w:val="20"/>
          <w:szCs w:val="22"/>
        </w:rPr>
        <w:t xml:space="preserve">. </w:t>
      </w:r>
      <w:r w:rsidRPr="00B7556E">
        <w:rPr>
          <w:rFonts w:cs="Arial"/>
          <w:sz w:val="20"/>
          <w:szCs w:val="22"/>
        </w:rPr>
        <w:t>Posebna pravila v zvezi z določanjem nabavne vrednosti kapitala veljajo v naslednjih primerih:</w:t>
      </w:r>
    </w:p>
    <w:p w14:paraId="7269D1BB" w14:textId="77777777" w:rsidR="00160093" w:rsidRDefault="00B14859" w:rsidP="008F0C24">
      <w:pPr>
        <w:pStyle w:val="Odstavekseznama"/>
        <w:numPr>
          <w:ilvl w:val="2"/>
          <w:numId w:val="4"/>
        </w:numPr>
        <w:spacing w:line="260" w:lineRule="exact"/>
        <w:rPr>
          <w:rFonts w:cs="Arial"/>
          <w:sz w:val="20"/>
          <w:szCs w:val="22"/>
        </w:rPr>
      </w:pPr>
      <w:r w:rsidRPr="00160093">
        <w:rPr>
          <w:rFonts w:cs="Arial"/>
          <w:sz w:val="20"/>
          <w:szCs w:val="22"/>
        </w:rPr>
        <w:t xml:space="preserve">kadar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 </w:t>
      </w:r>
    </w:p>
    <w:p w14:paraId="609FF3E2" w14:textId="77777777" w:rsidR="00160093" w:rsidRDefault="00B14859" w:rsidP="008F0C24">
      <w:pPr>
        <w:pStyle w:val="Odstavekseznama"/>
        <w:numPr>
          <w:ilvl w:val="2"/>
          <w:numId w:val="4"/>
        </w:numPr>
        <w:spacing w:line="260" w:lineRule="exact"/>
        <w:rPr>
          <w:rFonts w:cs="Arial"/>
          <w:sz w:val="20"/>
          <w:szCs w:val="22"/>
        </w:rPr>
      </w:pPr>
      <w:r w:rsidRPr="00160093">
        <w:rPr>
          <w:rFonts w:cs="Arial"/>
          <w:sz w:val="20"/>
          <w:szCs w:val="22"/>
        </w:rPr>
        <w:t xml:space="preserve">če delodajalec delojemalcu zagotovi pravico do nakupa oziroma pridobitve delnic po znižani vrednosti, velja za nabavno vrednost delnice primerljiva tržna cena delnice na dan, ko je zavezanec pridobil delnice; </w:t>
      </w:r>
    </w:p>
    <w:p w14:paraId="735C162A" w14:textId="77777777" w:rsidR="00160093" w:rsidRDefault="00B14859" w:rsidP="008F0C24">
      <w:pPr>
        <w:pStyle w:val="Odstavekseznama"/>
        <w:numPr>
          <w:ilvl w:val="2"/>
          <w:numId w:val="4"/>
        </w:numPr>
        <w:spacing w:line="260" w:lineRule="exact"/>
        <w:rPr>
          <w:rFonts w:cs="Arial"/>
          <w:sz w:val="20"/>
          <w:szCs w:val="22"/>
        </w:rPr>
      </w:pPr>
      <w:r w:rsidRPr="00160093">
        <w:rPr>
          <w:rFonts w:cs="Arial"/>
          <w:sz w:val="20"/>
          <w:szCs w:val="22"/>
        </w:rPr>
        <w:t>kadar zavezanec pridobi delnice pri povečanju osnovnega kapitala iz sredstev družbe, se šteje, da je nabavna vrednost tako pridobljene delnice enaka nič;</w:t>
      </w:r>
    </w:p>
    <w:p w14:paraId="2ECB4D22" w14:textId="77777777" w:rsidR="00160093" w:rsidRPr="00160093" w:rsidRDefault="00B14859" w:rsidP="008F0C24">
      <w:pPr>
        <w:pStyle w:val="Odstavekseznama"/>
        <w:numPr>
          <w:ilvl w:val="2"/>
          <w:numId w:val="4"/>
        </w:numPr>
        <w:spacing w:line="260" w:lineRule="exact"/>
        <w:rPr>
          <w:rFonts w:cs="Arial"/>
          <w:sz w:val="20"/>
          <w:szCs w:val="22"/>
        </w:rPr>
      </w:pPr>
      <w:r w:rsidRPr="00160093">
        <w:rPr>
          <w:sz w:val="20"/>
          <w:szCs w:val="20"/>
        </w:rPr>
        <w:t xml:space="preserve">če je zavezanec odsvojil delnico, ki jo je pridobil ob povečanju osnovnega kapitala iz sredstev družbe v letih 2005 ali </w:t>
      </w:r>
      <w:smartTag w:uri="urn:schemas-microsoft-com:office:smarttags" w:element="metricconverter">
        <w:smartTagPr>
          <w:attr w:name="ProductID" w:val="2006 in"/>
        </w:smartTagPr>
        <w:r w:rsidRPr="00160093">
          <w:rPr>
            <w:sz w:val="20"/>
            <w:szCs w:val="20"/>
          </w:rPr>
          <w:t>2006 in</w:t>
        </w:r>
      </w:smartTag>
      <w:r w:rsidRPr="00160093">
        <w:rPr>
          <w:sz w:val="20"/>
          <w:szCs w:val="20"/>
        </w:rPr>
        <w:t xml:space="preserve"> je bilo tako povečanje obdavčeno kot dividenda, se za nabavno vrednost tako pridobljene delnice šteje nominalna vrednost delnice ob preoblikovanju;</w:t>
      </w:r>
    </w:p>
    <w:p w14:paraId="485ADF34" w14:textId="77777777" w:rsidR="00160093" w:rsidRDefault="00B14859" w:rsidP="008F0C24">
      <w:pPr>
        <w:pStyle w:val="Odstavekseznama"/>
        <w:numPr>
          <w:ilvl w:val="2"/>
          <w:numId w:val="4"/>
        </w:numPr>
        <w:spacing w:line="260" w:lineRule="exact"/>
        <w:rPr>
          <w:rFonts w:cs="Arial"/>
          <w:sz w:val="20"/>
          <w:szCs w:val="22"/>
        </w:rPr>
      </w:pPr>
      <w:r w:rsidRPr="00160093">
        <w:rPr>
          <w:rFonts w:cs="Arial"/>
          <w:sz w:val="20"/>
          <w:szCs w:val="22"/>
        </w:rPr>
        <w:t>če so bili investicijski kuponi pridobljeni pred 1. januarjem 2003, velja za nabavno vrednost investicijskih kuponov njihova vrednost na dan 1. januarja 2006;</w:t>
      </w:r>
    </w:p>
    <w:p w14:paraId="61319D2A" w14:textId="77777777" w:rsidR="00160093" w:rsidRPr="00160093" w:rsidRDefault="00B14859" w:rsidP="008F0C24">
      <w:pPr>
        <w:pStyle w:val="Odstavekseznama"/>
        <w:numPr>
          <w:ilvl w:val="2"/>
          <w:numId w:val="4"/>
        </w:numPr>
        <w:spacing w:line="260" w:lineRule="exact"/>
        <w:rPr>
          <w:rFonts w:cs="Arial"/>
          <w:sz w:val="20"/>
          <w:szCs w:val="22"/>
        </w:rPr>
      </w:pPr>
      <w:r w:rsidRPr="00160093">
        <w:rPr>
          <w:sz w:val="20"/>
          <w:szCs w:val="20"/>
        </w:rPr>
        <w:t xml:space="preserve">če so bili vrednostni papirji </w:t>
      </w:r>
      <w:r w:rsidRPr="00377F9B">
        <w:rPr>
          <w:sz w:val="20"/>
          <w:szCs w:val="20"/>
        </w:rPr>
        <w:t>pridobljeni pred 1. januarjem 2003,</w:t>
      </w:r>
      <w:r w:rsidRPr="00160093">
        <w:rPr>
          <w:sz w:val="20"/>
          <w:szCs w:val="20"/>
        </w:rPr>
        <w:t xml:space="preserve"> velja za nabavno vrednost vrednostnih papirjev njihova tržna vrednost na dan 1. januarja 2006, ki jih zavezanec dokazuje z ustreznimi dokazili, če teh ni, pa knjigovodska vrednost na dan 1. januarja 2006. Če je dejanska nabavna vrednost takih vrednostnih papirjev, ki jo zavezanec dokazuje z ustreznimi dokazili, višja od tržne vrednosti oziroma knjigovodske vrednosti na dan 1. januarja 2006, se upošteva dejanska nabavna vrednost;</w:t>
      </w:r>
    </w:p>
    <w:p w14:paraId="476734D7" w14:textId="77777777" w:rsidR="00160093" w:rsidRPr="00160093" w:rsidRDefault="00B14859" w:rsidP="008F0C24">
      <w:pPr>
        <w:pStyle w:val="Odstavekseznama"/>
        <w:numPr>
          <w:ilvl w:val="2"/>
          <w:numId w:val="4"/>
        </w:numPr>
        <w:spacing w:line="260" w:lineRule="exact"/>
        <w:rPr>
          <w:rFonts w:cs="Arial"/>
          <w:sz w:val="20"/>
          <w:szCs w:val="22"/>
        </w:rPr>
      </w:pPr>
      <w:r w:rsidRPr="00160093">
        <w:rPr>
          <w:sz w:val="20"/>
          <w:szCs w:val="20"/>
        </w:rPr>
        <w:t xml:space="preserve">če je imetnik investicijski kupon pridobil z zamenjavo delnic pooblaščene investicijske družbe ali delnic investicijske družbe, ki je nastala iz pooblaščene investicijske družbe, v postopku obveznega preoblikovanja pooblaščene investicijske družbe ali investicijske družbe, ki je nastala iz pooblaščene investicijske družbe, v vzajemni sklad, ali v postopku obvezne oddelitve dela sredstev pooblaščene investicijske družbe v vzajemni sklad, in to v roku in po predpisih, ki urejajo to področje, velja, da je nabavna vrednost investicijskega kupona enaka vrednosti, ki se določi na podlagi nabavne vrednosti delnic pooblaščene investicijske družbe ali investicijske družbe pred preoblikovanjem oziroma pred oddelitvijo dela sredstev, upoštevaje veljavno </w:t>
      </w:r>
      <w:r w:rsidRPr="00160093">
        <w:rPr>
          <w:sz w:val="20"/>
          <w:szCs w:val="20"/>
        </w:rPr>
        <w:lastRenderedPageBreak/>
        <w:t>menjalno razmerje v času zamenjave delnic pooblaščene investicijske družbe ali investicijske družbe za investicijske kupone vzajemnega sklada;</w:t>
      </w:r>
    </w:p>
    <w:p w14:paraId="5D62FB1D" w14:textId="77777777" w:rsidR="00B14859" w:rsidRPr="00160093" w:rsidRDefault="00B14859" w:rsidP="008F0C24">
      <w:pPr>
        <w:pStyle w:val="Odstavekseznama"/>
        <w:numPr>
          <w:ilvl w:val="2"/>
          <w:numId w:val="4"/>
        </w:numPr>
        <w:spacing w:line="260" w:lineRule="exact"/>
        <w:rPr>
          <w:rFonts w:cs="Arial"/>
          <w:sz w:val="20"/>
          <w:szCs w:val="22"/>
        </w:rPr>
      </w:pPr>
      <w:r w:rsidRPr="00160093">
        <w:rPr>
          <w:sz w:val="20"/>
          <w:szCs w:val="20"/>
        </w:rPr>
        <w:t>če je bila delnica pooblaščene investicijske družbe ali investicijske družbe, ki je nastala iz pooblaščene investicijske družbe, pridobljena na sekundarnem trgu pred 1. januarjem 2003, velja za nabavno vrednost delnic pred preoblikovanjem oziroma pred oddelitvijo dela sredstev primerljiva tržna cena delnic na dan 1. januarja 2006.</w:t>
      </w:r>
    </w:p>
    <w:p w14:paraId="39486DAA" w14:textId="77777777" w:rsidR="00B14859" w:rsidRPr="00B7556E" w:rsidRDefault="00B14859" w:rsidP="008F0C24">
      <w:pPr>
        <w:tabs>
          <w:tab w:val="num" w:pos="426"/>
          <w:tab w:val="num" w:pos="851"/>
        </w:tabs>
        <w:spacing w:line="260" w:lineRule="exact"/>
        <w:ind w:left="709"/>
        <w:rPr>
          <w:rFonts w:cs="Arial"/>
          <w:sz w:val="20"/>
          <w:szCs w:val="20"/>
        </w:rPr>
      </w:pPr>
    </w:p>
    <w:p w14:paraId="2AA3DC57" w14:textId="77777777" w:rsidR="00B14859" w:rsidRPr="00B7556E" w:rsidRDefault="00B14859" w:rsidP="00B14859">
      <w:pPr>
        <w:tabs>
          <w:tab w:val="left" w:pos="426"/>
        </w:tabs>
        <w:ind w:left="426"/>
        <w:rPr>
          <w:rFonts w:cs="Arial"/>
          <w:szCs w:val="22"/>
        </w:rPr>
      </w:pPr>
      <w:r w:rsidRPr="00B7556E">
        <w:rPr>
          <w:sz w:val="20"/>
          <w:szCs w:val="20"/>
        </w:rPr>
        <w:t>Nabavna vrednost v tuji valuti se preračuna v eure po tečaju, ki ga objavlja Banka Slovenije. Preračun se opravi po tečaju, ki velja na dan pridobitve kapitala.</w:t>
      </w:r>
    </w:p>
    <w:p w14:paraId="6B48B751" w14:textId="77777777" w:rsidR="00B14859" w:rsidRPr="00B7556E" w:rsidRDefault="00B14859" w:rsidP="00B14859">
      <w:pPr>
        <w:ind w:left="426"/>
        <w:rPr>
          <w:rFonts w:cs="Arial"/>
          <w:sz w:val="20"/>
          <w:szCs w:val="20"/>
        </w:rPr>
      </w:pPr>
    </w:p>
    <w:p w14:paraId="5FAD83BA" w14:textId="77777777" w:rsidR="00B14859" w:rsidRPr="00B7556E" w:rsidRDefault="00B14859" w:rsidP="00B14859">
      <w:pPr>
        <w:tabs>
          <w:tab w:val="left" w:pos="426"/>
        </w:tabs>
        <w:ind w:left="426"/>
        <w:rPr>
          <w:sz w:val="20"/>
          <w:szCs w:val="20"/>
        </w:rPr>
      </w:pPr>
      <w:r w:rsidRPr="00B7556E">
        <w:rPr>
          <w:rFonts w:cs="Arial"/>
          <w:sz w:val="20"/>
          <w:szCs w:val="20"/>
        </w:rPr>
        <w:t>V stolpec 5 se vpiše</w:t>
      </w:r>
      <w:r w:rsidRPr="00B7556E">
        <w:rPr>
          <w:sz w:val="20"/>
          <w:szCs w:val="20"/>
        </w:rPr>
        <w:t xml:space="preserve"> znesek davka na dediščine in darila, ki ga je plačal zavezanec ob pridobitvi vrednostnih papirjev oziroma investicijskih kuponov.</w:t>
      </w:r>
    </w:p>
    <w:p w14:paraId="1EA36697" w14:textId="77777777" w:rsidR="00B14859" w:rsidRPr="00B7556E" w:rsidRDefault="00B14859" w:rsidP="00B14859">
      <w:pPr>
        <w:ind w:left="426"/>
        <w:rPr>
          <w:rFonts w:cs="Arial"/>
          <w:szCs w:val="22"/>
        </w:rPr>
      </w:pPr>
    </w:p>
    <w:p w14:paraId="7DA37788" w14:textId="77777777" w:rsidR="00B14859" w:rsidRPr="00B7556E" w:rsidRDefault="00B14859" w:rsidP="00B14859">
      <w:pPr>
        <w:ind w:left="426"/>
        <w:rPr>
          <w:rFonts w:cs="Arial"/>
          <w:sz w:val="20"/>
          <w:szCs w:val="22"/>
        </w:rPr>
      </w:pPr>
      <w:r w:rsidRPr="00B7556E">
        <w:rPr>
          <w:rFonts w:cs="Arial"/>
          <w:sz w:val="20"/>
          <w:szCs w:val="22"/>
        </w:rPr>
        <w:t xml:space="preserve">V stolpec 6 se vpiše datum odsvojitve vrednostnega papirja oziroma investicijskega kupona, razviden iz prodajne ali druge pogodbe oziroma iz drugih dokazil. </w:t>
      </w:r>
    </w:p>
    <w:p w14:paraId="032DA3F5" w14:textId="77777777" w:rsidR="00B14859" w:rsidRPr="00B7556E" w:rsidRDefault="00B14859" w:rsidP="00B14859">
      <w:pPr>
        <w:ind w:left="426"/>
        <w:rPr>
          <w:rFonts w:cs="Arial"/>
          <w:sz w:val="20"/>
          <w:szCs w:val="22"/>
        </w:rPr>
      </w:pPr>
    </w:p>
    <w:p w14:paraId="08F791C0" w14:textId="77777777" w:rsidR="00B14859" w:rsidRPr="00B7556E" w:rsidRDefault="00B14859" w:rsidP="00B14859">
      <w:pPr>
        <w:ind w:left="426"/>
        <w:rPr>
          <w:rFonts w:cs="Arial"/>
          <w:sz w:val="20"/>
          <w:szCs w:val="22"/>
        </w:rPr>
      </w:pPr>
      <w:r w:rsidRPr="00B7556E">
        <w:rPr>
          <w:rFonts w:cs="Arial"/>
          <w:sz w:val="20"/>
          <w:szCs w:val="22"/>
        </w:rPr>
        <w:t>V stolpec 7 se vpiše količina odsvojenih vrednostnih papirjev oziroma investicijskih kuponov, razvidna iz obračuna o opravljenem poslu oziroma iz drugega dokumenta, iz katerega je razvidna odsvojitev.</w:t>
      </w:r>
    </w:p>
    <w:p w14:paraId="1C9F1885" w14:textId="77777777" w:rsidR="00B14859" w:rsidRPr="00B7556E" w:rsidRDefault="00B14859" w:rsidP="00B14859">
      <w:pPr>
        <w:ind w:left="426"/>
        <w:rPr>
          <w:rFonts w:cs="Arial"/>
          <w:sz w:val="20"/>
          <w:szCs w:val="22"/>
        </w:rPr>
      </w:pPr>
    </w:p>
    <w:p w14:paraId="1E7C5F68" w14:textId="77777777" w:rsidR="00B14859" w:rsidRPr="00B7556E" w:rsidRDefault="00B14859" w:rsidP="00B14859">
      <w:pPr>
        <w:ind w:left="426"/>
        <w:rPr>
          <w:rFonts w:cs="Arial"/>
          <w:sz w:val="20"/>
          <w:szCs w:val="22"/>
        </w:rPr>
      </w:pPr>
      <w:r w:rsidRPr="00B7556E">
        <w:rPr>
          <w:rFonts w:cs="Arial"/>
          <w:sz w:val="20"/>
          <w:szCs w:val="22"/>
        </w:rPr>
        <w:t>V stolpec 8 se vpiše izračunana zaloga vrednostnih papirjev oziroma investicijskih kuponov. Zaloge istovrstnega kapitala se vodijo po metodi zaporednih cen (FIFO).</w:t>
      </w:r>
    </w:p>
    <w:p w14:paraId="2464CCBF" w14:textId="77777777" w:rsidR="00B14859" w:rsidRPr="00B7556E" w:rsidRDefault="00B14859" w:rsidP="00B14859">
      <w:pPr>
        <w:ind w:left="426"/>
        <w:rPr>
          <w:rFonts w:cs="Arial"/>
          <w:sz w:val="20"/>
          <w:szCs w:val="22"/>
        </w:rPr>
      </w:pPr>
    </w:p>
    <w:p w14:paraId="4A0F80CF" w14:textId="2BEC8AF5" w:rsidR="00B14859" w:rsidRPr="00B7556E" w:rsidRDefault="00B14859" w:rsidP="00B14859">
      <w:pPr>
        <w:ind w:left="426"/>
        <w:rPr>
          <w:rFonts w:cs="Arial"/>
          <w:sz w:val="20"/>
          <w:szCs w:val="22"/>
        </w:rPr>
      </w:pPr>
      <w:r w:rsidRPr="00B7556E">
        <w:rPr>
          <w:rFonts w:cs="Arial"/>
          <w:sz w:val="20"/>
          <w:szCs w:val="22"/>
        </w:rPr>
        <w:t>V stolpec 9 se vpiše vrednost odsvojenih vrednostnih papirjev oziroma investicijskih kuponov na enoto, razvidna iz prodajne ali druge pogodbe oziroma iz drugih dokazil</w:t>
      </w:r>
      <w:r w:rsidR="004E5F3A">
        <w:rPr>
          <w:rFonts w:cs="Arial"/>
          <w:sz w:val="20"/>
          <w:szCs w:val="22"/>
        </w:rPr>
        <w:t>.</w:t>
      </w:r>
      <w:r w:rsidRPr="00B7556E">
        <w:rPr>
          <w:rFonts w:cs="Arial"/>
          <w:sz w:val="20"/>
          <w:szCs w:val="22"/>
        </w:rPr>
        <w:t xml:space="preserve"> </w:t>
      </w:r>
    </w:p>
    <w:p w14:paraId="4FCD56FC" w14:textId="77777777" w:rsidR="00B14859" w:rsidRPr="00B7556E" w:rsidRDefault="00B14859" w:rsidP="00B14859">
      <w:pPr>
        <w:ind w:left="426"/>
        <w:rPr>
          <w:rFonts w:cs="Arial"/>
          <w:sz w:val="20"/>
          <w:szCs w:val="22"/>
        </w:rPr>
      </w:pPr>
    </w:p>
    <w:p w14:paraId="138ED22C" w14:textId="77777777" w:rsidR="00B14859" w:rsidRPr="00B7556E" w:rsidRDefault="00B14859" w:rsidP="00B14859">
      <w:pPr>
        <w:ind w:left="426"/>
        <w:rPr>
          <w:sz w:val="20"/>
          <w:szCs w:val="20"/>
        </w:rPr>
      </w:pPr>
      <w:r w:rsidRPr="00B7556E">
        <w:rPr>
          <w:rFonts w:cs="Arial"/>
          <w:sz w:val="20"/>
          <w:szCs w:val="22"/>
        </w:rPr>
        <w:t xml:space="preserve">Vrednost kapitala ob odsvojitvi v tuji valuti se </w:t>
      </w:r>
      <w:r w:rsidRPr="00B7556E">
        <w:rPr>
          <w:sz w:val="20"/>
          <w:szCs w:val="20"/>
        </w:rPr>
        <w:t>preračuna v eure po tečaju, ki ga objavlja Banka Slovenije. Preračun se opravi po tečaju, ki velja na dan odsvojitve kapitala.</w:t>
      </w:r>
    </w:p>
    <w:p w14:paraId="6921A68B" w14:textId="77777777" w:rsidR="00B14859" w:rsidRPr="00B7556E" w:rsidRDefault="00B14859" w:rsidP="00B14859">
      <w:pPr>
        <w:ind w:left="426"/>
        <w:rPr>
          <w:rFonts w:cs="Arial"/>
          <w:sz w:val="20"/>
          <w:szCs w:val="20"/>
        </w:rPr>
      </w:pPr>
    </w:p>
    <w:p w14:paraId="4AFF040D" w14:textId="77777777" w:rsidR="00B14859" w:rsidRPr="00B7556E" w:rsidRDefault="00B14859" w:rsidP="00B14859">
      <w:pPr>
        <w:ind w:left="426"/>
        <w:rPr>
          <w:rFonts w:cs="Arial"/>
          <w:sz w:val="20"/>
          <w:szCs w:val="20"/>
        </w:rPr>
      </w:pPr>
      <w:r w:rsidRPr="00B7556E">
        <w:rPr>
          <w:rFonts w:cs="Arial"/>
          <w:sz w:val="20"/>
          <w:szCs w:val="20"/>
        </w:rPr>
        <w:t xml:space="preserve">V stolpec 10 se vpiše »DA«, če je izpolnjen pogoj za zmanjšanje pozitivne davčne osnove, oziroma »NE«, če pogoj ni izpolnjen. </w:t>
      </w:r>
    </w:p>
    <w:p w14:paraId="344B5398" w14:textId="77777777" w:rsidR="00B14859" w:rsidRPr="00B7556E" w:rsidRDefault="00B14859" w:rsidP="00B14859">
      <w:pPr>
        <w:ind w:left="426"/>
        <w:rPr>
          <w:rFonts w:cs="Arial"/>
          <w:sz w:val="20"/>
          <w:szCs w:val="20"/>
        </w:rPr>
      </w:pPr>
      <w:r w:rsidRPr="00B7556E">
        <w:rPr>
          <w:rFonts w:cs="Arial"/>
          <w:sz w:val="20"/>
          <w:szCs w:val="20"/>
        </w:rPr>
        <w:t>Negativna razlika (izguba), ki je dosežena z odsvojitvijo kapitala, ne zmanjšuje pozitivne davčne osnove, če:</w:t>
      </w:r>
    </w:p>
    <w:p w14:paraId="48D2C523" w14:textId="77777777" w:rsidR="00B14859" w:rsidRPr="00B7556E" w:rsidRDefault="00B14859" w:rsidP="00AE2BB5">
      <w:pPr>
        <w:numPr>
          <w:ilvl w:val="0"/>
          <w:numId w:val="2"/>
        </w:numPr>
        <w:tabs>
          <w:tab w:val="clear" w:pos="403"/>
          <w:tab w:val="num" w:pos="851"/>
        </w:tabs>
        <w:ind w:left="709" w:hanging="284"/>
        <w:rPr>
          <w:rFonts w:cs="Arial"/>
          <w:sz w:val="20"/>
          <w:szCs w:val="20"/>
        </w:rPr>
      </w:pPr>
      <w:r w:rsidRPr="00B7556E">
        <w:rPr>
          <w:rFonts w:cs="Arial"/>
          <w:sz w:val="20"/>
          <w:szCs w:val="20"/>
        </w:rPr>
        <w:t xml:space="preserve">zavezanec v 30 dneh pred odsvojitvijo kapitala ali po njej pridobi vsebinsko istovrstni nadomestni kapital ali pravico do nakupa ali obveznost nakupa istovrstnega kapitala; </w:t>
      </w:r>
    </w:p>
    <w:p w14:paraId="58E19E2A" w14:textId="242A6FE9" w:rsidR="00B14859" w:rsidRDefault="00B14859" w:rsidP="00AE2BB5">
      <w:pPr>
        <w:numPr>
          <w:ilvl w:val="0"/>
          <w:numId w:val="2"/>
        </w:numPr>
        <w:tabs>
          <w:tab w:val="clear" w:pos="403"/>
          <w:tab w:val="num" w:pos="851"/>
        </w:tabs>
        <w:ind w:left="709" w:hanging="284"/>
        <w:rPr>
          <w:rFonts w:cs="Arial"/>
          <w:sz w:val="20"/>
          <w:szCs w:val="20"/>
        </w:rPr>
      </w:pPr>
      <w:r w:rsidRPr="00B7556E">
        <w:rPr>
          <w:rFonts w:cs="Arial"/>
          <w:sz w:val="20"/>
          <w:szCs w:val="20"/>
        </w:rPr>
        <w:t>zavezanec odsvoji kapital in zavezančev družinski član ali pravna oseba, v kateri ima zavezanec lastniški delež ali pravico do lastniškega deleža v višini najmanj 25 % v obliki vrednosti vseh deležev ali v obliki glasovalne pravice na podlagi lastniških deležev v konkretni osebi, neposredno ali posredno pridobi istovrstni kapital.</w:t>
      </w:r>
    </w:p>
    <w:p w14:paraId="0B140F18" w14:textId="33563221" w:rsidR="003B3BB7" w:rsidRDefault="003B3BB7" w:rsidP="003B3BB7">
      <w:pPr>
        <w:ind w:left="425"/>
        <w:rPr>
          <w:rFonts w:cs="Arial"/>
          <w:sz w:val="20"/>
          <w:szCs w:val="20"/>
        </w:rPr>
      </w:pPr>
    </w:p>
    <w:p w14:paraId="3954D441" w14:textId="69BAD6F5" w:rsidR="002C6071" w:rsidRPr="00A81FE1" w:rsidRDefault="003B3BB7" w:rsidP="004D3B65">
      <w:pPr>
        <w:ind w:left="425"/>
        <w:rPr>
          <w:rFonts w:cs="Arial"/>
          <w:sz w:val="20"/>
          <w:szCs w:val="20"/>
        </w:rPr>
      </w:pPr>
      <w:r w:rsidRPr="008D6903">
        <w:rPr>
          <w:rFonts w:cs="Arial"/>
          <w:sz w:val="20"/>
          <w:szCs w:val="20"/>
        </w:rPr>
        <w:t>V stolpec 11</w:t>
      </w:r>
      <w:r w:rsidR="007347A5" w:rsidRPr="008D6903">
        <w:rPr>
          <w:rFonts w:cs="Arial"/>
          <w:sz w:val="20"/>
          <w:szCs w:val="20"/>
        </w:rPr>
        <w:t xml:space="preserve"> se vpiše</w:t>
      </w:r>
      <w:r w:rsidR="00A81FE1" w:rsidRPr="008D6903">
        <w:rPr>
          <w:rFonts w:cs="Arial"/>
          <w:sz w:val="20"/>
          <w:szCs w:val="20"/>
        </w:rPr>
        <w:t xml:space="preserve"> </w:t>
      </w:r>
      <w:r w:rsidR="002C6071" w:rsidRPr="008D6903">
        <w:rPr>
          <w:sz w:val="20"/>
          <w:szCs w:val="20"/>
        </w:rPr>
        <w:t>pod</w:t>
      </w:r>
      <w:r w:rsidR="002C6071" w:rsidRPr="00A81FE1">
        <w:rPr>
          <w:sz w:val="20"/>
          <w:szCs w:val="20"/>
        </w:rPr>
        <w:t>at</w:t>
      </w:r>
      <w:r w:rsidR="004D3B65" w:rsidRPr="00A81FE1">
        <w:rPr>
          <w:sz w:val="20"/>
          <w:szCs w:val="20"/>
        </w:rPr>
        <w:t>e</w:t>
      </w:r>
      <w:r w:rsidR="002C6071" w:rsidRPr="00A81FE1">
        <w:rPr>
          <w:sz w:val="20"/>
          <w:szCs w:val="20"/>
        </w:rPr>
        <w:t xml:space="preserve">k o zmanjšani nabavni vrednosti vrednostnega papirja </w:t>
      </w:r>
      <w:r w:rsidR="00A81FE1">
        <w:rPr>
          <w:sz w:val="20"/>
          <w:szCs w:val="20"/>
        </w:rPr>
        <w:t xml:space="preserve">le </w:t>
      </w:r>
      <w:r w:rsidR="004D3B65" w:rsidRPr="00A81FE1">
        <w:rPr>
          <w:sz w:val="20"/>
          <w:szCs w:val="20"/>
        </w:rPr>
        <w:t>v primeru</w:t>
      </w:r>
      <w:r w:rsidR="004074AD" w:rsidRPr="00A81FE1">
        <w:rPr>
          <w:sz w:val="20"/>
          <w:szCs w:val="20"/>
        </w:rPr>
        <w:t>, če je prišlo</w:t>
      </w:r>
      <w:r w:rsidR="00A81FE1">
        <w:rPr>
          <w:sz w:val="20"/>
          <w:szCs w:val="20"/>
        </w:rPr>
        <w:t xml:space="preserve"> pred tem</w:t>
      </w:r>
      <w:r w:rsidR="004074AD" w:rsidRPr="00A81FE1">
        <w:rPr>
          <w:sz w:val="20"/>
          <w:szCs w:val="20"/>
        </w:rPr>
        <w:t xml:space="preserve"> do</w:t>
      </w:r>
      <w:r w:rsidR="002C6071" w:rsidRPr="00A81FE1">
        <w:rPr>
          <w:sz w:val="20"/>
          <w:szCs w:val="20"/>
        </w:rPr>
        <w:t xml:space="preserve"> predhodnega izplačila lastniškega deleža na podlagi zmanjšanja osnovnega kapitala delniške družbe ob nespremenjeni količini vrednostnega papirja</w:t>
      </w:r>
      <w:r w:rsidR="004D3B65" w:rsidRPr="00A81FE1">
        <w:rPr>
          <w:sz w:val="20"/>
          <w:szCs w:val="20"/>
        </w:rPr>
        <w:t xml:space="preserve">. </w:t>
      </w:r>
      <w:r w:rsidR="002C6071" w:rsidRPr="00A81FE1">
        <w:rPr>
          <w:sz w:val="20"/>
          <w:szCs w:val="20"/>
        </w:rPr>
        <w:t xml:space="preserve">Tako se v primeru nadaljnje odsvojitve </w:t>
      </w:r>
      <w:r w:rsidR="00A81FE1">
        <w:rPr>
          <w:sz w:val="20"/>
          <w:szCs w:val="20"/>
        </w:rPr>
        <w:t xml:space="preserve">vrednostnega papirja, vrednost katerega se je </w:t>
      </w:r>
      <w:r w:rsidR="003977C7">
        <w:rPr>
          <w:sz w:val="20"/>
          <w:szCs w:val="20"/>
        </w:rPr>
        <w:t xml:space="preserve">predhodno </w:t>
      </w:r>
      <w:r w:rsidR="00A81FE1">
        <w:rPr>
          <w:sz w:val="20"/>
          <w:szCs w:val="20"/>
        </w:rPr>
        <w:t xml:space="preserve">zmanjšala zaradi </w:t>
      </w:r>
      <w:proofErr w:type="spellStart"/>
      <w:r w:rsidR="00A81FE1">
        <w:rPr>
          <w:sz w:val="20"/>
          <w:szCs w:val="20"/>
        </w:rPr>
        <w:t>zmanšanja</w:t>
      </w:r>
      <w:proofErr w:type="spellEnd"/>
      <w:r w:rsidR="00A81FE1">
        <w:rPr>
          <w:sz w:val="20"/>
          <w:szCs w:val="20"/>
        </w:rPr>
        <w:t xml:space="preserve"> osnovnega kapitala</w:t>
      </w:r>
      <w:r w:rsidR="00353D9F">
        <w:rPr>
          <w:sz w:val="20"/>
          <w:szCs w:val="20"/>
        </w:rPr>
        <w:t xml:space="preserve"> delniške družbe</w:t>
      </w:r>
      <w:r w:rsidR="00A81FE1">
        <w:rPr>
          <w:sz w:val="20"/>
          <w:szCs w:val="20"/>
        </w:rPr>
        <w:t>, število vrednostnih papirjev pa je ostalo nespremenjeno</w:t>
      </w:r>
      <w:r w:rsidR="003977C7">
        <w:rPr>
          <w:sz w:val="20"/>
          <w:szCs w:val="20"/>
        </w:rPr>
        <w:t xml:space="preserve">, </w:t>
      </w:r>
      <w:r w:rsidR="002C6071" w:rsidRPr="00A81FE1">
        <w:rPr>
          <w:sz w:val="20"/>
          <w:szCs w:val="20"/>
        </w:rPr>
        <w:t>kot »nabavna vrednost</w:t>
      </w:r>
      <w:r w:rsidR="006503BB">
        <w:rPr>
          <w:sz w:val="20"/>
          <w:szCs w:val="20"/>
        </w:rPr>
        <w:t xml:space="preserve"> ob pridobitvi </w:t>
      </w:r>
      <w:r w:rsidR="002C6071" w:rsidRPr="00A81FE1">
        <w:rPr>
          <w:sz w:val="20"/>
          <w:szCs w:val="20"/>
        </w:rPr>
        <w:t xml:space="preserve">(na enoto)« </w:t>
      </w:r>
      <w:r w:rsidR="003977C7">
        <w:rPr>
          <w:sz w:val="20"/>
          <w:szCs w:val="20"/>
        </w:rPr>
        <w:t xml:space="preserve">v ta stolpec </w:t>
      </w:r>
      <w:r w:rsidR="002C6071" w:rsidRPr="00A81FE1">
        <w:rPr>
          <w:sz w:val="20"/>
          <w:szCs w:val="20"/>
        </w:rPr>
        <w:t>vnese zmanjšana vrednost vrednostnega papirja</w:t>
      </w:r>
      <w:r w:rsidR="00CD261F">
        <w:rPr>
          <w:sz w:val="20"/>
          <w:szCs w:val="20"/>
        </w:rPr>
        <w:t xml:space="preserve"> (npr. 3,0955 EUR)</w:t>
      </w:r>
      <w:r w:rsidR="002C6071" w:rsidRPr="00A81FE1">
        <w:rPr>
          <w:sz w:val="20"/>
          <w:szCs w:val="20"/>
        </w:rPr>
        <w:t>, ki predstavlja razliko</w:t>
      </w:r>
      <w:r w:rsidR="006503BB">
        <w:rPr>
          <w:sz w:val="20"/>
          <w:szCs w:val="20"/>
        </w:rPr>
        <w:t xml:space="preserve"> </w:t>
      </w:r>
      <w:r w:rsidR="002C6071" w:rsidRPr="00A81FE1">
        <w:rPr>
          <w:sz w:val="20"/>
          <w:szCs w:val="20"/>
        </w:rPr>
        <w:t>med dejansko nabavno vrednostjo na enoto</w:t>
      </w:r>
      <w:r w:rsidR="006503BB">
        <w:rPr>
          <w:sz w:val="20"/>
          <w:szCs w:val="20"/>
        </w:rPr>
        <w:t xml:space="preserve"> vrednostnega papirja (npr. 5 EUR) </w:t>
      </w:r>
      <w:r w:rsidR="002C6071" w:rsidRPr="00A81FE1">
        <w:rPr>
          <w:sz w:val="20"/>
          <w:szCs w:val="20"/>
        </w:rPr>
        <w:t>in zmnožkom dejanske nabavne vrednosti na enoto</w:t>
      </w:r>
      <w:r w:rsidR="006503BB">
        <w:rPr>
          <w:sz w:val="20"/>
          <w:szCs w:val="20"/>
        </w:rPr>
        <w:t xml:space="preserve"> (npr. 5 EUR)</w:t>
      </w:r>
      <w:r w:rsidR="002C6071" w:rsidRPr="00A81FE1">
        <w:rPr>
          <w:sz w:val="20"/>
          <w:szCs w:val="20"/>
        </w:rPr>
        <w:t xml:space="preserve"> z odstotkom zmanjšanja osnovnega kapitala</w:t>
      </w:r>
      <w:r w:rsidR="006503BB">
        <w:rPr>
          <w:sz w:val="20"/>
          <w:szCs w:val="20"/>
        </w:rPr>
        <w:t xml:space="preserve"> (npr. 38,09 %)</w:t>
      </w:r>
      <w:r w:rsidR="003977C7">
        <w:rPr>
          <w:sz w:val="20"/>
          <w:szCs w:val="20"/>
        </w:rPr>
        <w:t xml:space="preserve">. </w:t>
      </w:r>
      <w:r w:rsidR="00CD261F">
        <w:rPr>
          <w:sz w:val="20"/>
          <w:szCs w:val="20"/>
        </w:rPr>
        <w:t xml:space="preserve">V takem primeru se v stolpec 4 vpiše </w:t>
      </w:r>
      <w:r w:rsidR="00CD261F" w:rsidRPr="005523C0">
        <w:rPr>
          <w:rFonts w:cs="Arial"/>
          <w:sz w:val="20"/>
          <w:szCs w:val="22"/>
        </w:rPr>
        <w:t>nabavna vrednost ob pridobitvi (</w:t>
      </w:r>
      <w:r w:rsidR="00CD261F">
        <w:rPr>
          <w:rFonts w:cs="Arial"/>
          <w:sz w:val="20"/>
          <w:szCs w:val="22"/>
        </w:rPr>
        <w:t>n</w:t>
      </w:r>
      <w:r w:rsidR="00CD261F" w:rsidRPr="005523C0">
        <w:rPr>
          <w:rFonts w:cs="Arial"/>
          <w:sz w:val="20"/>
          <w:szCs w:val="22"/>
        </w:rPr>
        <w:t>a enoto), pridobljena v posameznem poslu, razvidna v prodajni ali drugi pogodbi oziroma jo zavezanec dokazuje z ustreznimi dokazili</w:t>
      </w:r>
      <w:r w:rsidR="00CD261F">
        <w:rPr>
          <w:rFonts w:cs="Arial"/>
          <w:sz w:val="20"/>
          <w:szCs w:val="22"/>
        </w:rPr>
        <w:t>. V primeru, ki ga navajamo, se bi vpisala vrednost 5 EUR.</w:t>
      </w:r>
    </w:p>
    <w:p w14:paraId="19DEFC38" w14:textId="77777777" w:rsidR="002C6071" w:rsidRPr="00B7556E" w:rsidRDefault="002C6071" w:rsidP="004074AD">
      <w:pPr>
        <w:ind w:left="425"/>
        <w:rPr>
          <w:rFonts w:cs="Arial"/>
          <w:sz w:val="20"/>
          <w:szCs w:val="20"/>
        </w:rPr>
      </w:pPr>
    </w:p>
    <w:p w14:paraId="627D91EA" w14:textId="77777777" w:rsidR="00B14859" w:rsidRPr="00B7556E" w:rsidRDefault="00B14859" w:rsidP="00B14859">
      <w:pPr>
        <w:tabs>
          <w:tab w:val="num" w:pos="851"/>
        </w:tabs>
        <w:ind w:left="709"/>
        <w:rPr>
          <w:rFonts w:cs="Arial"/>
          <w:sz w:val="20"/>
          <w:szCs w:val="20"/>
        </w:rPr>
      </w:pPr>
    </w:p>
    <w:p w14:paraId="0653A3FD" w14:textId="77777777" w:rsidR="00B14859" w:rsidRPr="00B7556E" w:rsidRDefault="00B14859" w:rsidP="00AE2BB5">
      <w:pPr>
        <w:pStyle w:val="Odstavekseznama"/>
        <w:numPr>
          <w:ilvl w:val="0"/>
          <w:numId w:val="6"/>
        </w:numPr>
        <w:rPr>
          <w:b/>
          <w:sz w:val="20"/>
          <w:szCs w:val="20"/>
        </w:rPr>
      </w:pPr>
      <w:r w:rsidRPr="00B7556E">
        <w:rPr>
          <w:b/>
          <w:sz w:val="20"/>
          <w:szCs w:val="20"/>
        </w:rPr>
        <w:t>VPISOVANJE PODATKOV V POPISNI LIST VREDNOSTNEGA PAPIRJA ZA POSLE NA KRATKO</w:t>
      </w:r>
      <w:r w:rsidRPr="00B7556E" w:rsidDel="003A0D1E">
        <w:rPr>
          <w:b/>
          <w:sz w:val="20"/>
          <w:szCs w:val="20"/>
        </w:rPr>
        <w:t xml:space="preserve"> </w:t>
      </w:r>
    </w:p>
    <w:p w14:paraId="51C6DC8D" w14:textId="77777777" w:rsidR="00B14859" w:rsidRPr="00B7556E" w:rsidRDefault="00B14859" w:rsidP="00B14859">
      <w:pPr>
        <w:ind w:left="426"/>
        <w:rPr>
          <w:rFonts w:cs="Arial"/>
          <w:sz w:val="20"/>
          <w:szCs w:val="20"/>
        </w:rPr>
      </w:pPr>
    </w:p>
    <w:p w14:paraId="5507FD8A" w14:textId="77777777" w:rsidR="00B14859" w:rsidRPr="00B7556E" w:rsidRDefault="00B14859" w:rsidP="00B14859">
      <w:pPr>
        <w:ind w:left="426"/>
        <w:rPr>
          <w:rFonts w:cs="Arial"/>
          <w:sz w:val="20"/>
          <w:szCs w:val="20"/>
        </w:rPr>
      </w:pPr>
      <w:r w:rsidRPr="00B7556E">
        <w:rPr>
          <w:rFonts w:cs="Arial"/>
          <w:sz w:val="20"/>
          <w:szCs w:val="22"/>
        </w:rPr>
        <w:t xml:space="preserve">Popisni list za posamezen vrednostni papir je sestavni del napovedi za odmero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w:t>
      </w:r>
    </w:p>
    <w:p w14:paraId="2E967BB0" w14:textId="77777777" w:rsidR="00B14859" w:rsidRPr="00B7556E" w:rsidRDefault="00B14859" w:rsidP="00B14859">
      <w:pPr>
        <w:ind w:left="426"/>
        <w:rPr>
          <w:rFonts w:cs="Arial"/>
          <w:sz w:val="20"/>
          <w:szCs w:val="22"/>
        </w:rPr>
      </w:pPr>
    </w:p>
    <w:p w14:paraId="5E13DFA2" w14:textId="71BC93FC" w:rsidR="00B14859" w:rsidRPr="00B7556E" w:rsidRDefault="00B14859" w:rsidP="00B14859">
      <w:pPr>
        <w:ind w:left="426"/>
        <w:rPr>
          <w:rFonts w:cs="Arial"/>
          <w:sz w:val="20"/>
          <w:szCs w:val="22"/>
        </w:rPr>
      </w:pPr>
      <w:r w:rsidRPr="00B7556E">
        <w:rPr>
          <w:rFonts w:cs="Arial"/>
          <w:sz w:val="20"/>
          <w:szCs w:val="22"/>
        </w:rPr>
        <w:lastRenderedPageBreak/>
        <w:t xml:space="preserve">Popisni list se izpolnjuje za tiste vrednostne papirje, ki so bili v koledarskem letu pridobljeni pred potekom </w:t>
      </w:r>
      <w:r w:rsidR="00E7742B">
        <w:rPr>
          <w:rFonts w:cs="Arial"/>
          <w:sz w:val="20"/>
          <w:szCs w:val="22"/>
        </w:rPr>
        <w:t>petnajstih</w:t>
      </w:r>
      <w:r w:rsidR="00E7742B" w:rsidRPr="00B7556E">
        <w:rPr>
          <w:rFonts w:cs="Arial"/>
          <w:sz w:val="20"/>
          <w:szCs w:val="22"/>
        </w:rPr>
        <w:t xml:space="preserve"> </w:t>
      </w:r>
      <w:r w:rsidRPr="00B7556E">
        <w:rPr>
          <w:rFonts w:cs="Arial"/>
          <w:sz w:val="20"/>
          <w:szCs w:val="22"/>
        </w:rPr>
        <w:t xml:space="preserve">let od dneva, ko so bili odsvojeni. </w:t>
      </w:r>
    </w:p>
    <w:p w14:paraId="3B773BBE" w14:textId="77777777" w:rsidR="00B14859" w:rsidRPr="00B7556E" w:rsidRDefault="00B14859" w:rsidP="00B14859">
      <w:pPr>
        <w:ind w:left="426"/>
        <w:rPr>
          <w:rFonts w:cs="Arial"/>
          <w:sz w:val="20"/>
          <w:szCs w:val="22"/>
        </w:rPr>
      </w:pPr>
    </w:p>
    <w:p w14:paraId="683BC575" w14:textId="77777777" w:rsidR="00B14859" w:rsidRPr="00B7556E" w:rsidRDefault="00B14859" w:rsidP="00B14859">
      <w:pPr>
        <w:ind w:left="426"/>
        <w:rPr>
          <w:rFonts w:cs="Arial"/>
          <w:sz w:val="20"/>
          <w:szCs w:val="22"/>
        </w:rPr>
      </w:pPr>
      <w:r w:rsidRPr="00B7556E">
        <w:rPr>
          <w:rFonts w:cs="Arial"/>
          <w:sz w:val="20"/>
          <w:szCs w:val="22"/>
        </w:rPr>
        <w:t>Zavezanec na popisnem listu navede ISIN kodo, trgovalno kodo ali naziv vrednostnega papirja ali naziv izdajatelja vrednostnega papirja.</w:t>
      </w:r>
    </w:p>
    <w:p w14:paraId="581306C0" w14:textId="77777777" w:rsidR="00B14859" w:rsidRPr="00B7556E" w:rsidRDefault="00B14859" w:rsidP="00B14859">
      <w:pPr>
        <w:ind w:left="426"/>
        <w:rPr>
          <w:rFonts w:cs="Arial"/>
          <w:sz w:val="20"/>
          <w:szCs w:val="22"/>
        </w:rPr>
      </w:pPr>
    </w:p>
    <w:p w14:paraId="6CF6C725" w14:textId="77777777" w:rsidR="00B14859" w:rsidRPr="00B7556E" w:rsidRDefault="00B14859" w:rsidP="00B14859">
      <w:pPr>
        <w:ind w:left="426"/>
        <w:rPr>
          <w:rFonts w:cs="Arial"/>
          <w:sz w:val="20"/>
          <w:szCs w:val="22"/>
        </w:rPr>
      </w:pPr>
      <w:r w:rsidRPr="00B7556E">
        <w:rPr>
          <w:rFonts w:cs="Arial"/>
          <w:sz w:val="20"/>
          <w:szCs w:val="22"/>
        </w:rPr>
        <w:t>Zavezanec v popisnih listih, ki jih izpolnjuje za vrednostne papirje za posle na kratko, ki jih je opravil v tujini, označi polje »DA«, če je bil v tujini plačan davek na dobiček iz kapitala.</w:t>
      </w:r>
    </w:p>
    <w:p w14:paraId="5242B6A6" w14:textId="77777777" w:rsidR="00B14859" w:rsidRPr="00B7556E" w:rsidRDefault="00B14859" w:rsidP="00B14859">
      <w:pPr>
        <w:ind w:left="426"/>
        <w:rPr>
          <w:rFonts w:cs="Arial"/>
          <w:sz w:val="20"/>
          <w:szCs w:val="22"/>
        </w:rPr>
      </w:pPr>
    </w:p>
    <w:p w14:paraId="6465E0D5" w14:textId="77777777" w:rsidR="00B14859" w:rsidRPr="00B7556E" w:rsidRDefault="00B14859" w:rsidP="00B14859">
      <w:pPr>
        <w:ind w:left="426"/>
        <w:rPr>
          <w:rFonts w:cs="Arial"/>
          <w:sz w:val="20"/>
          <w:szCs w:val="22"/>
        </w:rPr>
      </w:pPr>
      <w:r w:rsidRPr="00B7556E">
        <w:rPr>
          <w:rFonts w:cs="Arial"/>
          <w:sz w:val="20"/>
          <w:szCs w:val="22"/>
        </w:rPr>
        <w:t xml:space="preserve">V popisni list se vpišeta ločeno za vsako vrsto vrednostnega papirja najprej vsaka odsvojitev in nato vsaka pridobitev vrednostnega papirja. Posamezna odsvojitev vrednostnega papirja se vpiše v samostojno vrstico tako, da se izpolnijo stolpci 1, 2, </w:t>
      </w:r>
      <w:smartTag w:uri="urn:schemas-microsoft-com:office:smarttags" w:element="metricconverter">
        <w:smartTagPr>
          <w:attr w:name="ProductID" w:val="3 in"/>
        </w:smartTagPr>
        <w:r w:rsidRPr="00B7556E">
          <w:rPr>
            <w:rFonts w:cs="Arial"/>
            <w:sz w:val="20"/>
            <w:szCs w:val="22"/>
          </w:rPr>
          <w:t>3 in</w:t>
        </w:r>
      </w:smartTag>
      <w:r w:rsidRPr="00B7556E">
        <w:rPr>
          <w:rFonts w:cs="Arial"/>
          <w:sz w:val="20"/>
          <w:szCs w:val="22"/>
        </w:rPr>
        <w:t xml:space="preserve"> 7. Posamezna pridobitev vrednostnega papirja se vpiše v samostojno vrstico tako, da se izpolnijo stolpci 4, 5, 6</w:t>
      </w:r>
      <w:r w:rsidRPr="00167D41">
        <w:rPr>
          <w:rFonts w:cs="Arial"/>
          <w:sz w:val="20"/>
          <w:szCs w:val="22"/>
        </w:rPr>
        <w:t>, 7,</w:t>
      </w:r>
      <w:r w:rsidRPr="00B7556E">
        <w:rPr>
          <w:rFonts w:cs="Arial"/>
          <w:sz w:val="20"/>
          <w:szCs w:val="22"/>
        </w:rPr>
        <w:t xml:space="preserve"> </w:t>
      </w:r>
      <w:smartTag w:uri="urn:schemas-microsoft-com:office:smarttags" w:element="metricconverter">
        <w:smartTagPr>
          <w:attr w:name="ProductID" w:val="8 in"/>
        </w:smartTagPr>
        <w:r w:rsidRPr="00B7556E">
          <w:rPr>
            <w:rFonts w:cs="Arial"/>
            <w:sz w:val="20"/>
            <w:szCs w:val="22"/>
          </w:rPr>
          <w:t>8 in</w:t>
        </w:r>
      </w:smartTag>
      <w:r w:rsidRPr="00B7556E">
        <w:rPr>
          <w:rFonts w:cs="Arial"/>
          <w:sz w:val="20"/>
          <w:szCs w:val="22"/>
        </w:rPr>
        <w:t xml:space="preserve"> 9.</w:t>
      </w:r>
    </w:p>
    <w:p w14:paraId="336F461D" w14:textId="77777777" w:rsidR="00B14859" w:rsidRPr="00B7556E" w:rsidRDefault="00B14859" w:rsidP="00B14859">
      <w:pPr>
        <w:ind w:left="426"/>
        <w:rPr>
          <w:rFonts w:cs="Arial"/>
          <w:sz w:val="20"/>
          <w:szCs w:val="22"/>
        </w:rPr>
      </w:pPr>
    </w:p>
    <w:p w14:paraId="4EE18E3E" w14:textId="77777777" w:rsidR="00B14859" w:rsidRPr="00B7556E" w:rsidRDefault="00B14859" w:rsidP="00B14859">
      <w:pPr>
        <w:ind w:left="426"/>
        <w:rPr>
          <w:rFonts w:cs="Arial"/>
          <w:sz w:val="20"/>
          <w:szCs w:val="22"/>
        </w:rPr>
      </w:pPr>
      <w:r w:rsidRPr="00B7556E">
        <w:rPr>
          <w:rFonts w:cs="Arial"/>
          <w:sz w:val="20"/>
          <w:szCs w:val="22"/>
        </w:rPr>
        <w:t>V stolpec 1 se vpiše datum odsvojitve vrednostnega papirja, ki je razviden iz prodajne ali druge pogodbe oziroma iz drugih dokazil, po kronološkem zaporedju; začne se z datumom prve odsvojitve vrednostnega papirja.</w:t>
      </w:r>
    </w:p>
    <w:p w14:paraId="3E1AB3D8" w14:textId="77777777" w:rsidR="00B14859" w:rsidRPr="00B7556E" w:rsidRDefault="00B14859" w:rsidP="00B14859">
      <w:pPr>
        <w:ind w:left="426"/>
        <w:rPr>
          <w:rFonts w:cs="Arial"/>
          <w:sz w:val="20"/>
          <w:szCs w:val="22"/>
        </w:rPr>
      </w:pPr>
    </w:p>
    <w:p w14:paraId="21723EB6" w14:textId="77777777" w:rsidR="00B14859" w:rsidRPr="00B7556E" w:rsidRDefault="00B14859" w:rsidP="00B14859">
      <w:pPr>
        <w:ind w:left="426"/>
        <w:rPr>
          <w:rFonts w:cs="Arial"/>
          <w:sz w:val="20"/>
          <w:szCs w:val="22"/>
        </w:rPr>
      </w:pPr>
      <w:r w:rsidRPr="00B7556E">
        <w:rPr>
          <w:rFonts w:cs="Arial"/>
          <w:sz w:val="20"/>
          <w:szCs w:val="22"/>
        </w:rPr>
        <w:t>V stolpec 2 se vpiše količina odsvojenega vrednostnega papirja, razvidna iz obračuna o opravljenem poslu oziroma iz drugega dokumenta, iz katerega je razvidna odsvojitev.</w:t>
      </w:r>
    </w:p>
    <w:p w14:paraId="36DC8C68" w14:textId="77777777" w:rsidR="00B14859" w:rsidRPr="00B7556E" w:rsidRDefault="00B14859" w:rsidP="00B14859">
      <w:pPr>
        <w:ind w:left="426"/>
        <w:rPr>
          <w:rFonts w:cs="Arial"/>
          <w:sz w:val="20"/>
          <w:szCs w:val="22"/>
        </w:rPr>
      </w:pPr>
    </w:p>
    <w:p w14:paraId="460345C7" w14:textId="039B629B" w:rsidR="00B14859" w:rsidRPr="00981C43" w:rsidRDefault="00B14859" w:rsidP="00B14859">
      <w:pPr>
        <w:ind w:left="426"/>
        <w:rPr>
          <w:rFonts w:cs="Arial"/>
          <w:sz w:val="20"/>
          <w:szCs w:val="22"/>
        </w:rPr>
      </w:pPr>
      <w:r w:rsidRPr="00B7556E">
        <w:rPr>
          <w:rFonts w:cs="Arial"/>
          <w:sz w:val="20"/>
          <w:szCs w:val="22"/>
        </w:rPr>
        <w:t>V stolpec 3 se vpiše vrednost vrednostnega papirja ob odsvojitvi (na enoto), razvidna iz obračuna o opravljenem poslu odsvojitve oziroma iz drugega dokumenta, iz katerega je razvidna vrednost ob odsvojitvi</w:t>
      </w:r>
      <w:r w:rsidR="00981C43">
        <w:rPr>
          <w:rFonts w:cs="Arial"/>
          <w:sz w:val="20"/>
          <w:szCs w:val="22"/>
        </w:rPr>
        <w:t>.</w:t>
      </w:r>
    </w:p>
    <w:p w14:paraId="0698AE86" w14:textId="77777777" w:rsidR="00B14859" w:rsidRPr="00B7556E" w:rsidRDefault="00B14859" w:rsidP="00B14859">
      <w:pPr>
        <w:ind w:left="426"/>
        <w:rPr>
          <w:rFonts w:cs="Arial"/>
          <w:sz w:val="20"/>
          <w:szCs w:val="22"/>
        </w:rPr>
      </w:pPr>
    </w:p>
    <w:p w14:paraId="2A6C0C3E" w14:textId="77777777" w:rsidR="00B14859" w:rsidRPr="00B7556E" w:rsidRDefault="00B14859" w:rsidP="00B14859">
      <w:pPr>
        <w:ind w:left="426"/>
        <w:rPr>
          <w:sz w:val="20"/>
          <w:szCs w:val="20"/>
        </w:rPr>
      </w:pPr>
      <w:r w:rsidRPr="00B7556E">
        <w:rPr>
          <w:rFonts w:cs="Arial"/>
          <w:sz w:val="20"/>
          <w:szCs w:val="22"/>
        </w:rPr>
        <w:t xml:space="preserve">Vrednost vrednostnega papirja ob odsvojitvi v tuji valuti se </w:t>
      </w:r>
      <w:r w:rsidRPr="00B7556E">
        <w:rPr>
          <w:sz w:val="20"/>
          <w:szCs w:val="20"/>
        </w:rPr>
        <w:t>preračuna v eure po tečaju, ki ga objavlja Banka Slovenije. Preračun se opravi po tečaju, ki velja na dan odsvojitve vrednostnega papirja.</w:t>
      </w:r>
    </w:p>
    <w:p w14:paraId="0E1E7DE5" w14:textId="77777777" w:rsidR="00B14859" w:rsidRPr="00B7556E" w:rsidRDefault="00B14859" w:rsidP="00B14859">
      <w:pPr>
        <w:ind w:left="426"/>
        <w:rPr>
          <w:rFonts w:cs="Arial"/>
          <w:sz w:val="20"/>
          <w:szCs w:val="22"/>
        </w:rPr>
      </w:pPr>
    </w:p>
    <w:p w14:paraId="42D065BA" w14:textId="7BF0DBC7" w:rsidR="00B14859" w:rsidRPr="00B7556E" w:rsidRDefault="00B14859" w:rsidP="00B14859">
      <w:pPr>
        <w:ind w:left="426"/>
        <w:rPr>
          <w:rFonts w:cs="Arial"/>
          <w:sz w:val="20"/>
          <w:szCs w:val="22"/>
        </w:rPr>
      </w:pPr>
      <w:r w:rsidRPr="00B7556E">
        <w:rPr>
          <w:rFonts w:cs="Arial"/>
          <w:sz w:val="20"/>
          <w:szCs w:val="22"/>
        </w:rPr>
        <w:t>V stolpec 4 se vpiše datum pridobitve vrednostnega papirja po kronološkem zaporedju; začne se z datumom prve pridobitve vrednostnega papirja</w:t>
      </w:r>
      <w:r w:rsidR="00397B4F">
        <w:rPr>
          <w:rFonts w:cs="Arial"/>
          <w:sz w:val="20"/>
          <w:szCs w:val="22"/>
        </w:rPr>
        <w:t>.</w:t>
      </w:r>
      <w:r w:rsidRPr="00B7556E">
        <w:rPr>
          <w:rFonts w:cs="Arial"/>
          <w:sz w:val="20"/>
          <w:szCs w:val="22"/>
        </w:rPr>
        <w:t xml:space="preserve">  </w:t>
      </w:r>
    </w:p>
    <w:p w14:paraId="4FDB5880" w14:textId="77777777" w:rsidR="00B14859" w:rsidRPr="00B7556E" w:rsidRDefault="00B14859" w:rsidP="00B14859">
      <w:pPr>
        <w:ind w:left="426"/>
        <w:rPr>
          <w:rFonts w:cs="Arial"/>
          <w:sz w:val="20"/>
          <w:szCs w:val="22"/>
        </w:rPr>
      </w:pPr>
    </w:p>
    <w:p w14:paraId="2CDF0EBA" w14:textId="77777777" w:rsidR="00B14859" w:rsidRPr="00B7556E" w:rsidRDefault="00B14859" w:rsidP="00B14859">
      <w:pPr>
        <w:ind w:left="426"/>
        <w:rPr>
          <w:rFonts w:cs="Arial"/>
          <w:sz w:val="20"/>
          <w:szCs w:val="22"/>
        </w:rPr>
      </w:pPr>
      <w:r w:rsidRPr="00B7556E">
        <w:rPr>
          <w:rFonts w:cs="Arial"/>
          <w:sz w:val="20"/>
          <w:szCs w:val="22"/>
        </w:rPr>
        <w:t>V stolpec 5 se vpiše način pridobitve po oznakah (A, B, C, D), navedenih na obrazcu.</w:t>
      </w:r>
    </w:p>
    <w:p w14:paraId="0444C273" w14:textId="77777777" w:rsidR="00B14859" w:rsidRPr="00B7556E" w:rsidRDefault="00B14859" w:rsidP="00B14859">
      <w:pPr>
        <w:ind w:left="426"/>
        <w:rPr>
          <w:rFonts w:cs="Arial"/>
          <w:sz w:val="20"/>
          <w:szCs w:val="22"/>
        </w:rPr>
      </w:pPr>
    </w:p>
    <w:p w14:paraId="5CE47730" w14:textId="77777777" w:rsidR="00B14859" w:rsidRPr="00B7556E" w:rsidRDefault="00B14859" w:rsidP="00B14859">
      <w:pPr>
        <w:ind w:left="426"/>
        <w:rPr>
          <w:rFonts w:cs="Arial"/>
          <w:sz w:val="20"/>
          <w:szCs w:val="22"/>
        </w:rPr>
      </w:pPr>
      <w:r w:rsidRPr="00B7556E">
        <w:rPr>
          <w:rFonts w:cs="Arial"/>
          <w:sz w:val="20"/>
          <w:szCs w:val="22"/>
        </w:rPr>
        <w:t>V stolpec 6 se vpiše količina pridobljenega vrednostnega papirja v posameznem poslu, razvidna iz obračuna o opravljenem poslu pridobitve oziroma iz drugega dokumenta, iz katerega je razvidna pridobitev.</w:t>
      </w:r>
    </w:p>
    <w:p w14:paraId="43BD5C3B" w14:textId="77777777" w:rsidR="00B14859" w:rsidRPr="00B7556E" w:rsidRDefault="00B14859" w:rsidP="00B14859">
      <w:pPr>
        <w:ind w:left="426"/>
        <w:rPr>
          <w:rFonts w:cs="Arial"/>
          <w:sz w:val="20"/>
          <w:szCs w:val="22"/>
        </w:rPr>
      </w:pPr>
    </w:p>
    <w:p w14:paraId="52881D92" w14:textId="77777777" w:rsidR="00B14859" w:rsidRPr="00B7556E" w:rsidRDefault="00B14859" w:rsidP="00B14859">
      <w:pPr>
        <w:ind w:left="426"/>
        <w:rPr>
          <w:rFonts w:cs="Arial"/>
          <w:sz w:val="20"/>
          <w:szCs w:val="22"/>
        </w:rPr>
      </w:pPr>
      <w:r w:rsidRPr="00B7556E">
        <w:rPr>
          <w:rFonts w:cs="Arial"/>
          <w:sz w:val="20"/>
          <w:szCs w:val="22"/>
        </w:rPr>
        <w:t>V stolpec 7 se vpiše izračunana zaloga vrednostnega papirja.</w:t>
      </w:r>
    </w:p>
    <w:p w14:paraId="4AE35795" w14:textId="77777777" w:rsidR="00B14859" w:rsidRPr="00B7556E" w:rsidRDefault="00B14859" w:rsidP="00B14859">
      <w:pPr>
        <w:ind w:left="426"/>
        <w:rPr>
          <w:rFonts w:cs="Arial"/>
          <w:sz w:val="20"/>
          <w:szCs w:val="22"/>
        </w:rPr>
      </w:pPr>
    </w:p>
    <w:p w14:paraId="0EA3DE67" w14:textId="00B42213" w:rsidR="00B14859" w:rsidRPr="00A90CDE" w:rsidRDefault="00B14859" w:rsidP="00B14859">
      <w:pPr>
        <w:ind w:left="426"/>
        <w:rPr>
          <w:rFonts w:cs="Arial"/>
          <w:sz w:val="20"/>
          <w:szCs w:val="22"/>
        </w:rPr>
      </w:pPr>
      <w:r w:rsidRPr="00B7556E">
        <w:rPr>
          <w:rFonts w:cs="Arial"/>
          <w:sz w:val="20"/>
          <w:szCs w:val="22"/>
        </w:rPr>
        <w:t>V stolpec 8 se vpiše nabavna vrednost vrednostnega papirja ob pridobitvi (na enoto), pridobljena v posameznem poslu in razvidna iz obračuna o opravljenem poslu pridobitve oziroma iz drugega dokumenta, iz katerega je razvidna nabavna vrednost ob pridobitvi</w:t>
      </w:r>
      <w:r w:rsidR="00A90CDE">
        <w:rPr>
          <w:rFonts w:cs="Arial"/>
          <w:sz w:val="20"/>
          <w:szCs w:val="22"/>
        </w:rPr>
        <w:t>.</w:t>
      </w:r>
    </w:p>
    <w:p w14:paraId="3F97BEC7" w14:textId="77777777" w:rsidR="00B14859" w:rsidRPr="00B7556E" w:rsidRDefault="00B14859" w:rsidP="00B14859">
      <w:pPr>
        <w:ind w:left="426"/>
        <w:rPr>
          <w:rFonts w:cs="Arial"/>
          <w:sz w:val="20"/>
          <w:szCs w:val="22"/>
        </w:rPr>
      </w:pPr>
    </w:p>
    <w:p w14:paraId="3B7EBC53" w14:textId="77777777" w:rsidR="00B14859" w:rsidRPr="00B7556E" w:rsidRDefault="00B14859" w:rsidP="00B14859">
      <w:pPr>
        <w:ind w:left="426"/>
        <w:rPr>
          <w:rFonts w:cs="Arial"/>
          <w:szCs w:val="22"/>
        </w:rPr>
      </w:pPr>
      <w:r w:rsidRPr="00B7556E">
        <w:rPr>
          <w:sz w:val="20"/>
          <w:szCs w:val="20"/>
        </w:rPr>
        <w:t>Nabavna vrednost vrednostnega papirja v tuji valuti se preračuna v eure po tečaju, ki ga objavlja Banka Slovenije. Preračun se opravi po tečaju, ki velja na dan pridobitve vrednostnega papirja.</w:t>
      </w:r>
    </w:p>
    <w:p w14:paraId="080B8270" w14:textId="77777777" w:rsidR="00B14859" w:rsidRPr="00B7556E" w:rsidRDefault="00B14859" w:rsidP="00B14859">
      <w:pPr>
        <w:ind w:left="426"/>
        <w:rPr>
          <w:rFonts w:cs="Arial"/>
          <w:sz w:val="20"/>
          <w:szCs w:val="22"/>
        </w:rPr>
      </w:pPr>
    </w:p>
    <w:p w14:paraId="3C97C4B3" w14:textId="77777777" w:rsidR="00B14859" w:rsidRPr="00B7556E" w:rsidRDefault="00B14859" w:rsidP="00B14859">
      <w:pPr>
        <w:ind w:left="426"/>
        <w:rPr>
          <w:rFonts w:cs="Arial"/>
          <w:sz w:val="20"/>
          <w:szCs w:val="20"/>
        </w:rPr>
      </w:pPr>
      <w:r w:rsidRPr="00B7556E">
        <w:rPr>
          <w:rFonts w:cs="Arial"/>
          <w:sz w:val="20"/>
          <w:szCs w:val="20"/>
        </w:rPr>
        <w:t>V stolpec 9 se vpiše</w:t>
      </w:r>
      <w:r w:rsidRPr="00B7556E">
        <w:rPr>
          <w:sz w:val="20"/>
          <w:szCs w:val="20"/>
        </w:rPr>
        <w:t xml:space="preserve"> znesek davka na dediščine in darila, ki ga je plačal zavezanec ob pridobitvi vrednostnega papirja.</w:t>
      </w:r>
    </w:p>
    <w:p w14:paraId="2561E1D8" w14:textId="77777777" w:rsidR="00B14859" w:rsidRPr="00B7556E" w:rsidRDefault="00B14859" w:rsidP="00B14859">
      <w:pPr>
        <w:ind w:left="426"/>
        <w:rPr>
          <w:rFonts w:cs="Arial"/>
          <w:b/>
          <w:bCs/>
          <w:sz w:val="20"/>
          <w:szCs w:val="22"/>
          <w:lang w:val="x-none"/>
        </w:rPr>
      </w:pPr>
    </w:p>
    <w:p w14:paraId="3721D4A4" w14:textId="77777777" w:rsidR="00B14859" w:rsidRPr="00B7556E" w:rsidRDefault="00B14859" w:rsidP="00AE2BB5">
      <w:pPr>
        <w:pStyle w:val="Odstavekseznama"/>
        <w:numPr>
          <w:ilvl w:val="0"/>
          <w:numId w:val="6"/>
        </w:numPr>
        <w:rPr>
          <w:rFonts w:cs="Arial"/>
          <w:b/>
          <w:bCs/>
          <w:sz w:val="20"/>
          <w:szCs w:val="22"/>
          <w:lang w:val="x-none"/>
        </w:rPr>
      </w:pPr>
      <w:r w:rsidRPr="00B7556E">
        <w:rPr>
          <w:rFonts w:cs="Arial"/>
          <w:b/>
          <w:bCs/>
          <w:sz w:val="20"/>
          <w:szCs w:val="22"/>
          <w:lang w:val="x-none"/>
        </w:rPr>
        <w:t>VPISOVANJE PODATKOV V POPISNI LIST VREDNOSTNEGA PAPIRJA, KI JE V GOSPODARJENJU PRI BORZNOPOSREDNIŠKI DRUŽBI NA PODLAGI POGODBE O GOSPODARJENJU</w:t>
      </w:r>
    </w:p>
    <w:p w14:paraId="27E761C2" w14:textId="77777777" w:rsidR="00B14859" w:rsidRPr="00B7556E" w:rsidRDefault="00B14859" w:rsidP="00B14859">
      <w:pPr>
        <w:ind w:left="426"/>
        <w:rPr>
          <w:rFonts w:cs="Arial"/>
          <w:sz w:val="20"/>
          <w:szCs w:val="22"/>
        </w:rPr>
      </w:pPr>
    </w:p>
    <w:p w14:paraId="729E2292" w14:textId="77777777" w:rsidR="00B14859" w:rsidRPr="00B7556E" w:rsidRDefault="00B14859" w:rsidP="00B14859">
      <w:pPr>
        <w:ind w:left="426"/>
        <w:rPr>
          <w:rFonts w:cs="Arial"/>
          <w:sz w:val="20"/>
          <w:szCs w:val="22"/>
        </w:rPr>
      </w:pPr>
      <w:r w:rsidRPr="00B7556E">
        <w:rPr>
          <w:rFonts w:cs="Arial"/>
          <w:sz w:val="20"/>
          <w:szCs w:val="22"/>
        </w:rPr>
        <w:t xml:space="preserve">Popisni list za posamezen vrednosti papir, ki je v gospodarjenju pri borznoposredniški družbi na podlagi pogodbe o gospodarjenju, je sestavni del napovedi za odmero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w:t>
      </w:r>
    </w:p>
    <w:p w14:paraId="37A125BD" w14:textId="77777777" w:rsidR="00B14859" w:rsidRPr="00B7556E" w:rsidRDefault="00B14859" w:rsidP="00B14859">
      <w:pPr>
        <w:ind w:left="426" w:hanging="426"/>
        <w:rPr>
          <w:rFonts w:cs="Arial"/>
          <w:sz w:val="20"/>
          <w:szCs w:val="22"/>
        </w:rPr>
      </w:pPr>
    </w:p>
    <w:p w14:paraId="3C319050" w14:textId="77777777" w:rsidR="00B14859" w:rsidRPr="00B7556E" w:rsidRDefault="00B14859" w:rsidP="00B14859">
      <w:pPr>
        <w:ind w:left="426"/>
        <w:rPr>
          <w:rFonts w:cs="Arial"/>
          <w:sz w:val="20"/>
          <w:szCs w:val="22"/>
        </w:rPr>
      </w:pPr>
      <w:r w:rsidRPr="00B7556E">
        <w:rPr>
          <w:rFonts w:cs="Arial"/>
          <w:sz w:val="20"/>
          <w:szCs w:val="22"/>
        </w:rPr>
        <w:t>Popisni list se izpolnjuje, kadar zavezanec vodi ločeno evidenco zalog vrednostnih papirjev, ki jih ima v gospodarjenju pri borznoposredniški družbi na podlagi pogodbe o gospodarjenju z vrednostnimi papirji.</w:t>
      </w:r>
    </w:p>
    <w:p w14:paraId="547A1FEF" w14:textId="77777777" w:rsidR="00B14859" w:rsidRPr="00B7556E" w:rsidRDefault="00B14859" w:rsidP="00B14859">
      <w:pPr>
        <w:ind w:left="426" w:hanging="426"/>
        <w:rPr>
          <w:rFonts w:cs="Arial"/>
          <w:sz w:val="20"/>
          <w:szCs w:val="22"/>
        </w:rPr>
      </w:pPr>
    </w:p>
    <w:p w14:paraId="6C27E99D" w14:textId="120322C2" w:rsidR="00B14859" w:rsidRPr="00B7556E" w:rsidRDefault="00B14859" w:rsidP="00B14859">
      <w:pPr>
        <w:ind w:left="426"/>
        <w:rPr>
          <w:rFonts w:cs="Arial"/>
          <w:sz w:val="20"/>
          <w:szCs w:val="22"/>
        </w:rPr>
      </w:pPr>
      <w:r w:rsidRPr="00B7556E">
        <w:rPr>
          <w:rFonts w:cs="Arial"/>
          <w:sz w:val="20"/>
          <w:szCs w:val="22"/>
        </w:rPr>
        <w:lastRenderedPageBreak/>
        <w:t xml:space="preserve">Popisni list se izpolnjuje za tiste vrednostne papirje, ki so bili v koledarskem letu odsvojeni pred potekom </w:t>
      </w:r>
      <w:r w:rsidR="00F22552">
        <w:rPr>
          <w:rFonts w:cs="Arial"/>
          <w:sz w:val="20"/>
          <w:szCs w:val="22"/>
        </w:rPr>
        <w:t>petnajstih</w:t>
      </w:r>
      <w:r w:rsidR="00F22552" w:rsidRPr="00B7556E">
        <w:rPr>
          <w:rFonts w:cs="Arial"/>
          <w:sz w:val="20"/>
          <w:szCs w:val="22"/>
        </w:rPr>
        <w:t xml:space="preserve"> </w:t>
      </w:r>
      <w:r w:rsidRPr="00B7556E">
        <w:rPr>
          <w:rFonts w:cs="Arial"/>
          <w:sz w:val="20"/>
          <w:szCs w:val="22"/>
        </w:rPr>
        <w:t xml:space="preserve">let od dneva, ko so bili pridobljeni.  </w:t>
      </w:r>
    </w:p>
    <w:p w14:paraId="523A2B6A" w14:textId="77777777" w:rsidR="00B14859" w:rsidRPr="00B7556E" w:rsidRDefault="00B14859" w:rsidP="00B14859">
      <w:pPr>
        <w:ind w:left="426" w:hanging="426"/>
        <w:rPr>
          <w:rFonts w:cs="Arial"/>
          <w:sz w:val="20"/>
          <w:szCs w:val="22"/>
        </w:rPr>
      </w:pPr>
    </w:p>
    <w:p w14:paraId="1CA05342" w14:textId="77777777" w:rsidR="00B14859" w:rsidRPr="00B7556E" w:rsidRDefault="00B14859" w:rsidP="00B14859">
      <w:pPr>
        <w:ind w:left="426"/>
        <w:rPr>
          <w:rFonts w:cs="Arial"/>
          <w:sz w:val="20"/>
          <w:szCs w:val="22"/>
        </w:rPr>
      </w:pPr>
      <w:r w:rsidRPr="00B7556E">
        <w:rPr>
          <w:rFonts w:cs="Arial"/>
          <w:sz w:val="20"/>
          <w:szCs w:val="22"/>
        </w:rPr>
        <w:t>Zavezanec na popisnem listu navede ISIN kodo, trgovalno kodo ali naziv vrednostnega papirja oziroma investicijskega kupona ali naziv izdajatelja vrednostnega papirja oziroma investicijskega kupona.</w:t>
      </w:r>
    </w:p>
    <w:p w14:paraId="4DA6C4F8" w14:textId="77777777" w:rsidR="00B14859" w:rsidRPr="00B7556E" w:rsidRDefault="00B14859" w:rsidP="00B14859">
      <w:pPr>
        <w:ind w:left="426" w:hanging="426"/>
        <w:rPr>
          <w:rFonts w:cs="Arial"/>
          <w:sz w:val="20"/>
          <w:szCs w:val="22"/>
        </w:rPr>
      </w:pPr>
    </w:p>
    <w:p w14:paraId="11DF4E90" w14:textId="77777777" w:rsidR="00B14859" w:rsidRPr="00B7556E" w:rsidRDefault="00B14859" w:rsidP="00B14859">
      <w:pPr>
        <w:ind w:left="426"/>
        <w:rPr>
          <w:rFonts w:cs="Arial"/>
          <w:sz w:val="20"/>
          <w:szCs w:val="22"/>
        </w:rPr>
      </w:pPr>
      <w:r w:rsidRPr="00B7556E">
        <w:rPr>
          <w:rFonts w:cs="Arial"/>
          <w:sz w:val="20"/>
          <w:szCs w:val="22"/>
        </w:rPr>
        <w:t>Zavezanec v popisnih listih, ki jih izpolnjuje za vrednostne papirje, odsvojene v tujini, označi polje »DA«, če je bil v tujini plačan davek na dobiček iz kapitala.</w:t>
      </w:r>
    </w:p>
    <w:p w14:paraId="3ED5B671" w14:textId="77777777" w:rsidR="00B14859" w:rsidRPr="00B7556E" w:rsidRDefault="00B14859" w:rsidP="00B14859">
      <w:pPr>
        <w:ind w:left="426" w:hanging="426"/>
        <w:rPr>
          <w:rFonts w:cs="Arial"/>
          <w:sz w:val="20"/>
          <w:szCs w:val="22"/>
        </w:rPr>
      </w:pPr>
    </w:p>
    <w:p w14:paraId="27C4D582" w14:textId="26A4DBCA"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odsvojene vrednostne papirje, ki jih je pridobil </w:t>
      </w:r>
      <w:r w:rsidRPr="00B7556E">
        <w:rPr>
          <w:rFonts w:cs="Arial"/>
          <w:bCs/>
          <w:sz w:val="20"/>
          <w:szCs w:val="22"/>
        </w:rPr>
        <w:t xml:space="preserve">pred </w:t>
      </w:r>
      <w:r w:rsidR="00C213D6">
        <w:rPr>
          <w:rFonts w:cs="Arial"/>
          <w:bCs/>
          <w:sz w:val="20"/>
          <w:szCs w:val="22"/>
        </w:rPr>
        <w:t>pridobitvijo</w:t>
      </w:r>
      <w:r w:rsidR="00C213D6" w:rsidRPr="00B7556E">
        <w:rPr>
          <w:rFonts w:cs="Arial"/>
          <w:bCs/>
          <w:sz w:val="20"/>
          <w:szCs w:val="22"/>
        </w:rPr>
        <w:t xml:space="preserve"> </w:t>
      </w:r>
      <w:r w:rsidRPr="00B7556E">
        <w:rPr>
          <w:rFonts w:cs="Arial"/>
          <w:bCs/>
          <w:sz w:val="20"/>
          <w:szCs w:val="22"/>
        </w:rPr>
        <w:t xml:space="preserve">novih delnic pri povečanju osnovnega kapitala iz sredstev družbe, </w:t>
      </w:r>
      <w:r w:rsidRPr="00B7556E">
        <w:rPr>
          <w:rFonts w:cs="Arial"/>
          <w:sz w:val="20"/>
          <w:szCs w:val="22"/>
        </w:rPr>
        <w:t>označi polje »DA«, zaradi kasnejšega prenosa morebitne izgube v naslednja davčna leta.</w:t>
      </w:r>
    </w:p>
    <w:p w14:paraId="453FA881" w14:textId="77777777" w:rsidR="00B14859" w:rsidRPr="00B7556E" w:rsidRDefault="00B14859" w:rsidP="00B14859">
      <w:pPr>
        <w:ind w:left="426" w:hanging="426"/>
        <w:rPr>
          <w:rFonts w:cs="Arial"/>
          <w:sz w:val="20"/>
          <w:szCs w:val="22"/>
        </w:rPr>
      </w:pPr>
    </w:p>
    <w:p w14:paraId="36303342" w14:textId="53E45028"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vrednostne papirje, odsvojene v tujini, označi polje »DA«, če je bil odsvojeni vrednostni papir v tuji družbi pridobljen z zamenjavo vrednostnega papirja skladno z Direktivo Sveta 90/434/EGS z dne 23. julija 1990 o skupnem sistemu obdavčitve za združitve, delitve, prenose sredstev in zamenjave kapitalskih deležev družb iz različnih držav članic (UL L št. 225 z dne 20. avgusta 1990, str. 142), </w:t>
      </w:r>
      <w:r w:rsidR="001A22A0" w:rsidRPr="00FA4210">
        <w:rPr>
          <w:rFonts w:cs="Arial"/>
          <w:sz w:val="20"/>
          <w:szCs w:val="22"/>
        </w:rPr>
        <w:t>dopolnjen</w:t>
      </w:r>
      <w:r w:rsidR="001A22A0">
        <w:rPr>
          <w:rFonts w:cs="Arial"/>
          <w:sz w:val="20"/>
          <w:szCs w:val="22"/>
        </w:rPr>
        <w:t>o</w:t>
      </w:r>
      <w:r w:rsidR="001A22A0" w:rsidRPr="00FA4210">
        <w:rPr>
          <w:rFonts w:cs="Arial"/>
          <w:sz w:val="20"/>
          <w:szCs w:val="22"/>
        </w:rPr>
        <w:t xml:space="preserve"> in spremenjen</w:t>
      </w:r>
      <w:r w:rsidR="001A22A0">
        <w:rPr>
          <w:rFonts w:cs="Arial"/>
          <w:sz w:val="20"/>
          <w:szCs w:val="22"/>
        </w:rPr>
        <w:t>o</w:t>
      </w:r>
      <w:r w:rsidR="001A22A0" w:rsidRPr="00FA4210">
        <w:rPr>
          <w:rFonts w:cs="Arial"/>
          <w:sz w:val="20"/>
          <w:szCs w:val="22"/>
        </w:rPr>
        <w:t xml:space="preserve"> z Direktivo Sveta 2005/19/ES z dne 17. 2. 2005 (UL L 58 z dne 4. 3. 2005) in z Direktivo Sveta 2006/98/ES z dne 20. 11. 2006 (UL L 363 z dne 20. 12. 2006)</w:t>
      </w:r>
      <w:r w:rsidR="001A22A0">
        <w:rPr>
          <w:rFonts w:cs="Arial"/>
          <w:sz w:val="20"/>
          <w:szCs w:val="22"/>
        </w:rPr>
        <w:t>,</w:t>
      </w:r>
      <w:r w:rsidRPr="00B7556E">
        <w:rPr>
          <w:rFonts w:cs="Arial"/>
          <w:sz w:val="20"/>
          <w:szCs w:val="22"/>
        </w:rPr>
        <w:t xml:space="preserve"> in da takšne zamenjave deleža ni napovedal </w:t>
      </w:r>
      <w:r w:rsidR="00C213D6">
        <w:rPr>
          <w:rFonts w:cs="Arial"/>
          <w:sz w:val="20"/>
          <w:szCs w:val="22"/>
        </w:rPr>
        <w:t xml:space="preserve">kot odsvojitev </w:t>
      </w:r>
      <w:r w:rsidRPr="00B7556E">
        <w:rPr>
          <w:rFonts w:cs="Arial"/>
          <w:sz w:val="20"/>
          <w:szCs w:val="22"/>
        </w:rPr>
        <w:t>v obdobju</w:t>
      </w:r>
      <w:r w:rsidR="00C213D6">
        <w:rPr>
          <w:rFonts w:cs="Arial"/>
          <w:sz w:val="20"/>
          <w:szCs w:val="22"/>
        </w:rPr>
        <w:t xml:space="preserve"> </w:t>
      </w:r>
      <w:r w:rsidRPr="00B7556E">
        <w:rPr>
          <w:rFonts w:cs="Arial"/>
          <w:sz w:val="20"/>
          <w:szCs w:val="22"/>
        </w:rPr>
        <w:t xml:space="preserve">, ko je bila opravljena (tj., da je v preteklosti ob zamenjavi deleža po lastni odločitvi odložil ugotavljanje davčne obveznosti). </w:t>
      </w:r>
    </w:p>
    <w:p w14:paraId="722B2F02" w14:textId="77777777" w:rsidR="00B14859" w:rsidRPr="00B7556E" w:rsidRDefault="00B14859" w:rsidP="00B14859">
      <w:pPr>
        <w:ind w:left="426" w:hanging="426"/>
        <w:rPr>
          <w:rFonts w:cs="Arial"/>
          <w:sz w:val="20"/>
          <w:szCs w:val="22"/>
        </w:rPr>
      </w:pPr>
    </w:p>
    <w:p w14:paraId="7DB75D3A" w14:textId="77777777"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vrednostne papirje, pridobljene na podlagi naložb tveganega kapitala (naložb v obliki povečanja osnovnega kapitala družbe z vložki zavezanca ali ustanovitve gospodarske družbe) </w:t>
      </w:r>
      <w:r w:rsidRPr="00B7556E">
        <w:rPr>
          <w:rFonts w:cs="Arial"/>
          <w:sz w:val="20"/>
          <w:szCs w:val="20"/>
          <w:lang w:eastAsia="sl-SI"/>
        </w:rPr>
        <w:t>v družbi tveganega kapitala, ki je ustanovljena v skladu z zakonom, ki ureja družbe tveganega kapitala in je imela ta družba status družbe tveganega kapitala skozi celotno obdobje imetništva takega deleža zavezanca</w:t>
      </w:r>
      <w:r w:rsidRPr="00B7556E">
        <w:rPr>
          <w:rFonts w:cs="Arial"/>
          <w:sz w:val="20"/>
          <w:szCs w:val="22"/>
        </w:rPr>
        <w:t>, označi polje »DA«, če uveljavlja oprostitev plačila dohodnine.</w:t>
      </w:r>
    </w:p>
    <w:p w14:paraId="7E8083DC" w14:textId="77777777" w:rsidR="00B14859" w:rsidRPr="00B7556E" w:rsidRDefault="00B14859" w:rsidP="00B14859">
      <w:pPr>
        <w:ind w:left="426"/>
        <w:rPr>
          <w:rFonts w:cs="Arial"/>
          <w:sz w:val="20"/>
          <w:szCs w:val="22"/>
        </w:rPr>
      </w:pPr>
    </w:p>
    <w:p w14:paraId="234F90A0" w14:textId="78E3EF7C" w:rsidR="00B14859" w:rsidRPr="00B7556E" w:rsidRDefault="00B14859" w:rsidP="00B14859">
      <w:pPr>
        <w:ind w:left="426"/>
        <w:rPr>
          <w:rFonts w:cs="Arial"/>
          <w:sz w:val="20"/>
          <w:szCs w:val="22"/>
        </w:rPr>
      </w:pPr>
      <w:r w:rsidRPr="00B7556E">
        <w:rPr>
          <w:rFonts w:cs="Arial"/>
          <w:sz w:val="20"/>
          <w:szCs w:val="22"/>
        </w:rPr>
        <w:t xml:space="preserve">V popisni list se vpišeta vsaka pridobitev in vsaka odsvojitev vrednostnega papirja. Posamezna pridobitev vrednostnega papirja se vpiše v samostojno vrstico tako, da se izpolnijo stolpci 1, 2, 3, 4, </w:t>
      </w:r>
      <w:smartTag w:uri="urn:schemas-microsoft-com:office:smarttags" w:element="metricconverter">
        <w:smartTagPr>
          <w:attr w:name="ProductID" w:val="5 in"/>
        </w:smartTagPr>
        <w:r w:rsidRPr="00B7556E">
          <w:rPr>
            <w:rFonts w:cs="Arial"/>
            <w:sz w:val="20"/>
            <w:szCs w:val="22"/>
          </w:rPr>
          <w:t>5 in</w:t>
        </w:r>
      </w:smartTag>
      <w:r w:rsidRPr="00B7556E">
        <w:rPr>
          <w:rFonts w:cs="Arial"/>
          <w:sz w:val="20"/>
          <w:szCs w:val="22"/>
        </w:rPr>
        <w:t xml:space="preserve"> 8</w:t>
      </w:r>
      <w:r w:rsidR="00CD261F">
        <w:rPr>
          <w:rFonts w:cs="Arial"/>
          <w:sz w:val="20"/>
          <w:szCs w:val="22"/>
        </w:rPr>
        <w:t xml:space="preserve"> oz. 11</w:t>
      </w:r>
      <w:r w:rsidRPr="00B7556E">
        <w:rPr>
          <w:rFonts w:cs="Arial"/>
          <w:sz w:val="20"/>
          <w:szCs w:val="22"/>
        </w:rPr>
        <w:t xml:space="preserve">. Posamezna odsvojitev vrednostnega papirja se vpiše v samostojno vrstico tako, da se izpolnijo stolpci 6, 7, </w:t>
      </w:r>
      <w:r w:rsidRPr="00064662">
        <w:rPr>
          <w:rFonts w:cs="Arial"/>
          <w:sz w:val="20"/>
          <w:szCs w:val="22"/>
        </w:rPr>
        <w:t xml:space="preserve">8, </w:t>
      </w:r>
      <w:smartTag w:uri="urn:schemas-microsoft-com:office:smarttags" w:element="metricconverter">
        <w:smartTagPr>
          <w:attr w:name="ProductID" w:val="9 in"/>
        </w:smartTagPr>
        <w:r w:rsidRPr="00064662">
          <w:rPr>
            <w:rFonts w:cs="Arial"/>
            <w:sz w:val="20"/>
            <w:szCs w:val="22"/>
          </w:rPr>
          <w:t>9</w:t>
        </w:r>
        <w:r w:rsidRPr="00B7556E">
          <w:rPr>
            <w:rFonts w:cs="Arial"/>
            <w:sz w:val="20"/>
            <w:szCs w:val="22"/>
          </w:rPr>
          <w:t xml:space="preserve"> in</w:t>
        </w:r>
      </w:smartTag>
      <w:r w:rsidRPr="00B7556E">
        <w:rPr>
          <w:rFonts w:cs="Arial"/>
          <w:sz w:val="20"/>
          <w:szCs w:val="22"/>
        </w:rPr>
        <w:t xml:space="preserve"> 10. </w:t>
      </w:r>
    </w:p>
    <w:p w14:paraId="3E6C0DC9" w14:textId="77777777" w:rsidR="00B14859" w:rsidRPr="00B7556E" w:rsidRDefault="00B14859" w:rsidP="00B14859">
      <w:pPr>
        <w:ind w:left="426" w:hanging="567"/>
        <w:rPr>
          <w:rFonts w:cs="Arial"/>
          <w:sz w:val="20"/>
          <w:szCs w:val="22"/>
        </w:rPr>
      </w:pPr>
    </w:p>
    <w:p w14:paraId="5259B2AF" w14:textId="79DE30BC" w:rsidR="00B14859" w:rsidRPr="00B7556E" w:rsidRDefault="00B14859" w:rsidP="00B14859">
      <w:pPr>
        <w:ind w:left="426"/>
        <w:rPr>
          <w:rFonts w:cs="Arial"/>
          <w:sz w:val="20"/>
          <w:szCs w:val="22"/>
        </w:rPr>
      </w:pPr>
      <w:r w:rsidRPr="00B7556E">
        <w:rPr>
          <w:rFonts w:cs="Arial"/>
          <w:sz w:val="20"/>
          <w:szCs w:val="22"/>
        </w:rPr>
        <w:t xml:space="preserve">V stolpec 1 se vpiše datum pridobitve vrednostnega papirja po kronološkem zaporedju; začne se z datumom prve pridobitve vrednostnega papirja, ki je bil odsvojen pred potekom </w:t>
      </w:r>
      <w:r w:rsidR="00F22552">
        <w:rPr>
          <w:rFonts w:cs="Arial"/>
          <w:sz w:val="20"/>
          <w:szCs w:val="22"/>
        </w:rPr>
        <w:t>petnajstih</w:t>
      </w:r>
      <w:r w:rsidR="00F22552" w:rsidRPr="00B7556E">
        <w:rPr>
          <w:rFonts w:cs="Arial"/>
          <w:sz w:val="20"/>
          <w:szCs w:val="22"/>
        </w:rPr>
        <w:t xml:space="preserve"> </w:t>
      </w:r>
      <w:r w:rsidRPr="00B7556E">
        <w:rPr>
          <w:rFonts w:cs="Arial"/>
          <w:sz w:val="20"/>
          <w:szCs w:val="22"/>
        </w:rPr>
        <w:t>let od dneva pridobitve.</w:t>
      </w:r>
    </w:p>
    <w:p w14:paraId="5628B52C" w14:textId="77777777" w:rsidR="00B14859" w:rsidRPr="00B7556E" w:rsidRDefault="00B14859" w:rsidP="00B14859">
      <w:pPr>
        <w:ind w:left="426" w:hanging="567"/>
        <w:rPr>
          <w:rFonts w:cs="Arial"/>
          <w:sz w:val="20"/>
          <w:szCs w:val="22"/>
        </w:rPr>
      </w:pPr>
    </w:p>
    <w:p w14:paraId="72BB2B67" w14:textId="77777777" w:rsidR="00B14859" w:rsidRPr="00B7556E" w:rsidRDefault="00B14859" w:rsidP="00B14859">
      <w:pPr>
        <w:ind w:left="426"/>
        <w:rPr>
          <w:rFonts w:cs="Arial"/>
          <w:sz w:val="20"/>
          <w:szCs w:val="22"/>
        </w:rPr>
      </w:pPr>
      <w:r w:rsidRPr="00B7556E">
        <w:rPr>
          <w:rFonts w:cs="Arial"/>
          <w:sz w:val="20"/>
          <w:szCs w:val="22"/>
        </w:rPr>
        <w:t>V stolpec 2 se vpiše način pridobitve po oznakah, navedenih na obrazcu.</w:t>
      </w:r>
    </w:p>
    <w:p w14:paraId="117D0721" w14:textId="77777777" w:rsidR="00B14859" w:rsidRPr="00B7556E" w:rsidRDefault="00B14859" w:rsidP="00B14859">
      <w:pPr>
        <w:ind w:left="426" w:hanging="426"/>
        <w:rPr>
          <w:rFonts w:cs="Arial"/>
          <w:sz w:val="20"/>
          <w:szCs w:val="22"/>
        </w:rPr>
      </w:pPr>
    </w:p>
    <w:p w14:paraId="04874872" w14:textId="77777777" w:rsidR="00B14859" w:rsidRPr="00B7556E" w:rsidRDefault="00B14859" w:rsidP="00C213D6">
      <w:pPr>
        <w:spacing w:line="260" w:lineRule="exact"/>
        <w:ind w:left="426"/>
        <w:rPr>
          <w:rFonts w:cs="Arial"/>
          <w:sz w:val="20"/>
          <w:szCs w:val="22"/>
        </w:rPr>
      </w:pPr>
      <w:r w:rsidRPr="00B7556E">
        <w:rPr>
          <w:rFonts w:cs="Arial"/>
          <w:sz w:val="20"/>
          <w:szCs w:val="22"/>
        </w:rPr>
        <w:t>V stolpec 3 se vpiše količina pridobljenih vrednostnih papirjev v posameznem poslu, razvidna iz obračuna o opravljenem poslu pridobitve oziroma iz drugega dokumenta, iz katerega je razvidna pridobitev.</w:t>
      </w:r>
    </w:p>
    <w:p w14:paraId="54F2ED84" w14:textId="77777777" w:rsidR="00B14859" w:rsidRPr="00B7556E" w:rsidRDefault="00B14859" w:rsidP="00C213D6">
      <w:pPr>
        <w:spacing w:line="260" w:lineRule="exact"/>
        <w:ind w:left="426" w:hanging="426"/>
        <w:rPr>
          <w:rFonts w:cs="Arial"/>
          <w:sz w:val="20"/>
          <w:szCs w:val="22"/>
        </w:rPr>
      </w:pPr>
    </w:p>
    <w:p w14:paraId="068ED253" w14:textId="115566B2" w:rsidR="00160093" w:rsidRDefault="00B14859" w:rsidP="00C213D6">
      <w:pPr>
        <w:spacing w:line="260" w:lineRule="exact"/>
        <w:ind w:left="426"/>
        <w:rPr>
          <w:rFonts w:cs="Arial"/>
          <w:sz w:val="20"/>
          <w:szCs w:val="22"/>
        </w:rPr>
      </w:pPr>
      <w:r w:rsidRPr="00B7556E">
        <w:rPr>
          <w:rFonts w:cs="Arial"/>
          <w:sz w:val="20"/>
          <w:szCs w:val="22"/>
        </w:rPr>
        <w:t>V stolpec 4 se vpiše nabavna vrednost ob pridobitvi (</w:t>
      </w:r>
      <w:r w:rsidR="00C213D6">
        <w:rPr>
          <w:rFonts w:cs="Arial"/>
          <w:sz w:val="20"/>
          <w:szCs w:val="22"/>
        </w:rPr>
        <w:t>n</w:t>
      </w:r>
      <w:r w:rsidRPr="00B7556E">
        <w:rPr>
          <w:rFonts w:cs="Arial"/>
          <w:sz w:val="20"/>
          <w:szCs w:val="22"/>
        </w:rPr>
        <w:t>a enoto), pridobljena v posameznem poslu, razvidna v prodajni ali drugi pogodbi oziroma ki jo zavezanec dokazuje z ustreznimi dokazili</w:t>
      </w:r>
      <w:r w:rsidR="00884F2F">
        <w:rPr>
          <w:rFonts w:cs="Arial"/>
          <w:sz w:val="20"/>
          <w:szCs w:val="22"/>
        </w:rPr>
        <w:t xml:space="preserve">. </w:t>
      </w:r>
      <w:r w:rsidRPr="00B7556E">
        <w:rPr>
          <w:rFonts w:cs="Arial"/>
          <w:sz w:val="20"/>
          <w:szCs w:val="22"/>
        </w:rPr>
        <w:t>Posebna pravila v zvezi z določanjem nabavne vrednosti kapitala veljajo v naslednjih primerih:</w:t>
      </w:r>
    </w:p>
    <w:p w14:paraId="302766D0" w14:textId="77777777" w:rsidR="00160093" w:rsidRDefault="00B14859" w:rsidP="00C213D6">
      <w:pPr>
        <w:pStyle w:val="Odstavekseznama"/>
        <w:numPr>
          <w:ilvl w:val="2"/>
          <w:numId w:val="4"/>
        </w:numPr>
        <w:spacing w:line="260" w:lineRule="exact"/>
        <w:rPr>
          <w:rFonts w:cs="Arial"/>
          <w:sz w:val="20"/>
          <w:szCs w:val="22"/>
        </w:rPr>
      </w:pPr>
      <w:r w:rsidRPr="00160093">
        <w:rPr>
          <w:rFonts w:cs="Arial"/>
          <w:sz w:val="20"/>
          <w:szCs w:val="22"/>
        </w:rPr>
        <w:t>kadar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w:t>
      </w:r>
    </w:p>
    <w:p w14:paraId="729FF6ED" w14:textId="77777777" w:rsidR="00160093" w:rsidRDefault="00B14859" w:rsidP="00C213D6">
      <w:pPr>
        <w:pStyle w:val="Odstavekseznama"/>
        <w:numPr>
          <w:ilvl w:val="2"/>
          <w:numId w:val="4"/>
        </w:numPr>
        <w:spacing w:line="260" w:lineRule="exact"/>
        <w:rPr>
          <w:rFonts w:cs="Arial"/>
          <w:sz w:val="20"/>
          <w:szCs w:val="22"/>
        </w:rPr>
      </w:pPr>
      <w:r w:rsidRPr="00160093">
        <w:rPr>
          <w:rFonts w:cs="Arial"/>
          <w:sz w:val="20"/>
          <w:szCs w:val="22"/>
        </w:rPr>
        <w:t xml:space="preserve">če delodajalec delojemalcu zagotovi pravico do nakupa oziroma pridobitve delnic po znižani vrednosti, velja za nabavno vrednost delnice primerljiva tržna cena delnice na dan, ko je zavezanec pridobil delnice; </w:t>
      </w:r>
    </w:p>
    <w:p w14:paraId="7DD0D93B" w14:textId="77777777" w:rsidR="00160093" w:rsidRDefault="00B14859" w:rsidP="00C213D6">
      <w:pPr>
        <w:pStyle w:val="Odstavekseznama"/>
        <w:numPr>
          <w:ilvl w:val="2"/>
          <w:numId w:val="4"/>
        </w:numPr>
        <w:spacing w:line="260" w:lineRule="exact"/>
        <w:rPr>
          <w:rFonts w:cs="Arial"/>
          <w:sz w:val="20"/>
          <w:szCs w:val="22"/>
        </w:rPr>
      </w:pPr>
      <w:r w:rsidRPr="00160093">
        <w:rPr>
          <w:rFonts w:cs="Arial"/>
          <w:sz w:val="20"/>
          <w:szCs w:val="22"/>
        </w:rPr>
        <w:t>kadar zavezanec pridobi delnice pri povečanju osnovnega kapitala iz sredstev družbe, se šteje, da je nabavna vrednost tako pridobljene delnice enaka nič;</w:t>
      </w:r>
    </w:p>
    <w:p w14:paraId="502AA571" w14:textId="77777777" w:rsidR="00160093" w:rsidRPr="00160093" w:rsidRDefault="00B14859" w:rsidP="00C213D6">
      <w:pPr>
        <w:pStyle w:val="Odstavekseznama"/>
        <w:numPr>
          <w:ilvl w:val="2"/>
          <w:numId w:val="4"/>
        </w:numPr>
        <w:spacing w:line="260" w:lineRule="exact"/>
        <w:rPr>
          <w:rFonts w:cs="Arial"/>
          <w:sz w:val="20"/>
          <w:szCs w:val="22"/>
        </w:rPr>
      </w:pPr>
      <w:r w:rsidRPr="00160093">
        <w:rPr>
          <w:sz w:val="20"/>
          <w:szCs w:val="20"/>
        </w:rPr>
        <w:lastRenderedPageBreak/>
        <w:t xml:space="preserve">če je zavezanec odsvojil delnico, ki jo je pridobil ob povečanju osnovnega kapitala iz sredstev družbe v letih 2005 ali </w:t>
      </w:r>
      <w:smartTag w:uri="urn:schemas-microsoft-com:office:smarttags" w:element="metricconverter">
        <w:smartTagPr>
          <w:attr w:name="ProductID" w:val="2006 in"/>
        </w:smartTagPr>
        <w:r w:rsidRPr="00160093">
          <w:rPr>
            <w:sz w:val="20"/>
            <w:szCs w:val="20"/>
          </w:rPr>
          <w:t>2006 in</w:t>
        </w:r>
      </w:smartTag>
      <w:r w:rsidRPr="00160093">
        <w:rPr>
          <w:sz w:val="20"/>
          <w:szCs w:val="20"/>
        </w:rPr>
        <w:t xml:space="preserve"> je bilo tako povečanje obdavčeno kot dividenda, se za nabavno vrednost tako pridobljene delnice šteje nominalna vrednost delnice ob preoblikovanju;</w:t>
      </w:r>
    </w:p>
    <w:p w14:paraId="0F19C761" w14:textId="35807D40" w:rsidR="00160093" w:rsidRPr="00160093" w:rsidRDefault="00B14859" w:rsidP="00C213D6">
      <w:pPr>
        <w:pStyle w:val="Odstavekseznama"/>
        <w:numPr>
          <w:ilvl w:val="2"/>
          <w:numId w:val="4"/>
        </w:numPr>
        <w:spacing w:line="260" w:lineRule="exact"/>
        <w:rPr>
          <w:rFonts w:cs="Arial"/>
          <w:sz w:val="20"/>
          <w:szCs w:val="22"/>
        </w:rPr>
      </w:pPr>
      <w:r w:rsidRPr="00160093">
        <w:rPr>
          <w:sz w:val="20"/>
          <w:szCs w:val="20"/>
        </w:rPr>
        <w:t>če so bili vrednostni papirji pridobljeni pred 1. januarjem 2003, velja za nabavno vrednost vrednostnih papirjev njihova tržna vrednost na dan 1. januarja 2006, ki jih zavezanec dokazuje z ustreznimi dokazili, če teh dokazil ni, pa knjigovodska vrednost na dan 1. januarja 2006. Če je dejanska nabavna vrednost takih vrednostnih papirjev, ki jo zavezanec dokazuje z ustreznimi dokazili, višja od tržne oziroma knjigovodske vrednosti na dan 1. januarja 2006, se upošteva dejanska nabavna vrednost;</w:t>
      </w:r>
    </w:p>
    <w:p w14:paraId="6B029A38" w14:textId="77777777" w:rsidR="00B14859" w:rsidRPr="00160093" w:rsidRDefault="00B14859" w:rsidP="00C213D6">
      <w:pPr>
        <w:pStyle w:val="Odstavekseznama"/>
        <w:numPr>
          <w:ilvl w:val="2"/>
          <w:numId w:val="4"/>
        </w:numPr>
        <w:spacing w:line="260" w:lineRule="exact"/>
        <w:rPr>
          <w:rFonts w:cs="Arial"/>
          <w:sz w:val="20"/>
          <w:szCs w:val="22"/>
        </w:rPr>
      </w:pPr>
      <w:r w:rsidRPr="00160093">
        <w:rPr>
          <w:sz w:val="20"/>
          <w:szCs w:val="20"/>
        </w:rPr>
        <w:t>če je bila delnica pooblaščene investicijske družbe ali investicijske družbe, ki je nastala iz pooblaščene investicijske družbe, pridobljena na sekundarnem trgu pred 1. januarjem 2003, velja za nabavno vrednost delnic pred preoblikovanjem oziroma pred oddelitvijo dela sredstev primerljiva tržna cena delnic na dan 1. januarja 2006.</w:t>
      </w:r>
    </w:p>
    <w:p w14:paraId="5DE34935" w14:textId="77777777" w:rsidR="00B14859" w:rsidRPr="00B7556E" w:rsidRDefault="00B14859" w:rsidP="00C213D6">
      <w:pPr>
        <w:spacing w:line="260" w:lineRule="exact"/>
        <w:ind w:left="426" w:hanging="426"/>
        <w:rPr>
          <w:sz w:val="20"/>
          <w:szCs w:val="20"/>
        </w:rPr>
      </w:pPr>
    </w:p>
    <w:p w14:paraId="737C61A0" w14:textId="77777777" w:rsidR="00B14859" w:rsidRPr="00B7556E" w:rsidRDefault="00B14859" w:rsidP="00B14859">
      <w:pPr>
        <w:ind w:left="426"/>
        <w:rPr>
          <w:sz w:val="20"/>
          <w:szCs w:val="20"/>
        </w:rPr>
      </w:pPr>
      <w:r w:rsidRPr="00B7556E">
        <w:rPr>
          <w:sz w:val="20"/>
          <w:szCs w:val="20"/>
        </w:rPr>
        <w:t>Nabavna vrednost v tuji valuti se preračuna v eure po tečaju, ki ga objavlja Banka Slovenije. Preračun se opravi po tečaju, ki velja na dan pridobitve kapitala.</w:t>
      </w:r>
    </w:p>
    <w:p w14:paraId="05BA1C22" w14:textId="77777777" w:rsidR="00B14859" w:rsidRPr="00B7556E" w:rsidRDefault="00B14859" w:rsidP="00B14859">
      <w:pPr>
        <w:ind w:left="426" w:hanging="426"/>
        <w:rPr>
          <w:rFonts w:cs="Arial"/>
          <w:sz w:val="20"/>
          <w:szCs w:val="20"/>
        </w:rPr>
      </w:pPr>
    </w:p>
    <w:p w14:paraId="4FD5F222" w14:textId="1D51CC9B" w:rsidR="00B14859" w:rsidRPr="00B7556E" w:rsidRDefault="00B14859" w:rsidP="00B14859">
      <w:pPr>
        <w:ind w:left="426"/>
        <w:rPr>
          <w:sz w:val="20"/>
          <w:szCs w:val="20"/>
        </w:rPr>
      </w:pPr>
      <w:r w:rsidRPr="00B7556E">
        <w:rPr>
          <w:rFonts w:cs="Arial"/>
          <w:sz w:val="20"/>
          <w:szCs w:val="20"/>
        </w:rPr>
        <w:t>V stolpec 5 se vpiše znesek davka na dediščine in darila</w:t>
      </w:r>
      <w:r w:rsidRPr="00B7556E">
        <w:rPr>
          <w:sz w:val="20"/>
          <w:szCs w:val="20"/>
        </w:rPr>
        <w:t>, ki ga je plačal zavezanec ob pridobitvi vrednostnih papirjev.</w:t>
      </w:r>
    </w:p>
    <w:p w14:paraId="5DB6DB84" w14:textId="77777777" w:rsidR="00B14859" w:rsidRPr="00B7556E" w:rsidRDefault="00B14859" w:rsidP="00B14859">
      <w:pPr>
        <w:ind w:left="426" w:hanging="426"/>
        <w:rPr>
          <w:rFonts w:cs="Arial"/>
          <w:sz w:val="20"/>
          <w:szCs w:val="22"/>
        </w:rPr>
      </w:pPr>
    </w:p>
    <w:p w14:paraId="4B1036A3" w14:textId="77777777" w:rsidR="00B14859" w:rsidRPr="00B7556E" w:rsidRDefault="00B14859" w:rsidP="00B14859">
      <w:pPr>
        <w:ind w:left="426"/>
        <w:rPr>
          <w:rFonts w:cs="Arial"/>
          <w:sz w:val="20"/>
          <w:szCs w:val="22"/>
        </w:rPr>
      </w:pPr>
      <w:r w:rsidRPr="00B7556E">
        <w:rPr>
          <w:rFonts w:cs="Arial"/>
          <w:sz w:val="20"/>
          <w:szCs w:val="22"/>
        </w:rPr>
        <w:t xml:space="preserve">V stolpec 6 se vpiše datum odsvojitve vrednostnega papirja, razviden iz prodajne ali druge pogodbe oziroma iz drugih dokazil. </w:t>
      </w:r>
    </w:p>
    <w:p w14:paraId="480CE355" w14:textId="77777777" w:rsidR="00B14859" w:rsidRPr="00B7556E" w:rsidRDefault="00B14859" w:rsidP="00B14859">
      <w:pPr>
        <w:ind w:left="426" w:hanging="426"/>
        <w:rPr>
          <w:rFonts w:cs="Arial"/>
          <w:sz w:val="20"/>
          <w:szCs w:val="22"/>
        </w:rPr>
      </w:pPr>
    </w:p>
    <w:p w14:paraId="3179FEBC" w14:textId="77777777" w:rsidR="00B14859" w:rsidRPr="00B7556E" w:rsidRDefault="00B14859" w:rsidP="00B14859">
      <w:pPr>
        <w:ind w:left="426"/>
        <w:rPr>
          <w:rFonts w:cs="Arial"/>
          <w:sz w:val="20"/>
          <w:szCs w:val="22"/>
        </w:rPr>
      </w:pPr>
      <w:r w:rsidRPr="00B7556E">
        <w:rPr>
          <w:rFonts w:cs="Arial"/>
          <w:sz w:val="20"/>
          <w:szCs w:val="22"/>
        </w:rPr>
        <w:t>V stolpec 7 se vpiše količina odsvojenih vrednostnih papirjev, razvidna iz obračuna o opravljenem poslu oziroma iz drugega dokumenta, iz katerega je razvidna odsvojitev.</w:t>
      </w:r>
    </w:p>
    <w:p w14:paraId="302E3762" w14:textId="77777777" w:rsidR="00B14859" w:rsidRPr="00B7556E" w:rsidRDefault="00B14859" w:rsidP="00B14859">
      <w:pPr>
        <w:ind w:left="426" w:hanging="426"/>
        <w:rPr>
          <w:rFonts w:cs="Arial"/>
          <w:sz w:val="20"/>
          <w:szCs w:val="22"/>
        </w:rPr>
      </w:pPr>
    </w:p>
    <w:p w14:paraId="780F7035" w14:textId="77777777" w:rsidR="00B14859" w:rsidRPr="00B7556E" w:rsidRDefault="00B14859" w:rsidP="00B14859">
      <w:pPr>
        <w:ind w:left="426"/>
        <w:rPr>
          <w:rFonts w:cs="Arial"/>
          <w:sz w:val="20"/>
          <w:szCs w:val="22"/>
        </w:rPr>
      </w:pPr>
      <w:r w:rsidRPr="00B7556E">
        <w:rPr>
          <w:rFonts w:cs="Arial"/>
          <w:sz w:val="20"/>
          <w:szCs w:val="22"/>
        </w:rPr>
        <w:t>V stolpec 8 se vpiše izračunana zaloga vrednostnih papirjev. Zaloge istovrstnega kapitala se vodijo po metodi zaporednih cen (FIFO).</w:t>
      </w:r>
    </w:p>
    <w:p w14:paraId="035097A5" w14:textId="77777777" w:rsidR="00B14859" w:rsidRPr="00B7556E" w:rsidRDefault="00B14859" w:rsidP="00B14859">
      <w:pPr>
        <w:ind w:left="426" w:hanging="426"/>
        <w:rPr>
          <w:rFonts w:cs="Arial"/>
          <w:sz w:val="20"/>
          <w:szCs w:val="22"/>
        </w:rPr>
      </w:pPr>
    </w:p>
    <w:p w14:paraId="45D6481E" w14:textId="58FD3CBC" w:rsidR="00B14859" w:rsidRPr="00884F2F" w:rsidRDefault="00B14859" w:rsidP="00B14859">
      <w:pPr>
        <w:ind w:left="426"/>
        <w:rPr>
          <w:rFonts w:cs="Arial"/>
          <w:sz w:val="20"/>
          <w:szCs w:val="22"/>
        </w:rPr>
      </w:pPr>
      <w:r w:rsidRPr="00B7556E">
        <w:rPr>
          <w:rFonts w:cs="Arial"/>
          <w:sz w:val="20"/>
          <w:szCs w:val="22"/>
        </w:rPr>
        <w:t>V stolpec 9 se vpiše vrednost odsvojenih vrednostnih papirjev na enoto, razvidna iz prodajne ali druge pogodbe oziroma iz drugih dokazil</w:t>
      </w:r>
      <w:r w:rsidR="00884F2F">
        <w:rPr>
          <w:rFonts w:cs="Arial"/>
          <w:sz w:val="20"/>
          <w:szCs w:val="22"/>
        </w:rPr>
        <w:t>.</w:t>
      </w:r>
    </w:p>
    <w:p w14:paraId="48998310" w14:textId="77777777" w:rsidR="00B14859" w:rsidRPr="00B7556E" w:rsidRDefault="00B14859" w:rsidP="00B14859">
      <w:pPr>
        <w:ind w:left="426" w:hanging="426"/>
        <w:rPr>
          <w:rFonts w:cs="Arial"/>
          <w:sz w:val="20"/>
          <w:szCs w:val="22"/>
        </w:rPr>
      </w:pPr>
    </w:p>
    <w:p w14:paraId="4445D753" w14:textId="77777777" w:rsidR="00B14859" w:rsidRPr="00B7556E" w:rsidRDefault="00B14859" w:rsidP="00B14859">
      <w:pPr>
        <w:ind w:left="426"/>
        <w:rPr>
          <w:sz w:val="20"/>
          <w:szCs w:val="20"/>
        </w:rPr>
      </w:pPr>
      <w:r w:rsidRPr="00B7556E">
        <w:rPr>
          <w:rFonts w:cs="Arial"/>
          <w:sz w:val="20"/>
          <w:szCs w:val="22"/>
        </w:rPr>
        <w:t xml:space="preserve">Vrednost kapitala ob odsvojitvi v tuji valuti se </w:t>
      </w:r>
      <w:r w:rsidRPr="00B7556E">
        <w:rPr>
          <w:sz w:val="20"/>
          <w:szCs w:val="20"/>
        </w:rPr>
        <w:t>preračuna v eure po tečaju, ki ga objavlja Banka Slovenije. Preračun se opravi po tečaju, ki velja na dan odsvojitve kapitala.</w:t>
      </w:r>
    </w:p>
    <w:p w14:paraId="4662752D" w14:textId="77777777" w:rsidR="00B14859" w:rsidRPr="00B7556E" w:rsidRDefault="00B14859" w:rsidP="00B14859">
      <w:pPr>
        <w:ind w:left="426"/>
        <w:rPr>
          <w:rFonts w:cs="Arial"/>
          <w:sz w:val="20"/>
          <w:szCs w:val="22"/>
        </w:rPr>
      </w:pPr>
    </w:p>
    <w:p w14:paraId="4A361A03" w14:textId="77777777" w:rsidR="00B14859" w:rsidRPr="00B7556E" w:rsidRDefault="00B14859" w:rsidP="00B14859">
      <w:pPr>
        <w:ind w:left="426"/>
        <w:rPr>
          <w:rFonts w:cs="Arial"/>
          <w:sz w:val="20"/>
          <w:szCs w:val="20"/>
        </w:rPr>
      </w:pPr>
      <w:r w:rsidRPr="00B7556E">
        <w:rPr>
          <w:rFonts w:cs="Arial"/>
          <w:sz w:val="20"/>
          <w:szCs w:val="20"/>
        </w:rPr>
        <w:t xml:space="preserve">V stolpec 10 se vpiše »DA«, če je izpolnjen pogoj za zmanjšanje pozitivne davčne osnove, oziroma »NE«, če pogoj ni izpolnjen. </w:t>
      </w:r>
    </w:p>
    <w:p w14:paraId="1890B6B1" w14:textId="77777777" w:rsidR="00B14859" w:rsidRPr="00B7556E" w:rsidRDefault="00B14859" w:rsidP="00B14859">
      <w:pPr>
        <w:ind w:left="426"/>
        <w:rPr>
          <w:rFonts w:cs="Arial"/>
          <w:sz w:val="20"/>
          <w:szCs w:val="20"/>
        </w:rPr>
      </w:pPr>
    </w:p>
    <w:p w14:paraId="41806727" w14:textId="33D31AB6" w:rsidR="00DB558E" w:rsidRDefault="00B14859" w:rsidP="00160093">
      <w:pPr>
        <w:spacing w:line="260" w:lineRule="exact"/>
        <w:ind w:left="426"/>
        <w:rPr>
          <w:rFonts w:cs="Arial"/>
          <w:sz w:val="20"/>
          <w:szCs w:val="20"/>
        </w:rPr>
      </w:pPr>
      <w:r w:rsidRPr="00B7556E">
        <w:rPr>
          <w:rFonts w:cs="Arial"/>
          <w:sz w:val="20"/>
          <w:szCs w:val="20"/>
        </w:rPr>
        <w:t>Negativna razlika (izguba), ki je dosežena z odsvojitvijo kapitala, ne zmanjšuje pozitivne davčne osnove, če:</w:t>
      </w:r>
    </w:p>
    <w:p w14:paraId="33C0ABC5" w14:textId="77777777" w:rsidR="00160093" w:rsidRDefault="00B14859" w:rsidP="00AE2BB5">
      <w:pPr>
        <w:pStyle w:val="Odstavekseznama"/>
        <w:numPr>
          <w:ilvl w:val="2"/>
          <w:numId w:val="4"/>
        </w:numPr>
        <w:spacing w:line="260" w:lineRule="exact"/>
        <w:rPr>
          <w:rFonts w:cs="Arial"/>
          <w:sz w:val="20"/>
          <w:szCs w:val="20"/>
        </w:rPr>
      </w:pPr>
      <w:r w:rsidRPr="00160093">
        <w:rPr>
          <w:rFonts w:cs="Arial"/>
          <w:sz w:val="20"/>
          <w:szCs w:val="20"/>
        </w:rPr>
        <w:t xml:space="preserve">zavezanec v tridesetih dneh pred odsvojitvijo kapitala ali po njej pridobi vsebinsko istovrstni nadomestni kapital ali pravico do nakupa ali obveznost nakupa istovrstnega kapitala; </w:t>
      </w:r>
    </w:p>
    <w:p w14:paraId="018A6FF3" w14:textId="77777777" w:rsidR="00B14859" w:rsidRPr="00160093" w:rsidRDefault="00B14859" w:rsidP="00AE2BB5">
      <w:pPr>
        <w:pStyle w:val="Odstavekseznama"/>
        <w:numPr>
          <w:ilvl w:val="2"/>
          <w:numId w:val="4"/>
        </w:numPr>
        <w:spacing w:line="260" w:lineRule="exact"/>
        <w:rPr>
          <w:rFonts w:cs="Arial"/>
          <w:sz w:val="20"/>
          <w:szCs w:val="20"/>
        </w:rPr>
      </w:pPr>
      <w:r w:rsidRPr="00160093">
        <w:rPr>
          <w:rFonts w:cs="Arial"/>
          <w:sz w:val="20"/>
          <w:szCs w:val="20"/>
        </w:rPr>
        <w:t>zavezanec odsvoji kapital in zavezančev družinski član ali pravna oseba, v kateri ima zavezanec lastniški delež ali pravico do lastniškega deleža v višini najmanj 25 % v obliki vrednosti vseh deležev ali v obliki glasovalne pravice na podlagi lastniških deležev v konkretni osebi, neposredno ali posredno pridobi istovrstni kapital.</w:t>
      </w:r>
    </w:p>
    <w:p w14:paraId="431D7451" w14:textId="77777777" w:rsidR="00DB558E" w:rsidRDefault="00DB558E" w:rsidP="00DB558E">
      <w:pPr>
        <w:pStyle w:val="Odstavekseznama"/>
        <w:spacing w:line="260" w:lineRule="exact"/>
        <w:ind w:left="360"/>
        <w:rPr>
          <w:rFonts w:cs="Arial"/>
          <w:sz w:val="20"/>
          <w:szCs w:val="20"/>
        </w:rPr>
      </w:pPr>
    </w:p>
    <w:p w14:paraId="1B8168E5" w14:textId="77777777" w:rsidR="00CD261F" w:rsidRPr="00A81FE1" w:rsidRDefault="00CD261F" w:rsidP="00CD261F">
      <w:pPr>
        <w:ind w:left="425"/>
        <w:rPr>
          <w:rFonts w:cs="Arial"/>
          <w:sz w:val="20"/>
          <w:szCs w:val="20"/>
        </w:rPr>
      </w:pPr>
      <w:r w:rsidRPr="008D6903">
        <w:rPr>
          <w:rFonts w:cs="Arial"/>
          <w:sz w:val="20"/>
          <w:szCs w:val="20"/>
        </w:rPr>
        <w:t xml:space="preserve">V stolpec 11 se vpiše </w:t>
      </w:r>
      <w:r w:rsidRPr="008D6903">
        <w:rPr>
          <w:sz w:val="20"/>
          <w:szCs w:val="20"/>
        </w:rPr>
        <w:t>pod</w:t>
      </w:r>
      <w:r w:rsidRPr="00A81FE1">
        <w:rPr>
          <w:sz w:val="20"/>
          <w:szCs w:val="20"/>
        </w:rPr>
        <w:t xml:space="preserve">atek o zmanjšani nabavni vrednosti vrednostnega papirja </w:t>
      </w:r>
      <w:r>
        <w:rPr>
          <w:sz w:val="20"/>
          <w:szCs w:val="20"/>
        </w:rPr>
        <w:t xml:space="preserve">le </w:t>
      </w:r>
      <w:r w:rsidRPr="00A81FE1">
        <w:rPr>
          <w:sz w:val="20"/>
          <w:szCs w:val="20"/>
        </w:rPr>
        <w:t>v primeru, če je prišlo</w:t>
      </w:r>
      <w:r>
        <w:rPr>
          <w:sz w:val="20"/>
          <w:szCs w:val="20"/>
        </w:rPr>
        <w:t xml:space="preserve"> pred tem</w:t>
      </w:r>
      <w:r w:rsidRPr="00A81FE1">
        <w:rPr>
          <w:sz w:val="20"/>
          <w:szCs w:val="20"/>
        </w:rPr>
        <w:t xml:space="preserve"> do predhodnega izplačila lastniškega deleža na podlagi zmanjšanja osnovnega kapitala delniške družbe ob nespremenjeni količini vrednostnega papirja. </w:t>
      </w:r>
      <w:r w:rsidRPr="003977C7">
        <w:rPr>
          <w:strike/>
          <w:sz w:val="20"/>
          <w:szCs w:val="20"/>
        </w:rPr>
        <w:t>Ta podatek je bistvenega pomena za pravilen izračun dohodnine od dobička iz kapitala v primeru nadaljnje odsvojitve vrednostnih papirjev.</w:t>
      </w:r>
      <w:r w:rsidRPr="00A81FE1">
        <w:rPr>
          <w:sz w:val="20"/>
          <w:szCs w:val="20"/>
        </w:rPr>
        <w:t xml:space="preserve"> Tako se v primeru nadaljnje odsvojitve </w:t>
      </w:r>
      <w:r>
        <w:rPr>
          <w:sz w:val="20"/>
          <w:szCs w:val="20"/>
        </w:rPr>
        <w:t xml:space="preserve">vrednostnega papirja, vrednost katerega se je predhodno zmanjšala zaradi </w:t>
      </w:r>
      <w:proofErr w:type="spellStart"/>
      <w:r>
        <w:rPr>
          <w:sz w:val="20"/>
          <w:szCs w:val="20"/>
        </w:rPr>
        <w:t>zmanšanja</w:t>
      </w:r>
      <w:proofErr w:type="spellEnd"/>
      <w:r>
        <w:rPr>
          <w:sz w:val="20"/>
          <w:szCs w:val="20"/>
        </w:rPr>
        <w:t xml:space="preserve"> osnovnega kapitala delniške družbe, število vrednostnih papirjev pa je ostalo nespremenjeno, </w:t>
      </w:r>
      <w:r w:rsidRPr="00A81FE1">
        <w:rPr>
          <w:sz w:val="20"/>
          <w:szCs w:val="20"/>
        </w:rPr>
        <w:t>kot »nabavna vrednost</w:t>
      </w:r>
      <w:r>
        <w:rPr>
          <w:sz w:val="20"/>
          <w:szCs w:val="20"/>
        </w:rPr>
        <w:t xml:space="preserve"> ob pridobitvi </w:t>
      </w:r>
      <w:r w:rsidRPr="00A81FE1">
        <w:rPr>
          <w:sz w:val="20"/>
          <w:szCs w:val="20"/>
        </w:rPr>
        <w:t xml:space="preserve">(na enoto)« </w:t>
      </w:r>
      <w:r>
        <w:rPr>
          <w:sz w:val="20"/>
          <w:szCs w:val="20"/>
        </w:rPr>
        <w:t xml:space="preserve">v ta stolpec </w:t>
      </w:r>
      <w:r w:rsidRPr="00A81FE1">
        <w:rPr>
          <w:sz w:val="20"/>
          <w:szCs w:val="20"/>
        </w:rPr>
        <w:t>vnese zmanjšana vrednost vrednostnega papirja</w:t>
      </w:r>
      <w:r>
        <w:rPr>
          <w:sz w:val="20"/>
          <w:szCs w:val="20"/>
        </w:rPr>
        <w:t xml:space="preserve"> (npr. 3,0955 EUR)</w:t>
      </w:r>
      <w:r w:rsidRPr="00A81FE1">
        <w:rPr>
          <w:sz w:val="20"/>
          <w:szCs w:val="20"/>
        </w:rPr>
        <w:t>, ki predstavlja razliko</w:t>
      </w:r>
      <w:r>
        <w:rPr>
          <w:sz w:val="20"/>
          <w:szCs w:val="20"/>
        </w:rPr>
        <w:t xml:space="preserve"> </w:t>
      </w:r>
      <w:r w:rsidRPr="00A81FE1">
        <w:rPr>
          <w:sz w:val="20"/>
          <w:szCs w:val="20"/>
        </w:rPr>
        <w:t>med dejansko nabavno vrednostjo na enoto</w:t>
      </w:r>
      <w:r>
        <w:rPr>
          <w:sz w:val="20"/>
          <w:szCs w:val="20"/>
        </w:rPr>
        <w:t xml:space="preserve"> vrednostnega papirja (npr. 5 EUR) </w:t>
      </w:r>
      <w:r w:rsidRPr="00A81FE1">
        <w:rPr>
          <w:sz w:val="20"/>
          <w:szCs w:val="20"/>
        </w:rPr>
        <w:t>in zmnožkom dejanske nabavne vrednosti na enoto</w:t>
      </w:r>
      <w:r>
        <w:rPr>
          <w:sz w:val="20"/>
          <w:szCs w:val="20"/>
        </w:rPr>
        <w:t xml:space="preserve"> (npr. 5 EUR)</w:t>
      </w:r>
      <w:r w:rsidRPr="00A81FE1">
        <w:rPr>
          <w:sz w:val="20"/>
          <w:szCs w:val="20"/>
        </w:rPr>
        <w:t xml:space="preserve"> z odstotkom zmanjšanja osnovnega kapitala</w:t>
      </w:r>
      <w:r>
        <w:rPr>
          <w:sz w:val="20"/>
          <w:szCs w:val="20"/>
        </w:rPr>
        <w:t xml:space="preserve"> (npr. 38,09 %). V takem primeru se v stolpec 4 vpiše </w:t>
      </w:r>
      <w:r w:rsidRPr="005523C0">
        <w:rPr>
          <w:rFonts w:cs="Arial"/>
          <w:sz w:val="20"/>
          <w:szCs w:val="22"/>
        </w:rPr>
        <w:t>nabavna vrednost ob pridobitvi (</w:t>
      </w:r>
      <w:r>
        <w:rPr>
          <w:rFonts w:cs="Arial"/>
          <w:sz w:val="20"/>
          <w:szCs w:val="22"/>
        </w:rPr>
        <w:t>n</w:t>
      </w:r>
      <w:r w:rsidRPr="005523C0">
        <w:rPr>
          <w:rFonts w:cs="Arial"/>
          <w:sz w:val="20"/>
          <w:szCs w:val="22"/>
        </w:rPr>
        <w:t xml:space="preserve">a enoto), pridobljena v posameznem poslu, razvidna v prodajni ali drugi pogodbi </w:t>
      </w:r>
      <w:r w:rsidRPr="005523C0">
        <w:rPr>
          <w:rFonts w:cs="Arial"/>
          <w:sz w:val="20"/>
          <w:szCs w:val="22"/>
        </w:rPr>
        <w:lastRenderedPageBreak/>
        <w:t>oziroma jo zavezanec dokazuje z ustreznimi dokazili</w:t>
      </w:r>
      <w:r>
        <w:rPr>
          <w:rFonts w:cs="Arial"/>
          <w:sz w:val="20"/>
          <w:szCs w:val="22"/>
        </w:rPr>
        <w:t>. V primeru, ki ga navajamo, se bi vpisala vrednost 5 EUR.</w:t>
      </w:r>
    </w:p>
    <w:p w14:paraId="36F57D6B" w14:textId="3E945B3C" w:rsidR="00B14859" w:rsidRPr="00B7556E" w:rsidRDefault="00B14859" w:rsidP="00B14859">
      <w:pPr>
        <w:tabs>
          <w:tab w:val="num" w:pos="709"/>
        </w:tabs>
        <w:ind w:left="426" w:hanging="142"/>
        <w:rPr>
          <w:rFonts w:cs="Arial"/>
          <w:sz w:val="20"/>
          <w:szCs w:val="20"/>
        </w:rPr>
      </w:pPr>
    </w:p>
    <w:p w14:paraId="02D937EF" w14:textId="77777777" w:rsidR="00B14859" w:rsidRPr="00B7556E" w:rsidRDefault="00B14859" w:rsidP="00AE2BB5">
      <w:pPr>
        <w:pStyle w:val="Odstavekseznama"/>
        <w:numPr>
          <w:ilvl w:val="0"/>
          <w:numId w:val="6"/>
        </w:numPr>
        <w:rPr>
          <w:rFonts w:cs="Arial"/>
          <w:b/>
          <w:bCs/>
          <w:sz w:val="20"/>
          <w:szCs w:val="22"/>
          <w:lang w:val="x-none"/>
        </w:rPr>
      </w:pPr>
      <w:r w:rsidRPr="00B7556E">
        <w:rPr>
          <w:rFonts w:cs="Arial"/>
          <w:b/>
          <w:bCs/>
          <w:sz w:val="20"/>
          <w:szCs w:val="22"/>
          <w:lang w:val="x-none"/>
        </w:rPr>
        <w:t>VPISOVANJE PODATKOV V POPISNI LIST VREDNOSTNEGA PAPIRJA ZA POSLE NA KRATKO, KI JE V GOSPODARJENJU PRI BORZNOPOSREDNIŠKI DRUŽBI NA PODLAGI POGODBE O GOSPODARJENJU</w:t>
      </w:r>
    </w:p>
    <w:p w14:paraId="62438465" w14:textId="77777777" w:rsidR="00B14859" w:rsidRPr="00B7556E" w:rsidRDefault="00B14859" w:rsidP="00B14859">
      <w:pPr>
        <w:ind w:left="426"/>
        <w:rPr>
          <w:rFonts w:cs="Arial"/>
          <w:sz w:val="20"/>
          <w:szCs w:val="20"/>
        </w:rPr>
      </w:pPr>
    </w:p>
    <w:p w14:paraId="533AF5DA" w14:textId="77777777" w:rsidR="00B14859" w:rsidRPr="00B7556E" w:rsidRDefault="00B14859" w:rsidP="00B14859">
      <w:pPr>
        <w:ind w:left="426"/>
        <w:rPr>
          <w:rFonts w:cs="Arial"/>
          <w:sz w:val="20"/>
          <w:szCs w:val="20"/>
        </w:rPr>
      </w:pPr>
      <w:r w:rsidRPr="00B7556E">
        <w:rPr>
          <w:rFonts w:cs="Arial"/>
          <w:sz w:val="20"/>
          <w:szCs w:val="22"/>
        </w:rPr>
        <w:t xml:space="preserve">Popisni list za posamezen vrednostni papir je sestavni del napovedi za odmero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w:t>
      </w:r>
    </w:p>
    <w:p w14:paraId="17F690E7" w14:textId="77777777" w:rsidR="00B14859" w:rsidRPr="00B7556E" w:rsidRDefault="00B14859" w:rsidP="00B14859">
      <w:pPr>
        <w:ind w:left="426"/>
        <w:rPr>
          <w:rFonts w:cs="Arial"/>
          <w:sz w:val="20"/>
          <w:szCs w:val="22"/>
        </w:rPr>
      </w:pPr>
    </w:p>
    <w:p w14:paraId="6921A630" w14:textId="101B708C" w:rsidR="00B14859" w:rsidRPr="00B7556E" w:rsidRDefault="00B14859" w:rsidP="00B14859">
      <w:pPr>
        <w:ind w:left="426"/>
        <w:rPr>
          <w:rFonts w:cs="Arial"/>
          <w:sz w:val="20"/>
          <w:szCs w:val="22"/>
        </w:rPr>
      </w:pPr>
      <w:r w:rsidRPr="00B7556E">
        <w:rPr>
          <w:rFonts w:cs="Arial"/>
          <w:sz w:val="20"/>
          <w:szCs w:val="22"/>
        </w:rPr>
        <w:t xml:space="preserve">Popisni list se izpolnjuje za tiste vrednostne papirje, ki so bili v koledarskem letu pridobljeni pred potekom </w:t>
      </w:r>
      <w:r w:rsidR="00F22552">
        <w:rPr>
          <w:rFonts w:cs="Arial"/>
          <w:sz w:val="20"/>
          <w:szCs w:val="22"/>
        </w:rPr>
        <w:t>petnajstih</w:t>
      </w:r>
      <w:r w:rsidR="00F22552" w:rsidRPr="00B7556E">
        <w:rPr>
          <w:rFonts w:cs="Arial"/>
          <w:sz w:val="20"/>
          <w:szCs w:val="22"/>
        </w:rPr>
        <w:t xml:space="preserve"> </w:t>
      </w:r>
      <w:r w:rsidRPr="00B7556E">
        <w:rPr>
          <w:rFonts w:cs="Arial"/>
          <w:sz w:val="20"/>
          <w:szCs w:val="22"/>
        </w:rPr>
        <w:t xml:space="preserve">let od dneva, ko so bili odsvojeni. </w:t>
      </w:r>
    </w:p>
    <w:p w14:paraId="4AF16916" w14:textId="77777777" w:rsidR="00B14859" w:rsidRPr="00B7556E" w:rsidRDefault="00B14859" w:rsidP="00B14859">
      <w:pPr>
        <w:ind w:left="426"/>
        <w:rPr>
          <w:rFonts w:cs="Arial"/>
          <w:sz w:val="20"/>
          <w:szCs w:val="22"/>
        </w:rPr>
      </w:pPr>
    </w:p>
    <w:p w14:paraId="2A594F2E" w14:textId="77777777" w:rsidR="00B14859" w:rsidRPr="00B7556E" w:rsidRDefault="00B14859" w:rsidP="00B14859">
      <w:pPr>
        <w:ind w:left="426"/>
        <w:rPr>
          <w:rFonts w:cs="Arial"/>
          <w:sz w:val="20"/>
          <w:szCs w:val="22"/>
        </w:rPr>
      </w:pPr>
      <w:r w:rsidRPr="00B7556E">
        <w:rPr>
          <w:rFonts w:cs="Arial"/>
          <w:sz w:val="20"/>
          <w:szCs w:val="22"/>
        </w:rPr>
        <w:t>Zavezanec na popisnem listu navede ISIN kodo, ali trgovalno kodo vrednostnega papirja ali naziv izdajatelja vrednostnega papirja.</w:t>
      </w:r>
    </w:p>
    <w:p w14:paraId="3F3F578D" w14:textId="77777777" w:rsidR="00B14859" w:rsidRPr="00B7556E" w:rsidRDefault="00B14859" w:rsidP="00B14859">
      <w:pPr>
        <w:ind w:left="426"/>
        <w:rPr>
          <w:rFonts w:cs="Arial"/>
          <w:sz w:val="20"/>
          <w:szCs w:val="22"/>
        </w:rPr>
      </w:pPr>
    </w:p>
    <w:p w14:paraId="7C0E8CC4" w14:textId="77777777" w:rsidR="00B14859" w:rsidRPr="00B7556E" w:rsidRDefault="00B14859" w:rsidP="00B14859">
      <w:pPr>
        <w:ind w:left="426"/>
        <w:rPr>
          <w:rFonts w:cs="Arial"/>
          <w:sz w:val="20"/>
          <w:szCs w:val="22"/>
        </w:rPr>
      </w:pPr>
      <w:r w:rsidRPr="00B7556E">
        <w:rPr>
          <w:rFonts w:cs="Arial"/>
          <w:sz w:val="20"/>
          <w:szCs w:val="22"/>
        </w:rPr>
        <w:t>Zavezanec v popisnih listih, ki jih izpolnjuje za vrednostne papirje za posle na kratko, ki jih je opravil v tujini, označi polje »DA«, če je bil v tujini plačan davek na dobiček iz kapitala.</w:t>
      </w:r>
    </w:p>
    <w:p w14:paraId="553B4585" w14:textId="77777777" w:rsidR="00B14859" w:rsidRPr="00B7556E" w:rsidRDefault="00B14859" w:rsidP="00B14859">
      <w:pPr>
        <w:ind w:left="426"/>
        <w:rPr>
          <w:rFonts w:cs="Arial"/>
          <w:sz w:val="20"/>
          <w:szCs w:val="22"/>
        </w:rPr>
      </w:pPr>
    </w:p>
    <w:p w14:paraId="5DE6E524" w14:textId="77777777" w:rsidR="00B14859" w:rsidRPr="00B7556E" w:rsidRDefault="00B14859" w:rsidP="00B14859">
      <w:pPr>
        <w:ind w:left="426"/>
        <w:rPr>
          <w:rFonts w:cs="Arial"/>
          <w:sz w:val="20"/>
          <w:szCs w:val="22"/>
        </w:rPr>
      </w:pPr>
      <w:r w:rsidRPr="00B7556E">
        <w:rPr>
          <w:rFonts w:cs="Arial"/>
          <w:sz w:val="20"/>
          <w:szCs w:val="22"/>
        </w:rPr>
        <w:t xml:space="preserve">V popisni list se vpišeta ločeno za vsako vrsto vrednostnega papirja najprej vsaka odsvojitev in nato vsaka pridobitev vrednostnega papirja. Posamezna odsvojitev vrednostnega papirja se vpiše v samostojno vrstico tako, da se izpolnijo stolpci 1, 2, </w:t>
      </w:r>
      <w:smartTag w:uri="urn:schemas-microsoft-com:office:smarttags" w:element="metricconverter">
        <w:smartTagPr>
          <w:attr w:name="ProductID" w:val="3 in"/>
        </w:smartTagPr>
        <w:r w:rsidRPr="00B7556E">
          <w:rPr>
            <w:rFonts w:cs="Arial"/>
            <w:sz w:val="20"/>
            <w:szCs w:val="22"/>
          </w:rPr>
          <w:t>3 in</w:t>
        </w:r>
      </w:smartTag>
      <w:r w:rsidRPr="00B7556E">
        <w:rPr>
          <w:rFonts w:cs="Arial"/>
          <w:sz w:val="20"/>
          <w:szCs w:val="22"/>
        </w:rPr>
        <w:t xml:space="preserve"> 7. Posamezna pridobitev vrednostnega papirja se vpiše v samostojno vrstico tako, da se izpolnijo stolpci 4, 5, 6, </w:t>
      </w:r>
      <w:r w:rsidRPr="00064662">
        <w:rPr>
          <w:rFonts w:cs="Arial"/>
          <w:sz w:val="20"/>
          <w:szCs w:val="22"/>
        </w:rPr>
        <w:t xml:space="preserve">7, </w:t>
      </w:r>
      <w:smartTag w:uri="urn:schemas-microsoft-com:office:smarttags" w:element="metricconverter">
        <w:smartTagPr>
          <w:attr w:name="ProductID" w:val="8 in"/>
        </w:smartTagPr>
        <w:r w:rsidRPr="00064662">
          <w:rPr>
            <w:rFonts w:cs="Arial"/>
            <w:sz w:val="20"/>
            <w:szCs w:val="22"/>
          </w:rPr>
          <w:t>8 in</w:t>
        </w:r>
      </w:smartTag>
      <w:r w:rsidRPr="00B7556E">
        <w:rPr>
          <w:rFonts w:cs="Arial"/>
          <w:sz w:val="20"/>
          <w:szCs w:val="22"/>
        </w:rPr>
        <w:t xml:space="preserve"> 9.</w:t>
      </w:r>
    </w:p>
    <w:p w14:paraId="7DF19082" w14:textId="77777777" w:rsidR="00B14859" w:rsidRPr="00B7556E" w:rsidRDefault="00B14859" w:rsidP="00B14859">
      <w:pPr>
        <w:ind w:left="426"/>
        <w:rPr>
          <w:rFonts w:cs="Arial"/>
          <w:sz w:val="20"/>
          <w:szCs w:val="22"/>
        </w:rPr>
      </w:pPr>
    </w:p>
    <w:p w14:paraId="3741C3C9" w14:textId="77777777" w:rsidR="00B14859" w:rsidRPr="00B7556E" w:rsidRDefault="00B14859" w:rsidP="00B14859">
      <w:pPr>
        <w:ind w:left="426"/>
        <w:rPr>
          <w:rFonts w:cs="Arial"/>
          <w:sz w:val="20"/>
          <w:szCs w:val="22"/>
        </w:rPr>
      </w:pPr>
      <w:r w:rsidRPr="00B7556E">
        <w:rPr>
          <w:rFonts w:cs="Arial"/>
          <w:sz w:val="20"/>
          <w:szCs w:val="22"/>
        </w:rPr>
        <w:t>V stolpec 1 se vpiše datum odsvojitve vrednostnega papirja, ki je razviden iz prodajne ali druge pogodbe oziroma iz drugih dokazil, po kronološkem zaporedju; začne se z datumom prve odsvojitve vrednostnega papirja.</w:t>
      </w:r>
    </w:p>
    <w:p w14:paraId="7100D9E5" w14:textId="77777777" w:rsidR="00B14859" w:rsidRPr="00B7556E" w:rsidRDefault="00B14859" w:rsidP="00B14859">
      <w:pPr>
        <w:ind w:left="426"/>
        <w:rPr>
          <w:rFonts w:cs="Arial"/>
          <w:sz w:val="20"/>
          <w:szCs w:val="22"/>
        </w:rPr>
      </w:pPr>
    </w:p>
    <w:p w14:paraId="48B42B44" w14:textId="77777777" w:rsidR="00B14859" w:rsidRPr="00B7556E" w:rsidRDefault="00B14859" w:rsidP="00B14859">
      <w:pPr>
        <w:ind w:left="426"/>
        <w:rPr>
          <w:rFonts w:cs="Arial"/>
          <w:sz w:val="20"/>
          <w:szCs w:val="22"/>
        </w:rPr>
      </w:pPr>
      <w:r w:rsidRPr="00B7556E">
        <w:rPr>
          <w:rFonts w:cs="Arial"/>
          <w:sz w:val="20"/>
          <w:szCs w:val="22"/>
        </w:rPr>
        <w:t>V stolpec 2 se vpiše količina odsvojenega vrednostnega papirja, razvidna iz obračuna o opravljenem poslu oziroma iz drugega dokumenta, iz katerega je razvidna odsvojitev.</w:t>
      </w:r>
    </w:p>
    <w:p w14:paraId="42EC99F5" w14:textId="77777777" w:rsidR="00B14859" w:rsidRPr="00B7556E" w:rsidRDefault="00B14859" w:rsidP="00B14859">
      <w:pPr>
        <w:ind w:left="426"/>
        <w:rPr>
          <w:rFonts w:cs="Arial"/>
          <w:sz w:val="20"/>
          <w:szCs w:val="22"/>
        </w:rPr>
      </w:pPr>
    </w:p>
    <w:p w14:paraId="09DB2612" w14:textId="64E5184E" w:rsidR="00B14859" w:rsidRPr="007A32E3" w:rsidRDefault="00B14859" w:rsidP="00B14859">
      <w:pPr>
        <w:ind w:left="426"/>
        <w:rPr>
          <w:rFonts w:cs="Arial"/>
          <w:sz w:val="20"/>
          <w:szCs w:val="22"/>
        </w:rPr>
      </w:pPr>
      <w:r w:rsidRPr="00B7556E">
        <w:rPr>
          <w:rFonts w:cs="Arial"/>
          <w:sz w:val="20"/>
          <w:szCs w:val="22"/>
        </w:rPr>
        <w:t>V stolpec 3 se vpiše vrednost vrednostnega papirja ob odsvojitvi (na enoto), razvidna iz obračuna o opravljenem poslu odsvojitve oziroma iz drugega dokumenta, iz katerega je razvidna vrednost ob odsvojitvi</w:t>
      </w:r>
      <w:r w:rsidR="007A32E3">
        <w:rPr>
          <w:rFonts w:cs="Arial"/>
          <w:sz w:val="20"/>
          <w:szCs w:val="22"/>
        </w:rPr>
        <w:t>.</w:t>
      </w:r>
    </w:p>
    <w:p w14:paraId="375040C1" w14:textId="77777777" w:rsidR="00B14859" w:rsidRPr="00B7556E" w:rsidRDefault="00B14859" w:rsidP="00B14859">
      <w:pPr>
        <w:ind w:left="426"/>
        <w:rPr>
          <w:rFonts w:cs="Arial"/>
          <w:sz w:val="20"/>
          <w:szCs w:val="22"/>
        </w:rPr>
      </w:pPr>
    </w:p>
    <w:p w14:paraId="1CD0F924" w14:textId="77777777" w:rsidR="00B14859" w:rsidRPr="00B7556E" w:rsidRDefault="00B14859" w:rsidP="00B14859">
      <w:pPr>
        <w:ind w:left="426"/>
        <w:rPr>
          <w:sz w:val="20"/>
          <w:szCs w:val="20"/>
        </w:rPr>
      </w:pPr>
      <w:r w:rsidRPr="00B7556E">
        <w:rPr>
          <w:rFonts w:cs="Arial"/>
          <w:sz w:val="20"/>
          <w:szCs w:val="22"/>
        </w:rPr>
        <w:t xml:space="preserve">Vrednost vrednostnega papirja ob odsvojitvi v tuji valuti se </w:t>
      </w:r>
      <w:r w:rsidRPr="00B7556E">
        <w:rPr>
          <w:sz w:val="20"/>
          <w:szCs w:val="20"/>
        </w:rPr>
        <w:t>preračuna v eure po tečaju, ki ga objavlja Banka Slovenije. Preračun se opravi po tečaju, ki velja na dan odsvojitve vrednostnega papirja.</w:t>
      </w:r>
    </w:p>
    <w:p w14:paraId="17F2A96E" w14:textId="77777777" w:rsidR="00B14859" w:rsidRPr="00B7556E" w:rsidRDefault="00B14859" w:rsidP="00B14859">
      <w:pPr>
        <w:ind w:left="426"/>
        <w:rPr>
          <w:rFonts w:cs="Arial"/>
          <w:sz w:val="20"/>
          <w:szCs w:val="22"/>
        </w:rPr>
      </w:pPr>
    </w:p>
    <w:p w14:paraId="535AA226" w14:textId="72E26E43" w:rsidR="00B14859" w:rsidRPr="00B7556E" w:rsidRDefault="00B14859" w:rsidP="00B14859">
      <w:pPr>
        <w:ind w:left="426"/>
        <w:rPr>
          <w:rFonts w:cs="Arial"/>
          <w:sz w:val="20"/>
          <w:szCs w:val="22"/>
        </w:rPr>
      </w:pPr>
      <w:r w:rsidRPr="00B7556E">
        <w:rPr>
          <w:rFonts w:cs="Arial"/>
          <w:sz w:val="20"/>
          <w:szCs w:val="22"/>
        </w:rPr>
        <w:t xml:space="preserve">V stolpec 4 se vpiše datum pridobitve vrednostnega papirja po kronološkem zaporedju; začne se z datumom prve </w:t>
      </w:r>
      <w:r w:rsidR="00450022">
        <w:rPr>
          <w:rFonts w:cs="Arial"/>
          <w:sz w:val="20"/>
          <w:szCs w:val="22"/>
        </w:rPr>
        <w:t>pridobitve vrednostnega papirja.</w:t>
      </w:r>
      <w:r w:rsidRPr="00B7556E">
        <w:rPr>
          <w:rFonts w:cs="Arial"/>
          <w:sz w:val="20"/>
          <w:szCs w:val="22"/>
        </w:rPr>
        <w:t xml:space="preserve">  </w:t>
      </w:r>
    </w:p>
    <w:p w14:paraId="570B66B1" w14:textId="77777777" w:rsidR="00B14859" w:rsidRPr="00B7556E" w:rsidRDefault="00B14859" w:rsidP="00B14859">
      <w:pPr>
        <w:ind w:left="426"/>
        <w:rPr>
          <w:rFonts w:cs="Arial"/>
          <w:sz w:val="20"/>
          <w:szCs w:val="22"/>
        </w:rPr>
      </w:pPr>
    </w:p>
    <w:p w14:paraId="6B6F7ACD" w14:textId="77777777" w:rsidR="00B14859" w:rsidRPr="00B7556E" w:rsidRDefault="00B14859" w:rsidP="00B14859">
      <w:pPr>
        <w:ind w:left="426"/>
        <w:rPr>
          <w:rFonts w:cs="Arial"/>
          <w:sz w:val="20"/>
          <w:szCs w:val="22"/>
        </w:rPr>
      </w:pPr>
      <w:r w:rsidRPr="00B7556E">
        <w:rPr>
          <w:rFonts w:cs="Arial"/>
          <w:sz w:val="20"/>
          <w:szCs w:val="22"/>
        </w:rPr>
        <w:t>V stolpec 5 se vpiše način pridobitve po oznakah (A, B, C, D), navedenih na obrazcu.</w:t>
      </w:r>
    </w:p>
    <w:p w14:paraId="2EC6F6E5" w14:textId="77777777" w:rsidR="00B14859" w:rsidRPr="00B7556E" w:rsidRDefault="00B14859" w:rsidP="00B14859">
      <w:pPr>
        <w:ind w:left="426"/>
        <w:rPr>
          <w:rFonts w:cs="Arial"/>
          <w:sz w:val="20"/>
          <w:szCs w:val="22"/>
        </w:rPr>
      </w:pPr>
    </w:p>
    <w:p w14:paraId="21FA82BD" w14:textId="77777777" w:rsidR="00B14859" w:rsidRPr="00B7556E" w:rsidRDefault="00B14859" w:rsidP="00B14859">
      <w:pPr>
        <w:ind w:left="426"/>
        <w:rPr>
          <w:rFonts w:cs="Arial"/>
          <w:sz w:val="20"/>
          <w:szCs w:val="22"/>
        </w:rPr>
      </w:pPr>
      <w:r w:rsidRPr="00B7556E">
        <w:rPr>
          <w:rFonts w:cs="Arial"/>
          <w:sz w:val="20"/>
          <w:szCs w:val="22"/>
        </w:rPr>
        <w:t>V stolpec 6 se vpiše količina pridobljenega vrednostnega papirja v posameznem poslu, razvidna iz obračuna o opravljenem poslu pridobitve oziroma iz drugega dokumenta, iz katerega je razvidna pridobitev.</w:t>
      </w:r>
    </w:p>
    <w:p w14:paraId="22765472" w14:textId="77777777" w:rsidR="00917AD6" w:rsidRDefault="00917AD6" w:rsidP="00B14859">
      <w:pPr>
        <w:ind w:left="426"/>
        <w:rPr>
          <w:rFonts w:cs="Arial"/>
          <w:sz w:val="20"/>
          <w:szCs w:val="22"/>
        </w:rPr>
      </w:pPr>
    </w:p>
    <w:p w14:paraId="30924D57" w14:textId="77777777" w:rsidR="00B14859" w:rsidRPr="00B7556E" w:rsidRDefault="00B14859" w:rsidP="00B14859">
      <w:pPr>
        <w:ind w:left="426"/>
        <w:rPr>
          <w:rFonts w:cs="Arial"/>
          <w:sz w:val="20"/>
          <w:szCs w:val="22"/>
        </w:rPr>
      </w:pPr>
      <w:r w:rsidRPr="00B7556E">
        <w:rPr>
          <w:rFonts w:cs="Arial"/>
          <w:sz w:val="20"/>
          <w:szCs w:val="22"/>
        </w:rPr>
        <w:t xml:space="preserve">V stolpec 7 se vpiše izračunana zaloga vrednostnega papirja. </w:t>
      </w:r>
    </w:p>
    <w:p w14:paraId="77ADD7B9" w14:textId="77777777" w:rsidR="00B14859" w:rsidRPr="00B7556E" w:rsidRDefault="00B14859" w:rsidP="00B14859">
      <w:pPr>
        <w:ind w:left="426"/>
        <w:rPr>
          <w:rFonts w:cs="Arial"/>
          <w:sz w:val="20"/>
          <w:szCs w:val="22"/>
        </w:rPr>
      </w:pPr>
    </w:p>
    <w:p w14:paraId="6339BB3B" w14:textId="30C9C48F" w:rsidR="00B14859" w:rsidRPr="00DA2B2C" w:rsidRDefault="00B14859" w:rsidP="00B14859">
      <w:pPr>
        <w:ind w:left="426"/>
        <w:rPr>
          <w:rFonts w:cs="Arial"/>
          <w:sz w:val="20"/>
          <w:szCs w:val="22"/>
        </w:rPr>
      </w:pPr>
      <w:r w:rsidRPr="00B7556E">
        <w:rPr>
          <w:rFonts w:cs="Arial"/>
          <w:sz w:val="20"/>
          <w:szCs w:val="22"/>
        </w:rPr>
        <w:t>V stolpec 8 se vpiše nabavna vrednost vrednostnega papirja ob pridobitvi (na enoto), pridobljena v posameznem poslu in razvidna iz obračuna o opravljenem poslu pridobitve oziroma iz drugega dokumenta, iz katerega je razvidna nabavna vrednost ob pridobitvi</w:t>
      </w:r>
      <w:r w:rsidR="00DA2B2C">
        <w:rPr>
          <w:rFonts w:cs="Arial"/>
          <w:sz w:val="20"/>
          <w:szCs w:val="22"/>
        </w:rPr>
        <w:t>.</w:t>
      </w:r>
    </w:p>
    <w:p w14:paraId="38D0BD58" w14:textId="77777777" w:rsidR="00B14859" w:rsidRPr="00B7556E" w:rsidRDefault="00B14859" w:rsidP="00B14859">
      <w:pPr>
        <w:ind w:left="426"/>
        <w:rPr>
          <w:rFonts w:cs="Arial"/>
          <w:sz w:val="20"/>
          <w:szCs w:val="22"/>
        </w:rPr>
      </w:pPr>
    </w:p>
    <w:p w14:paraId="3AFCBCEC" w14:textId="77777777" w:rsidR="00B14859" w:rsidRPr="00B7556E" w:rsidRDefault="00B14859" w:rsidP="00B14859">
      <w:pPr>
        <w:ind w:left="426"/>
        <w:rPr>
          <w:rFonts w:cs="Arial"/>
          <w:szCs w:val="22"/>
        </w:rPr>
      </w:pPr>
      <w:r w:rsidRPr="00B7556E">
        <w:rPr>
          <w:sz w:val="20"/>
          <w:szCs w:val="20"/>
        </w:rPr>
        <w:t>Nabavna vrednost vrednostnega papirja v tuji valuti se preračuna v eure po tečaju, ki ga objavlja Banka Slovenije. Preračun se opravi po tečaju, ki velja na dan pridobitve vrednostnega papirja.</w:t>
      </w:r>
    </w:p>
    <w:p w14:paraId="0CE88F6A" w14:textId="77777777" w:rsidR="00B14859" w:rsidRPr="00B7556E" w:rsidRDefault="00B14859" w:rsidP="00B14859">
      <w:pPr>
        <w:ind w:left="426"/>
        <w:rPr>
          <w:rFonts w:cs="Arial"/>
          <w:sz w:val="20"/>
          <w:szCs w:val="22"/>
        </w:rPr>
      </w:pPr>
    </w:p>
    <w:p w14:paraId="50D29BA4" w14:textId="77777777" w:rsidR="00B14859" w:rsidRPr="00B7556E" w:rsidRDefault="00B14859" w:rsidP="00B14859">
      <w:pPr>
        <w:ind w:left="426"/>
        <w:rPr>
          <w:rFonts w:cs="Arial"/>
          <w:sz w:val="20"/>
          <w:szCs w:val="20"/>
        </w:rPr>
      </w:pPr>
      <w:r w:rsidRPr="00B7556E">
        <w:rPr>
          <w:rFonts w:cs="Arial"/>
          <w:sz w:val="20"/>
          <w:szCs w:val="20"/>
        </w:rPr>
        <w:t>V stolpec 9 se vpiše</w:t>
      </w:r>
      <w:r w:rsidRPr="00B7556E">
        <w:rPr>
          <w:sz w:val="20"/>
          <w:szCs w:val="20"/>
        </w:rPr>
        <w:t xml:space="preserve"> znesek davka na dediščine in darila, ki ga je plačal zavezanec ob pridobitvi vrednostnega papirja.</w:t>
      </w:r>
    </w:p>
    <w:p w14:paraId="3AA9BD04" w14:textId="62A9BFEB" w:rsidR="00B14859" w:rsidRDefault="00B14859" w:rsidP="00B14859">
      <w:pPr>
        <w:ind w:left="426"/>
        <w:rPr>
          <w:rFonts w:cs="Arial"/>
          <w:sz w:val="20"/>
          <w:szCs w:val="20"/>
        </w:rPr>
      </w:pPr>
    </w:p>
    <w:p w14:paraId="25347E8D" w14:textId="1F6D4BAB" w:rsidR="007E79A8" w:rsidRDefault="007E79A8" w:rsidP="00B14859">
      <w:pPr>
        <w:ind w:left="426"/>
        <w:rPr>
          <w:rFonts w:cs="Arial"/>
          <w:sz w:val="20"/>
          <w:szCs w:val="20"/>
        </w:rPr>
      </w:pPr>
    </w:p>
    <w:p w14:paraId="3EFCA51B" w14:textId="77777777" w:rsidR="007E79A8" w:rsidRPr="00B7556E" w:rsidRDefault="007E79A8" w:rsidP="00B14859">
      <w:pPr>
        <w:ind w:left="426"/>
        <w:rPr>
          <w:rFonts w:cs="Arial"/>
          <w:sz w:val="20"/>
          <w:szCs w:val="20"/>
        </w:rPr>
      </w:pPr>
    </w:p>
    <w:p w14:paraId="1CC52583" w14:textId="77777777" w:rsidR="00B14859" w:rsidRPr="00B7556E" w:rsidRDefault="00B14859" w:rsidP="00AE2BB5">
      <w:pPr>
        <w:pStyle w:val="Odstavekseznama"/>
        <w:numPr>
          <w:ilvl w:val="0"/>
          <w:numId w:val="6"/>
        </w:numPr>
        <w:rPr>
          <w:rFonts w:cs="Arial"/>
          <w:b/>
          <w:bCs/>
          <w:sz w:val="20"/>
          <w:szCs w:val="22"/>
          <w:lang w:val="x-none"/>
        </w:rPr>
      </w:pPr>
      <w:r w:rsidRPr="00B7556E">
        <w:rPr>
          <w:rFonts w:cs="Arial"/>
          <w:b/>
          <w:bCs/>
          <w:sz w:val="20"/>
          <w:szCs w:val="22"/>
          <w:lang w:val="x-none"/>
        </w:rPr>
        <w:lastRenderedPageBreak/>
        <w:t xml:space="preserve">VPISOVANJE PODATKOV V POPISNI LIST DELEŽA V GOSPODARSKIH DRUŽBAH, ZADRUGAH IN DRUGIH OBLIKAH ORGANIZIRANJA </w:t>
      </w:r>
    </w:p>
    <w:p w14:paraId="523CCB03" w14:textId="77777777" w:rsidR="00B14859" w:rsidRPr="00B7556E" w:rsidRDefault="00B14859" w:rsidP="00B14859">
      <w:pPr>
        <w:ind w:left="426"/>
        <w:rPr>
          <w:rFonts w:cs="Arial"/>
          <w:sz w:val="20"/>
          <w:szCs w:val="22"/>
        </w:rPr>
      </w:pPr>
    </w:p>
    <w:p w14:paraId="01450351" w14:textId="77777777" w:rsidR="00B14859" w:rsidRPr="00B7556E" w:rsidRDefault="00B14859" w:rsidP="00B14859">
      <w:pPr>
        <w:ind w:left="426"/>
        <w:rPr>
          <w:rFonts w:cs="Arial"/>
          <w:sz w:val="20"/>
          <w:szCs w:val="22"/>
        </w:rPr>
      </w:pPr>
      <w:r w:rsidRPr="00B7556E">
        <w:rPr>
          <w:rFonts w:cs="Arial"/>
          <w:sz w:val="20"/>
          <w:szCs w:val="22"/>
        </w:rPr>
        <w:t xml:space="preserve">Popisni list deleža v gospodarski družbi, zadrugah in drugih oblikah organiziranja je sestavni del napovedi za odmero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w:t>
      </w:r>
    </w:p>
    <w:p w14:paraId="4F9CEA01" w14:textId="77777777" w:rsidR="00B14859" w:rsidRPr="00B7556E" w:rsidRDefault="00B14859" w:rsidP="00B14859">
      <w:pPr>
        <w:ind w:left="426" w:hanging="426"/>
        <w:rPr>
          <w:rFonts w:cs="Arial"/>
          <w:sz w:val="20"/>
          <w:szCs w:val="22"/>
        </w:rPr>
      </w:pPr>
    </w:p>
    <w:p w14:paraId="51CA0F51" w14:textId="71ABC084" w:rsidR="00B14859" w:rsidRPr="00B7556E" w:rsidRDefault="00B14859" w:rsidP="00B14859">
      <w:pPr>
        <w:ind w:left="426"/>
        <w:rPr>
          <w:rFonts w:cs="Arial"/>
          <w:sz w:val="20"/>
          <w:szCs w:val="22"/>
        </w:rPr>
      </w:pPr>
      <w:r w:rsidRPr="00B7556E">
        <w:rPr>
          <w:rFonts w:cs="Arial"/>
          <w:sz w:val="20"/>
          <w:szCs w:val="22"/>
        </w:rPr>
        <w:t xml:space="preserve">Popisni list se izpolnjuje za tiste deleže v gospodarskih družbah, zadrugah in drugih oblikah organiziranja, ki so bili v koledarskem letu odsvojeni pred potekom </w:t>
      </w:r>
      <w:r w:rsidR="00F22552">
        <w:rPr>
          <w:rFonts w:cs="Arial"/>
          <w:sz w:val="20"/>
          <w:szCs w:val="22"/>
        </w:rPr>
        <w:t>petnajstih</w:t>
      </w:r>
      <w:r w:rsidR="00F22552" w:rsidRPr="00B7556E">
        <w:rPr>
          <w:rFonts w:cs="Arial"/>
          <w:sz w:val="20"/>
          <w:szCs w:val="22"/>
        </w:rPr>
        <w:t xml:space="preserve"> </w:t>
      </w:r>
      <w:r w:rsidRPr="00B7556E">
        <w:rPr>
          <w:rFonts w:cs="Arial"/>
          <w:sz w:val="20"/>
          <w:szCs w:val="22"/>
        </w:rPr>
        <w:t xml:space="preserve">let od dneva, ko so bili pridobljeni. </w:t>
      </w:r>
    </w:p>
    <w:p w14:paraId="4FBA6B65" w14:textId="77777777" w:rsidR="00B14859" w:rsidRPr="00B7556E" w:rsidRDefault="00B14859" w:rsidP="00B14859">
      <w:pPr>
        <w:ind w:left="426" w:hanging="426"/>
        <w:rPr>
          <w:rFonts w:cs="Arial"/>
          <w:sz w:val="20"/>
          <w:szCs w:val="22"/>
        </w:rPr>
      </w:pPr>
    </w:p>
    <w:p w14:paraId="3DB6DAC8" w14:textId="77777777" w:rsidR="00B14859" w:rsidRPr="00B7556E" w:rsidRDefault="00B14859" w:rsidP="00B14859">
      <w:pPr>
        <w:ind w:left="426"/>
        <w:rPr>
          <w:rFonts w:cs="Arial"/>
          <w:sz w:val="20"/>
          <w:szCs w:val="22"/>
        </w:rPr>
      </w:pPr>
      <w:r w:rsidRPr="00B7556E">
        <w:rPr>
          <w:rFonts w:cs="Arial"/>
          <w:sz w:val="20"/>
          <w:szCs w:val="22"/>
        </w:rPr>
        <w:t>Zavezanec na popisnem listu navede naziv gospodarske družbe, zadruge ali druge oblike organiziranja.</w:t>
      </w:r>
    </w:p>
    <w:p w14:paraId="2AF4035F" w14:textId="77777777" w:rsidR="00B14859" w:rsidRPr="00B7556E" w:rsidRDefault="00B14859" w:rsidP="00B14859">
      <w:pPr>
        <w:ind w:left="426" w:hanging="426"/>
        <w:rPr>
          <w:rFonts w:cs="Arial"/>
          <w:sz w:val="20"/>
          <w:szCs w:val="22"/>
        </w:rPr>
      </w:pPr>
    </w:p>
    <w:p w14:paraId="6E322FBF" w14:textId="77777777" w:rsidR="00B14859" w:rsidRPr="00B7556E" w:rsidRDefault="00B14859" w:rsidP="00B14859">
      <w:pPr>
        <w:ind w:left="426"/>
        <w:rPr>
          <w:rFonts w:cs="Arial"/>
          <w:sz w:val="20"/>
          <w:szCs w:val="22"/>
        </w:rPr>
      </w:pPr>
      <w:r w:rsidRPr="00B7556E">
        <w:rPr>
          <w:rFonts w:cs="Arial"/>
          <w:sz w:val="20"/>
          <w:szCs w:val="22"/>
        </w:rPr>
        <w:t>Zavezanec v popisnih listih, ki jih izpolnjuje za deleže, odsvojene v tujini, označi polje »DA«, če je bil v tujini plačan davek na dobiček iz kapitala.</w:t>
      </w:r>
    </w:p>
    <w:p w14:paraId="165EA33B" w14:textId="77777777" w:rsidR="00B14859" w:rsidRPr="00B7556E" w:rsidRDefault="00B14859" w:rsidP="00B14859">
      <w:pPr>
        <w:ind w:left="426" w:hanging="426"/>
        <w:rPr>
          <w:rFonts w:cs="Arial"/>
          <w:sz w:val="20"/>
          <w:szCs w:val="22"/>
        </w:rPr>
      </w:pPr>
    </w:p>
    <w:p w14:paraId="47A8D730" w14:textId="7997BBB4"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odsvojene deleže, ki jih je pridobil </w:t>
      </w:r>
      <w:r w:rsidRPr="00B7556E">
        <w:rPr>
          <w:rFonts w:cs="Arial"/>
          <w:bCs/>
          <w:sz w:val="20"/>
          <w:szCs w:val="22"/>
        </w:rPr>
        <w:t xml:space="preserve">pred </w:t>
      </w:r>
      <w:r w:rsidR="007E79A8">
        <w:rPr>
          <w:rFonts w:cs="Arial"/>
          <w:bCs/>
          <w:sz w:val="20"/>
          <w:szCs w:val="22"/>
        </w:rPr>
        <w:t>pridobitvijo</w:t>
      </w:r>
      <w:r w:rsidR="007E79A8" w:rsidRPr="00B7556E">
        <w:rPr>
          <w:rFonts w:cs="Arial"/>
          <w:bCs/>
          <w:sz w:val="20"/>
          <w:szCs w:val="22"/>
        </w:rPr>
        <w:t xml:space="preserve"> </w:t>
      </w:r>
      <w:r w:rsidRPr="00B7556E">
        <w:rPr>
          <w:rFonts w:cs="Arial"/>
          <w:bCs/>
          <w:sz w:val="20"/>
          <w:szCs w:val="22"/>
        </w:rPr>
        <w:t xml:space="preserve">deležev oziroma osnovnih vložkov pri povečanju osnovnega kapitala iz sredstev družbe, </w:t>
      </w:r>
      <w:r w:rsidRPr="00B7556E">
        <w:rPr>
          <w:rFonts w:cs="Arial"/>
          <w:sz w:val="20"/>
          <w:szCs w:val="22"/>
        </w:rPr>
        <w:t>označi polje »DA« zaradi kasnejšega prenosa morebitne izgube v naslednja davčna leta.</w:t>
      </w:r>
    </w:p>
    <w:p w14:paraId="33543497" w14:textId="77777777" w:rsidR="00B14859" w:rsidRPr="00B7556E" w:rsidRDefault="00B14859" w:rsidP="00B14859">
      <w:pPr>
        <w:ind w:left="426" w:hanging="426"/>
        <w:rPr>
          <w:rFonts w:cs="Arial"/>
          <w:sz w:val="20"/>
          <w:szCs w:val="22"/>
        </w:rPr>
      </w:pPr>
    </w:p>
    <w:p w14:paraId="40724AC4" w14:textId="6FB9C8D3"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deleže v gospodarski družbi, odsvojene v tujini, označi polje »DA«, če je bil odsvojeni deleži v tuji družbi pridobljen z zamenjavo deleža skladno z Direktivo Sveta 90/434/EGS z dne 23. julija 1990 o skupnem sistemu obdavčitve za združitve, delitve, prenose sredstev in zamenjave kapitalskih deležev družb iz različnih držav članic (UL L št. 225 z dne 20. avgusta 1990, str. 142), </w:t>
      </w:r>
      <w:r w:rsidR="00BD21BB" w:rsidRPr="00FA4210">
        <w:rPr>
          <w:rFonts w:cs="Arial"/>
          <w:sz w:val="20"/>
          <w:szCs w:val="22"/>
        </w:rPr>
        <w:t>dopolnjen</w:t>
      </w:r>
      <w:r w:rsidR="00BD21BB">
        <w:rPr>
          <w:rFonts w:cs="Arial"/>
          <w:sz w:val="20"/>
          <w:szCs w:val="22"/>
        </w:rPr>
        <w:t>o</w:t>
      </w:r>
      <w:r w:rsidR="00BD21BB" w:rsidRPr="00FA4210">
        <w:rPr>
          <w:rFonts w:cs="Arial"/>
          <w:sz w:val="20"/>
          <w:szCs w:val="22"/>
        </w:rPr>
        <w:t xml:space="preserve"> in spremenjen</w:t>
      </w:r>
      <w:r w:rsidR="00BD21BB">
        <w:rPr>
          <w:rFonts w:cs="Arial"/>
          <w:sz w:val="20"/>
          <w:szCs w:val="22"/>
        </w:rPr>
        <w:t>o</w:t>
      </w:r>
      <w:r w:rsidR="00BD21BB" w:rsidRPr="00FA4210">
        <w:rPr>
          <w:rFonts w:cs="Arial"/>
          <w:sz w:val="20"/>
          <w:szCs w:val="22"/>
        </w:rPr>
        <w:t xml:space="preserve"> z Direktivo Sveta 2005/19/ES z dne 17. 2. 2005 (UL L 58 z dne 4. 3. 2005) in z Direktivo Sveta 2006/98/ES z dne 20. 11. 2006 (UL L 363 z dne 20. 12. 2006)</w:t>
      </w:r>
      <w:r w:rsidR="00BD21BB">
        <w:rPr>
          <w:rFonts w:cs="Arial"/>
          <w:sz w:val="20"/>
          <w:szCs w:val="22"/>
        </w:rPr>
        <w:t>,</w:t>
      </w:r>
      <w:r w:rsidRPr="00B7556E">
        <w:rPr>
          <w:rFonts w:cs="Arial"/>
          <w:sz w:val="20"/>
          <w:szCs w:val="22"/>
        </w:rPr>
        <w:t xml:space="preserve"> in da takšne zamenjave deleža ni napovedal</w:t>
      </w:r>
      <w:r w:rsidR="007E79A8">
        <w:rPr>
          <w:rFonts w:cs="Arial"/>
          <w:sz w:val="20"/>
          <w:szCs w:val="22"/>
        </w:rPr>
        <w:t xml:space="preserve"> kot odsvojitev</w:t>
      </w:r>
      <w:r w:rsidRPr="00B7556E">
        <w:rPr>
          <w:rFonts w:cs="Arial"/>
          <w:sz w:val="20"/>
          <w:szCs w:val="22"/>
        </w:rPr>
        <w:t xml:space="preserve"> v obdobju, ko je bila opravljena (tj. da je v preteklosti ob zamenjavi deleža po lastni odločitvi odložil ugotavljanje davčne obveznosti). </w:t>
      </w:r>
    </w:p>
    <w:p w14:paraId="7BAB06BC" w14:textId="77777777" w:rsidR="00B14859" w:rsidRPr="00B7556E" w:rsidRDefault="00B14859" w:rsidP="00B14859">
      <w:pPr>
        <w:ind w:left="426" w:hanging="426"/>
        <w:rPr>
          <w:rFonts w:cs="Arial"/>
          <w:sz w:val="20"/>
          <w:szCs w:val="22"/>
        </w:rPr>
      </w:pPr>
    </w:p>
    <w:p w14:paraId="6B2E49B7" w14:textId="77777777" w:rsidR="00B14859" w:rsidRPr="00B7556E" w:rsidRDefault="00B14859" w:rsidP="00B14859">
      <w:pPr>
        <w:ind w:left="426"/>
        <w:rPr>
          <w:rFonts w:cs="Arial"/>
          <w:sz w:val="20"/>
          <w:szCs w:val="22"/>
        </w:rPr>
      </w:pPr>
      <w:r w:rsidRPr="00B7556E">
        <w:rPr>
          <w:rFonts w:cs="Arial"/>
          <w:sz w:val="20"/>
          <w:szCs w:val="22"/>
        </w:rPr>
        <w:t xml:space="preserve">Zavezanec v popisnih listih, ki jih izpolnjuje za deleže v gospodarski družbi, pridobljene na podlagi naložb tveganega kapitala (naložb v obliki povečanja osnovnega kapitala družbe z vložki zavezanca ali ustanovitve gospodarske družbe) </w:t>
      </w:r>
      <w:r w:rsidRPr="00B7556E">
        <w:rPr>
          <w:rFonts w:cs="Arial"/>
          <w:sz w:val="20"/>
          <w:szCs w:val="20"/>
          <w:lang w:eastAsia="sl-SI"/>
        </w:rPr>
        <w:t>v družbi tveganega kapitala, ki je ustanovljena v skladu z zakonom, ki ureja družbe tveganega kapitala in je imela ta družba status družbe tveganega kapitala skozi celotno obdobje imetništva takega deleža zavezanca</w:t>
      </w:r>
      <w:r w:rsidRPr="00B7556E">
        <w:rPr>
          <w:rFonts w:cs="Arial"/>
          <w:sz w:val="20"/>
          <w:szCs w:val="22"/>
        </w:rPr>
        <w:t>, označi polje »DA«, če uveljavlja oprostitev plačila dohodnine.</w:t>
      </w:r>
    </w:p>
    <w:p w14:paraId="69CECF37" w14:textId="77777777" w:rsidR="00B14859" w:rsidRPr="00B7556E" w:rsidRDefault="00B14859" w:rsidP="00B14859">
      <w:pPr>
        <w:ind w:left="426" w:hanging="426"/>
        <w:rPr>
          <w:rFonts w:cs="Arial"/>
          <w:sz w:val="20"/>
          <w:szCs w:val="22"/>
        </w:rPr>
      </w:pPr>
    </w:p>
    <w:p w14:paraId="3DF053D0" w14:textId="5A7BC830" w:rsidR="00B14859" w:rsidRPr="00B7556E" w:rsidRDefault="00B14859" w:rsidP="00B14859">
      <w:pPr>
        <w:ind w:left="426"/>
        <w:rPr>
          <w:rFonts w:cs="Arial"/>
          <w:sz w:val="20"/>
          <w:szCs w:val="22"/>
        </w:rPr>
      </w:pPr>
      <w:r w:rsidRPr="00B7556E">
        <w:rPr>
          <w:rFonts w:cs="Arial"/>
          <w:sz w:val="20"/>
          <w:szCs w:val="22"/>
        </w:rPr>
        <w:t xml:space="preserve">V popisni list se vpišeta vsaka pridobitev ali povečanje lastniškega deleža in vsaka odsvojitev deleža. Pri osebni družbi se kot pridobitev deleža šteje tudi povečanje kapitalskega deleža zaradi pripisa dobička kapitalskemu deležu. Posamezna pridobitev ali povečanje lastniškega deleža se vpiše v samostojno vrstico tako, da se izpolnijo stolpci 1, 2, </w:t>
      </w:r>
      <w:smartTag w:uri="urn:schemas-microsoft-com:office:smarttags" w:element="metricconverter">
        <w:smartTagPr>
          <w:attr w:name="ProductID" w:val="3 in"/>
        </w:smartTagPr>
        <w:r w:rsidRPr="00B7556E">
          <w:rPr>
            <w:rFonts w:cs="Arial"/>
            <w:sz w:val="20"/>
            <w:szCs w:val="22"/>
          </w:rPr>
          <w:t>3 in</w:t>
        </w:r>
      </w:smartTag>
      <w:r w:rsidRPr="00B7556E">
        <w:rPr>
          <w:rFonts w:cs="Arial"/>
          <w:sz w:val="20"/>
          <w:szCs w:val="22"/>
        </w:rPr>
        <w:t xml:space="preserve"> 4. Posamezna odsvojitev deleža se vpiše v samostojno vrstico tako, da se izpolnijo stolpci 5, 6, </w:t>
      </w:r>
      <w:smartTag w:uri="urn:schemas-microsoft-com:office:smarttags" w:element="metricconverter">
        <w:smartTagPr>
          <w:attr w:name="ProductID" w:val="7 in"/>
        </w:smartTagPr>
        <w:r w:rsidRPr="00B7556E">
          <w:rPr>
            <w:rFonts w:cs="Arial"/>
            <w:sz w:val="20"/>
            <w:szCs w:val="22"/>
          </w:rPr>
          <w:t>7 in</w:t>
        </w:r>
      </w:smartTag>
      <w:r w:rsidRPr="00B7556E">
        <w:rPr>
          <w:rFonts w:cs="Arial"/>
          <w:sz w:val="20"/>
          <w:szCs w:val="22"/>
        </w:rPr>
        <w:t xml:space="preserve"> 8</w:t>
      </w:r>
      <w:r w:rsidR="00B90743">
        <w:rPr>
          <w:rFonts w:cs="Arial"/>
          <w:sz w:val="20"/>
          <w:szCs w:val="22"/>
        </w:rPr>
        <w:t xml:space="preserve"> ter 9</w:t>
      </w:r>
      <w:r w:rsidRPr="00B7556E">
        <w:rPr>
          <w:rFonts w:cs="Arial"/>
          <w:sz w:val="20"/>
          <w:szCs w:val="22"/>
        </w:rPr>
        <w:t>.</w:t>
      </w:r>
    </w:p>
    <w:p w14:paraId="47CC1C71" w14:textId="77777777" w:rsidR="00B14859" w:rsidRPr="00B7556E" w:rsidRDefault="00B14859" w:rsidP="00B14859">
      <w:pPr>
        <w:ind w:left="426" w:hanging="426"/>
        <w:rPr>
          <w:rFonts w:cs="Arial"/>
          <w:sz w:val="20"/>
          <w:szCs w:val="22"/>
        </w:rPr>
      </w:pPr>
    </w:p>
    <w:p w14:paraId="7C6BF8A2" w14:textId="4DD9E758" w:rsidR="00B14859" w:rsidRPr="00B7556E" w:rsidRDefault="00B14859" w:rsidP="00B14859">
      <w:pPr>
        <w:ind w:left="426"/>
        <w:rPr>
          <w:rFonts w:cs="Arial"/>
          <w:sz w:val="20"/>
          <w:szCs w:val="22"/>
        </w:rPr>
      </w:pPr>
      <w:r w:rsidRPr="00B7556E">
        <w:rPr>
          <w:rFonts w:cs="Arial"/>
          <w:sz w:val="20"/>
          <w:szCs w:val="22"/>
        </w:rPr>
        <w:t xml:space="preserve">V stolpec 1 se vpiše datum pridobitve deleža v gospodarskih družbah, zadrugah in drugih oblikah organiziranja po kronološkem zaporedju; začne se z datumom prve pridobitve </w:t>
      </w:r>
      <w:r w:rsidRPr="009D376C">
        <w:rPr>
          <w:rFonts w:cs="Arial"/>
          <w:sz w:val="20"/>
          <w:szCs w:val="22"/>
        </w:rPr>
        <w:t>deleža</w:t>
      </w:r>
      <w:r w:rsidR="009D376C" w:rsidRPr="009D376C">
        <w:rPr>
          <w:rFonts w:cs="Arial"/>
          <w:sz w:val="20"/>
          <w:szCs w:val="22"/>
        </w:rPr>
        <w:t xml:space="preserve"> </w:t>
      </w:r>
      <w:r w:rsidRPr="009D376C">
        <w:rPr>
          <w:rFonts w:cs="Arial"/>
          <w:sz w:val="20"/>
          <w:szCs w:val="22"/>
        </w:rPr>
        <w:t>ne glede na to, da je bil delež v preteklosti že povečan ali zmanjšan.</w:t>
      </w:r>
    </w:p>
    <w:p w14:paraId="552E5A08" w14:textId="77777777" w:rsidR="00B14859" w:rsidRPr="00B7556E" w:rsidRDefault="00B14859" w:rsidP="00B14859">
      <w:pPr>
        <w:ind w:left="426" w:hanging="426"/>
        <w:rPr>
          <w:rFonts w:cs="Arial"/>
          <w:sz w:val="20"/>
          <w:szCs w:val="22"/>
        </w:rPr>
      </w:pPr>
    </w:p>
    <w:p w14:paraId="6E40D66C" w14:textId="77777777" w:rsidR="00B14859" w:rsidRPr="00B7556E" w:rsidRDefault="00B14859" w:rsidP="00B14859">
      <w:pPr>
        <w:ind w:left="426"/>
        <w:rPr>
          <w:rFonts w:cs="Arial"/>
          <w:sz w:val="20"/>
          <w:szCs w:val="22"/>
        </w:rPr>
      </w:pPr>
      <w:r w:rsidRPr="00B7556E">
        <w:rPr>
          <w:rFonts w:cs="Arial"/>
          <w:sz w:val="20"/>
          <w:szCs w:val="22"/>
        </w:rPr>
        <w:t>V stolpec 2 se vpiše način pridobitve po oznakah, navedenih na obrazcu.</w:t>
      </w:r>
    </w:p>
    <w:p w14:paraId="486ECE31" w14:textId="77777777" w:rsidR="00B14859" w:rsidRPr="00B7556E" w:rsidRDefault="00B14859" w:rsidP="00B14859">
      <w:pPr>
        <w:ind w:left="426"/>
        <w:rPr>
          <w:rFonts w:cs="Arial"/>
          <w:sz w:val="20"/>
          <w:szCs w:val="22"/>
        </w:rPr>
      </w:pPr>
    </w:p>
    <w:p w14:paraId="5DE90970" w14:textId="387D8935" w:rsidR="00917AD6" w:rsidRPr="00B7556E" w:rsidRDefault="00B14859" w:rsidP="00DD62F9">
      <w:pPr>
        <w:ind w:left="426"/>
        <w:rPr>
          <w:rFonts w:cs="Arial"/>
          <w:sz w:val="20"/>
          <w:szCs w:val="22"/>
        </w:rPr>
      </w:pPr>
      <w:r w:rsidRPr="00B7556E">
        <w:rPr>
          <w:rFonts w:cs="Arial"/>
          <w:sz w:val="20"/>
          <w:szCs w:val="22"/>
        </w:rPr>
        <w:t>V stolpec 3 se vpiše nabavna vrednost deleža ob pridobitvi ali povečanju deleža, razvidna v prodajni ali drugi pogodbi oziroma v dokumentu in jo zavezanec dokazuje z ustreznimi dokazili</w:t>
      </w:r>
      <w:r w:rsidR="00EB00B9">
        <w:rPr>
          <w:rFonts w:cs="Arial"/>
          <w:sz w:val="20"/>
          <w:szCs w:val="22"/>
        </w:rPr>
        <w:t xml:space="preserve">. </w:t>
      </w:r>
      <w:r w:rsidRPr="00B7556E">
        <w:rPr>
          <w:rFonts w:cs="Arial"/>
          <w:sz w:val="20"/>
          <w:szCs w:val="22"/>
        </w:rPr>
        <w:t>Posebna pravila v zvezi z določanjem nabavne vrednosti kapitala veljajo v naslednjih primerih:</w:t>
      </w:r>
    </w:p>
    <w:p w14:paraId="501BED25" w14:textId="77777777" w:rsidR="00B14859" w:rsidRPr="00B7556E" w:rsidRDefault="00B14859" w:rsidP="00AE2BB5">
      <w:pPr>
        <w:numPr>
          <w:ilvl w:val="0"/>
          <w:numId w:val="4"/>
        </w:numPr>
        <w:tabs>
          <w:tab w:val="clear" w:pos="360"/>
          <w:tab w:val="num" w:pos="709"/>
        </w:tabs>
        <w:ind w:left="709" w:hanging="284"/>
        <w:rPr>
          <w:rFonts w:cs="Arial"/>
          <w:sz w:val="20"/>
          <w:szCs w:val="22"/>
        </w:rPr>
      </w:pPr>
      <w:r w:rsidRPr="00B7556E">
        <w:rPr>
          <w:rFonts w:cs="Arial"/>
          <w:sz w:val="20"/>
          <w:szCs w:val="22"/>
        </w:rPr>
        <w:t>kadar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w:t>
      </w:r>
    </w:p>
    <w:p w14:paraId="5A658E04" w14:textId="43059783" w:rsidR="00B14859" w:rsidRPr="00B7556E" w:rsidRDefault="00B14859" w:rsidP="00AE2BB5">
      <w:pPr>
        <w:numPr>
          <w:ilvl w:val="0"/>
          <w:numId w:val="3"/>
        </w:numPr>
        <w:tabs>
          <w:tab w:val="num" w:pos="709"/>
        </w:tabs>
        <w:ind w:left="709" w:hanging="284"/>
        <w:rPr>
          <w:rFonts w:cs="Arial"/>
          <w:sz w:val="20"/>
          <w:szCs w:val="22"/>
        </w:rPr>
      </w:pPr>
      <w:r w:rsidRPr="00B7556E">
        <w:rPr>
          <w:rFonts w:cs="Arial"/>
          <w:sz w:val="20"/>
          <w:szCs w:val="22"/>
        </w:rPr>
        <w:t>če delodajalec delojemalcu zagotovi pravico do nakupa oziroma pridobitve deleža po znižani vrednosti, velja za nabavno vrednost deleža primerljiva tržna cena deleža na dan, ko je zavezanec pridobil delež;</w:t>
      </w:r>
    </w:p>
    <w:p w14:paraId="050606AC" w14:textId="77777777" w:rsidR="00B14859" w:rsidRPr="00B7556E" w:rsidRDefault="00B14859" w:rsidP="00AE2BB5">
      <w:pPr>
        <w:numPr>
          <w:ilvl w:val="0"/>
          <w:numId w:val="3"/>
        </w:numPr>
        <w:tabs>
          <w:tab w:val="num" w:pos="709"/>
        </w:tabs>
        <w:ind w:left="709" w:hanging="284"/>
        <w:rPr>
          <w:rFonts w:cs="Arial"/>
          <w:sz w:val="20"/>
          <w:szCs w:val="22"/>
        </w:rPr>
      </w:pPr>
      <w:r w:rsidRPr="00B7556E">
        <w:rPr>
          <w:rFonts w:cs="Arial"/>
          <w:sz w:val="20"/>
          <w:szCs w:val="22"/>
        </w:rPr>
        <w:lastRenderedPageBreak/>
        <w:t>kadar zavezanec pridobi povečani delež oziroma osnovni vložek pri povečanju osnovnega kapitala iz sredstev družbe, se šteje, da je nabavna vrednost tako pridobljenega povečanega deleža oziroma osnovnega vložka enaka nič;</w:t>
      </w:r>
    </w:p>
    <w:p w14:paraId="533AB872" w14:textId="77777777" w:rsidR="00B14859" w:rsidRPr="00B7556E" w:rsidRDefault="00B14859" w:rsidP="00AE2BB5">
      <w:pPr>
        <w:numPr>
          <w:ilvl w:val="0"/>
          <w:numId w:val="3"/>
        </w:numPr>
        <w:tabs>
          <w:tab w:val="num" w:pos="709"/>
        </w:tabs>
        <w:ind w:left="709" w:hanging="284"/>
        <w:rPr>
          <w:rFonts w:cs="Arial"/>
          <w:sz w:val="20"/>
          <w:szCs w:val="22"/>
        </w:rPr>
      </w:pPr>
      <w:r w:rsidRPr="00B7556E">
        <w:rPr>
          <w:sz w:val="20"/>
          <w:szCs w:val="20"/>
        </w:rPr>
        <w:t xml:space="preserve">če je zavezanec odsvojil delež, ki ga je pridobil ob povečanju osnovnega kapitala iz sredstev družbe v letih 2005 ali </w:t>
      </w:r>
      <w:smartTag w:uri="urn:schemas-microsoft-com:office:smarttags" w:element="metricconverter">
        <w:smartTagPr>
          <w:attr w:name="ProductID" w:val="2006 in"/>
        </w:smartTagPr>
        <w:r w:rsidRPr="00B7556E">
          <w:rPr>
            <w:sz w:val="20"/>
            <w:szCs w:val="20"/>
          </w:rPr>
          <w:t>2006 in</w:t>
        </w:r>
      </w:smartTag>
      <w:r w:rsidRPr="00B7556E">
        <w:rPr>
          <w:sz w:val="20"/>
          <w:szCs w:val="20"/>
        </w:rPr>
        <w:t xml:space="preserve"> je bilo tako povečanje obdavčeno kot dividenda, se za nabavno vrednost tako pridobljenega oziroma povečanega deleža šteje nominalna vrednost pridobljenega oziroma povečanega deleža ob preoblikovanju;</w:t>
      </w:r>
    </w:p>
    <w:p w14:paraId="0EC2BD97" w14:textId="77777777" w:rsidR="00B14859" w:rsidRPr="00B7556E" w:rsidRDefault="00B14859" w:rsidP="00AE2BB5">
      <w:pPr>
        <w:numPr>
          <w:ilvl w:val="0"/>
          <w:numId w:val="3"/>
        </w:numPr>
        <w:tabs>
          <w:tab w:val="num" w:pos="709"/>
        </w:tabs>
        <w:ind w:left="709" w:hanging="284"/>
        <w:rPr>
          <w:rFonts w:cs="Arial"/>
          <w:sz w:val="20"/>
          <w:szCs w:val="22"/>
        </w:rPr>
      </w:pPr>
      <w:r w:rsidRPr="00B7556E">
        <w:rPr>
          <w:sz w:val="20"/>
          <w:szCs w:val="20"/>
        </w:rPr>
        <w:t>če so bili deleži pridobljeni pred 1. januarjem 2003, velja za nabavno vrednost vrednostnih papirjev njihova tržna vrednost na dan 1. januarja 2006, ki jo zavezanec dokazuje z ustreznimi dokazili, če teh dokazil ni, pa knjigovodska vrednost na dan 1. januarja 2006. Če je dejanska nabavna vrednost takih deležev, ki jo zavezanec dokazuje z ustreznimi dokazili, višja od tržne oziroma knjigovodske vrednosti na dan 1. januarja 2006, se upošteva dejanska nabavna vrednost;</w:t>
      </w:r>
    </w:p>
    <w:p w14:paraId="5FF00AF7" w14:textId="2826D025" w:rsidR="00B14859" w:rsidRPr="00EB00B9" w:rsidRDefault="00B14859" w:rsidP="00AE2BB5">
      <w:pPr>
        <w:numPr>
          <w:ilvl w:val="0"/>
          <w:numId w:val="3"/>
        </w:numPr>
        <w:tabs>
          <w:tab w:val="num" w:pos="709"/>
        </w:tabs>
        <w:ind w:left="709" w:hanging="284"/>
        <w:rPr>
          <w:rFonts w:cs="Arial"/>
          <w:sz w:val="20"/>
          <w:szCs w:val="22"/>
        </w:rPr>
      </w:pPr>
      <w:r w:rsidRPr="00B7556E">
        <w:rPr>
          <w:rFonts w:cs="Arial"/>
          <w:sz w:val="20"/>
          <w:szCs w:val="22"/>
        </w:rPr>
        <w:t>kadar se zavezančev kapitalski delež v osebni družbi poveča zaradi pripisa dobička kapitalskemu deležu,</w:t>
      </w:r>
      <w:r w:rsidR="00EB00B9">
        <w:rPr>
          <w:rFonts w:cs="Arial"/>
          <w:sz w:val="20"/>
          <w:szCs w:val="22"/>
        </w:rPr>
        <w:t xml:space="preserve"> </w:t>
      </w:r>
      <w:r w:rsidRPr="00EB00B9">
        <w:rPr>
          <w:rFonts w:cs="Arial"/>
          <w:sz w:val="20"/>
          <w:szCs w:val="22"/>
        </w:rPr>
        <w:t>ki je bil opravljen na dan 26. aprila 2014 ali po njem, se šteje, da je nabavna vrednost tako povečanega deleža enaka nič (odločba Ustavnega sodišča U-I-175/11-12 z dne 10. aprila 2014 (Uradni list RS, št. 29/14 z dne 25. 4. 2014)).</w:t>
      </w:r>
    </w:p>
    <w:p w14:paraId="16E1A004" w14:textId="77777777" w:rsidR="00B14859" w:rsidRPr="00B7556E" w:rsidRDefault="00B14859" w:rsidP="00B14859">
      <w:pPr>
        <w:ind w:left="426"/>
        <w:rPr>
          <w:sz w:val="20"/>
          <w:szCs w:val="20"/>
        </w:rPr>
      </w:pPr>
    </w:p>
    <w:p w14:paraId="68C47DB6" w14:textId="77777777" w:rsidR="00B14859" w:rsidRPr="00B7556E" w:rsidRDefault="00B14859" w:rsidP="00B14859">
      <w:pPr>
        <w:ind w:left="426"/>
        <w:rPr>
          <w:sz w:val="20"/>
          <w:szCs w:val="20"/>
        </w:rPr>
      </w:pPr>
      <w:r w:rsidRPr="00B7556E">
        <w:rPr>
          <w:sz w:val="20"/>
          <w:szCs w:val="20"/>
        </w:rPr>
        <w:t>Nabavna vrednost deleža v tuji valuti se preračuna v eure po tečaju, ki ga objavlja Banka Slovenije. Preračun se opravi po tečaju, ki velja na dan pridobitve kapitala.</w:t>
      </w:r>
    </w:p>
    <w:p w14:paraId="55179B2A" w14:textId="77777777" w:rsidR="00B14859" w:rsidRPr="00B7556E" w:rsidRDefault="00B14859" w:rsidP="00B14859">
      <w:pPr>
        <w:ind w:left="426" w:hanging="426"/>
        <w:rPr>
          <w:rFonts w:cs="Arial"/>
          <w:sz w:val="20"/>
          <w:szCs w:val="20"/>
        </w:rPr>
      </w:pPr>
    </w:p>
    <w:p w14:paraId="05A87141" w14:textId="77777777" w:rsidR="00B14859" w:rsidRPr="00B7556E" w:rsidRDefault="00B14859" w:rsidP="00B14859">
      <w:pPr>
        <w:ind w:left="426"/>
        <w:rPr>
          <w:sz w:val="20"/>
          <w:szCs w:val="20"/>
        </w:rPr>
      </w:pPr>
      <w:r w:rsidRPr="00B7556E">
        <w:rPr>
          <w:rFonts w:cs="Arial"/>
          <w:sz w:val="20"/>
          <w:szCs w:val="20"/>
        </w:rPr>
        <w:t>V stolpec 4 se vpiše znesek davka na dediščine in darila</w:t>
      </w:r>
      <w:r w:rsidRPr="00B7556E">
        <w:rPr>
          <w:sz w:val="20"/>
          <w:szCs w:val="20"/>
        </w:rPr>
        <w:t>, ki ga je plačal zavezanec ob pridobitvi kapitala.</w:t>
      </w:r>
      <w:r w:rsidRPr="00B7556E">
        <w:rPr>
          <w:rFonts w:cs="Arial"/>
          <w:sz w:val="20"/>
          <w:szCs w:val="20"/>
        </w:rPr>
        <w:t xml:space="preserve"> </w:t>
      </w:r>
    </w:p>
    <w:p w14:paraId="2A0D79AB" w14:textId="77777777" w:rsidR="00B14859" w:rsidRPr="00B7556E" w:rsidRDefault="00B14859" w:rsidP="00B14859">
      <w:pPr>
        <w:ind w:left="426"/>
        <w:rPr>
          <w:sz w:val="20"/>
          <w:szCs w:val="20"/>
        </w:rPr>
      </w:pPr>
    </w:p>
    <w:p w14:paraId="620171A8" w14:textId="77777777" w:rsidR="00B14859" w:rsidRPr="00B7556E" w:rsidRDefault="00B14859" w:rsidP="00B14859">
      <w:pPr>
        <w:ind w:left="426"/>
        <w:rPr>
          <w:rFonts w:cs="Arial"/>
          <w:sz w:val="20"/>
          <w:szCs w:val="22"/>
        </w:rPr>
      </w:pPr>
      <w:r w:rsidRPr="00B7556E">
        <w:rPr>
          <w:rFonts w:cs="Arial"/>
          <w:sz w:val="20"/>
          <w:szCs w:val="22"/>
        </w:rPr>
        <w:t xml:space="preserve">V stolpec 5 se vpiše datum odsvojitve deleža, razviden iz pogodbe ali drugega pravnega posla oziroma iz drugih dokazil. </w:t>
      </w:r>
    </w:p>
    <w:p w14:paraId="6C722062" w14:textId="77777777" w:rsidR="00B14859" w:rsidRPr="00B7556E" w:rsidRDefault="00B14859" w:rsidP="00B14859">
      <w:pPr>
        <w:ind w:left="426" w:hanging="426"/>
        <w:rPr>
          <w:rFonts w:cs="Arial"/>
          <w:sz w:val="20"/>
          <w:szCs w:val="22"/>
        </w:rPr>
      </w:pPr>
    </w:p>
    <w:p w14:paraId="71512E15" w14:textId="26BE8CAC" w:rsidR="00B14859" w:rsidRPr="00B7556E" w:rsidRDefault="00B14859" w:rsidP="00B14859">
      <w:pPr>
        <w:ind w:left="426"/>
        <w:rPr>
          <w:rFonts w:cs="Arial"/>
          <w:sz w:val="20"/>
          <w:szCs w:val="22"/>
        </w:rPr>
      </w:pPr>
      <w:r w:rsidRPr="00B7556E">
        <w:rPr>
          <w:rFonts w:cs="Arial"/>
          <w:sz w:val="20"/>
          <w:szCs w:val="22"/>
        </w:rPr>
        <w:t xml:space="preserve">V stolpec 6 se vpiše </w:t>
      </w:r>
      <w:r w:rsidRPr="00F6199F">
        <w:rPr>
          <w:rFonts w:cs="Arial"/>
          <w:sz w:val="20"/>
          <w:szCs w:val="22"/>
        </w:rPr>
        <w:t>odstotek</w:t>
      </w:r>
      <w:r w:rsidR="007A7414" w:rsidRPr="00F6199F">
        <w:rPr>
          <w:rFonts w:cs="Arial"/>
          <w:sz w:val="20"/>
          <w:szCs w:val="22"/>
        </w:rPr>
        <w:t>, ki ga odsvojeni delež predstavlja v celotnem družbenikovem deležu v družbi.</w:t>
      </w:r>
      <w:r w:rsidRPr="00B7556E">
        <w:rPr>
          <w:rFonts w:cs="Arial"/>
          <w:sz w:val="20"/>
          <w:szCs w:val="22"/>
        </w:rPr>
        <w:t xml:space="preserve"> </w:t>
      </w:r>
    </w:p>
    <w:p w14:paraId="5261DDC7" w14:textId="77777777" w:rsidR="00917AD6" w:rsidRDefault="00917AD6" w:rsidP="00B14859">
      <w:pPr>
        <w:ind w:left="426"/>
        <w:rPr>
          <w:rFonts w:cs="Arial"/>
          <w:sz w:val="20"/>
          <w:szCs w:val="22"/>
        </w:rPr>
      </w:pPr>
    </w:p>
    <w:p w14:paraId="0F8608C4" w14:textId="77777777" w:rsidR="00B14859" w:rsidRPr="00B7556E" w:rsidRDefault="00B14859" w:rsidP="00B14859">
      <w:pPr>
        <w:ind w:left="426"/>
        <w:rPr>
          <w:rFonts w:cs="Arial"/>
          <w:sz w:val="20"/>
          <w:szCs w:val="22"/>
        </w:rPr>
      </w:pPr>
      <w:r w:rsidRPr="00B7556E">
        <w:rPr>
          <w:rFonts w:cs="Arial"/>
          <w:sz w:val="20"/>
          <w:szCs w:val="22"/>
        </w:rPr>
        <w:t xml:space="preserve">V stolpec 7 se vpiše vrednost deleža (stanje) po opravljeni odsvojitvi. </w:t>
      </w:r>
    </w:p>
    <w:p w14:paraId="240B0924" w14:textId="77777777" w:rsidR="00B14859" w:rsidRPr="00B7556E" w:rsidRDefault="00B14859" w:rsidP="00B14859">
      <w:pPr>
        <w:ind w:left="426" w:hanging="426"/>
        <w:rPr>
          <w:rFonts w:cs="Arial"/>
          <w:sz w:val="20"/>
          <w:szCs w:val="22"/>
        </w:rPr>
      </w:pPr>
    </w:p>
    <w:p w14:paraId="566A7DEC" w14:textId="3F132242" w:rsidR="00B14859" w:rsidRPr="00B7556E" w:rsidRDefault="00B14859" w:rsidP="00B14859">
      <w:pPr>
        <w:ind w:left="426"/>
        <w:rPr>
          <w:rFonts w:cs="Arial"/>
          <w:sz w:val="20"/>
          <w:szCs w:val="20"/>
        </w:rPr>
      </w:pPr>
      <w:r w:rsidRPr="00B7556E">
        <w:rPr>
          <w:rFonts w:cs="Arial"/>
          <w:sz w:val="20"/>
          <w:szCs w:val="20"/>
        </w:rPr>
        <w:t xml:space="preserve">V stolpec 8 se vpiše vrednost odsvojenega deleža, razvidna iz prodajne ali druge pogodbe oziroma iz drugih dokazil. </w:t>
      </w:r>
      <w:r w:rsidRPr="00BF7EB7">
        <w:rPr>
          <w:rFonts w:cs="Arial"/>
          <w:sz w:val="20"/>
          <w:szCs w:val="20"/>
        </w:rPr>
        <w:t>Ob izplačilu deleža v dobičku</w:t>
      </w:r>
      <w:r w:rsidRPr="00F6199F">
        <w:rPr>
          <w:rFonts w:cs="Arial"/>
          <w:sz w:val="20"/>
          <w:szCs w:val="20"/>
        </w:rPr>
        <w:t xml:space="preserve"> družbeniku osebne družbe, ki se odpiše od njegovega kapitalskega de</w:t>
      </w:r>
      <w:r w:rsidR="004E7030" w:rsidRPr="00F6199F">
        <w:rPr>
          <w:rFonts w:cs="Arial"/>
          <w:sz w:val="20"/>
          <w:szCs w:val="20"/>
        </w:rPr>
        <w:t>leža, se vpiše znesek izplačila</w:t>
      </w:r>
      <w:r w:rsidR="005523C0" w:rsidRPr="00F6199F">
        <w:rPr>
          <w:rFonts w:cs="Arial"/>
          <w:sz w:val="20"/>
          <w:szCs w:val="20"/>
        </w:rPr>
        <w:t>.</w:t>
      </w:r>
    </w:p>
    <w:p w14:paraId="4E6DAA63" w14:textId="77777777" w:rsidR="00B14859" w:rsidRPr="00B7556E" w:rsidRDefault="00B14859" w:rsidP="00B14859">
      <w:pPr>
        <w:ind w:left="426" w:hanging="426"/>
        <w:rPr>
          <w:rFonts w:cs="Arial"/>
          <w:sz w:val="20"/>
          <w:szCs w:val="20"/>
        </w:rPr>
      </w:pPr>
    </w:p>
    <w:p w14:paraId="602E8821" w14:textId="77777777" w:rsidR="00B14859" w:rsidRPr="00B7556E" w:rsidRDefault="00B14859" w:rsidP="00B14859">
      <w:pPr>
        <w:ind w:left="426"/>
        <w:rPr>
          <w:sz w:val="20"/>
          <w:szCs w:val="20"/>
        </w:rPr>
      </w:pPr>
      <w:r w:rsidRPr="00B7556E">
        <w:rPr>
          <w:rFonts w:cs="Arial"/>
          <w:sz w:val="20"/>
          <w:szCs w:val="22"/>
        </w:rPr>
        <w:t xml:space="preserve">Vrednost deleža ob odsvojitvi v tuji valuti se </w:t>
      </w:r>
      <w:r w:rsidRPr="00B7556E">
        <w:rPr>
          <w:sz w:val="20"/>
          <w:szCs w:val="20"/>
        </w:rPr>
        <w:t>preračuna v eure po tečaju, ki ga objavlja Banka Slovenije. Preračun se opravi po tečaju, ki velja na dan odsvojitve deleža.</w:t>
      </w:r>
    </w:p>
    <w:p w14:paraId="742956F7" w14:textId="77777777" w:rsidR="00B14859" w:rsidRPr="00B7556E" w:rsidRDefault="00B14859" w:rsidP="00B14859">
      <w:pPr>
        <w:ind w:left="426"/>
        <w:rPr>
          <w:rFonts w:cs="Arial"/>
          <w:sz w:val="20"/>
          <w:szCs w:val="20"/>
        </w:rPr>
      </w:pPr>
    </w:p>
    <w:p w14:paraId="70FA4108" w14:textId="77777777" w:rsidR="00B14859" w:rsidRPr="00B7556E" w:rsidRDefault="00B14859" w:rsidP="00B14859">
      <w:pPr>
        <w:tabs>
          <w:tab w:val="left" w:pos="426"/>
        </w:tabs>
        <w:ind w:left="426"/>
        <w:rPr>
          <w:rFonts w:cs="Arial"/>
          <w:sz w:val="20"/>
          <w:szCs w:val="20"/>
        </w:rPr>
      </w:pPr>
      <w:r w:rsidRPr="00B7556E">
        <w:rPr>
          <w:rFonts w:cs="Arial"/>
          <w:sz w:val="20"/>
          <w:szCs w:val="20"/>
        </w:rPr>
        <w:t xml:space="preserve">V stolpec 9 se vpiše »DA«, če je izpolnjen pogoj za zmanjšanje pozitivne davčne osnove, oziroma »NE«, če pogoj ni izpolnjen. </w:t>
      </w:r>
    </w:p>
    <w:p w14:paraId="4B9DC11F" w14:textId="77777777" w:rsidR="00B14859" w:rsidRPr="00B7556E" w:rsidRDefault="00B14859" w:rsidP="00B14859">
      <w:pPr>
        <w:tabs>
          <w:tab w:val="left" w:pos="426"/>
        </w:tabs>
        <w:ind w:left="426"/>
        <w:rPr>
          <w:rFonts w:cs="Arial"/>
          <w:sz w:val="20"/>
          <w:szCs w:val="20"/>
        </w:rPr>
      </w:pPr>
    </w:p>
    <w:p w14:paraId="7E06ADC8" w14:textId="77777777" w:rsidR="00917AD6" w:rsidRDefault="00B14859" w:rsidP="00DD62F9">
      <w:pPr>
        <w:tabs>
          <w:tab w:val="left" w:pos="567"/>
        </w:tabs>
        <w:ind w:left="426"/>
        <w:rPr>
          <w:rFonts w:cs="Arial"/>
          <w:sz w:val="20"/>
          <w:szCs w:val="20"/>
        </w:rPr>
      </w:pPr>
      <w:r w:rsidRPr="00B7556E">
        <w:rPr>
          <w:rFonts w:cs="Arial"/>
          <w:sz w:val="20"/>
          <w:szCs w:val="20"/>
        </w:rPr>
        <w:t>Negativna razlika (izguba), ki je dosežena z odsvojitvijo kapitala, ne zmanjšuje pozitivne davčne osnove, če:</w:t>
      </w:r>
    </w:p>
    <w:p w14:paraId="6145C498" w14:textId="77777777" w:rsidR="00917AD6" w:rsidRPr="00917AD6" w:rsidRDefault="00B14859" w:rsidP="00AE2BB5">
      <w:pPr>
        <w:numPr>
          <w:ilvl w:val="0"/>
          <w:numId w:val="3"/>
        </w:numPr>
        <w:tabs>
          <w:tab w:val="num" w:pos="709"/>
        </w:tabs>
        <w:ind w:left="709" w:hanging="284"/>
        <w:rPr>
          <w:rFonts w:cs="Arial"/>
          <w:sz w:val="20"/>
          <w:szCs w:val="20"/>
        </w:rPr>
      </w:pPr>
      <w:r w:rsidRPr="00917AD6">
        <w:rPr>
          <w:rFonts w:cs="Arial"/>
          <w:sz w:val="20"/>
          <w:szCs w:val="20"/>
        </w:rPr>
        <w:t xml:space="preserve">zavezanec v tridesetih dneh pred odsvojitvijo kapitala ali po njej pridobi </w:t>
      </w:r>
      <w:r w:rsidR="00917AD6" w:rsidRPr="00917AD6">
        <w:rPr>
          <w:rFonts w:cs="Arial"/>
          <w:sz w:val="20"/>
          <w:szCs w:val="20"/>
        </w:rPr>
        <w:t xml:space="preserve">vsebinsko istovrstni nadomestni </w:t>
      </w:r>
      <w:r w:rsidRPr="00917AD6">
        <w:rPr>
          <w:rFonts w:cs="Arial"/>
          <w:sz w:val="20"/>
          <w:szCs w:val="20"/>
        </w:rPr>
        <w:t xml:space="preserve">kapital ali pravico do nakupa ali obveznost nakupa istovrstnega kapitala; </w:t>
      </w:r>
    </w:p>
    <w:p w14:paraId="4C93EDA2" w14:textId="77777777" w:rsidR="000A13C1" w:rsidRPr="00671CAD" w:rsidRDefault="00B14859" w:rsidP="00AE2BB5">
      <w:pPr>
        <w:numPr>
          <w:ilvl w:val="0"/>
          <w:numId w:val="3"/>
        </w:numPr>
        <w:tabs>
          <w:tab w:val="num" w:pos="709"/>
        </w:tabs>
        <w:ind w:left="709" w:hanging="284"/>
        <w:rPr>
          <w:rFonts w:cs="Arial"/>
          <w:sz w:val="20"/>
          <w:szCs w:val="22"/>
        </w:rPr>
      </w:pPr>
      <w:r w:rsidRPr="00DD62F9">
        <w:rPr>
          <w:rFonts w:cs="Arial"/>
          <w:sz w:val="20"/>
          <w:szCs w:val="20"/>
        </w:rPr>
        <w:t>zavezanec odsvoji kapital in zavezančev družinski član ali pravna oseba, v kateri ima zavezanec lastniški delež ali pravico do lastniškega deleža v višini najmanj 25 % v obliki vrednosti vseh deležev ali v obliki glasovalne pravice na podlagi lastniških deležev v konkretni osebi, neposredno ali posredno pridobi istovrstni kapital</w:t>
      </w:r>
      <w:r w:rsidR="000A13C1" w:rsidRPr="00DD62F9">
        <w:rPr>
          <w:rFonts w:cs="Arial"/>
          <w:sz w:val="20"/>
          <w:szCs w:val="20"/>
        </w:rPr>
        <w:t>.</w:t>
      </w:r>
    </w:p>
    <w:p w14:paraId="621047B3" w14:textId="77777777" w:rsidR="00052430" w:rsidRDefault="00052430" w:rsidP="00671CAD">
      <w:pPr>
        <w:tabs>
          <w:tab w:val="num" w:pos="709"/>
        </w:tabs>
        <w:ind w:left="425"/>
        <w:rPr>
          <w:rFonts w:cs="Arial"/>
          <w:b/>
          <w:i/>
          <w:sz w:val="20"/>
          <w:szCs w:val="22"/>
        </w:rPr>
      </w:pPr>
    </w:p>
    <w:p w14:paraId="259B94CA" w14:textId="77777777" w:rsidR="00052430" w:rsidRDefault="00052430" w:rsidP="00671CAD">
      <w:pPr>
        <w:tabs>
          <w:tab w:val="num" w:pos="709"/>
        </w:tabs>
        <w:ind w:left="425"/>
        <w:rPr>
          <w:rFonts w:cs="Arial"/>
          <w:b/>
          <w:i/>
          <w:sz w:val="20"/>
          <w:szCs w:val="22"/>
        </w:rPr>
      </w:pPr>
    </w:p>
    <w:p w14:paraId="7D6804A1" w14:textId="2C6C5352" w:rsidR="000109D5" w:rsidRPr="00EB009D" w:rsidRDefault="000109D5" w:rsidP="000109D5">
      <w:pPr>
        <w:pStyle w:val="Odstavekseznama"/>
        <w:numPr>
          <w:ilvl w:val="0"/>
          <w:numId w:val="6"/>
        </w:numPr>
        <w:rPr>
          <w:rFonts w:cs="Arial"/>
          <w:b/>
          <w:bCs/>
          <w:sz w:val="20"/>
          <w:szCs w:val="22"/>
          <w:lang w:val="x-none"/>
        </w:rPr>
      </w:pPr>
      <w:r w:rsidRPr="00B7556E">
        <w:rPr>
          <w:rFonts w:cs="Arial"/>
          <w:b/>
          <w:bCs/>
          <w:sz w:val="20"/>
          <w:szCs w:val="22"/>
          <w:lang w:val="x-none"/>
        </w:rPr>
        <w:t xml:space="preserve">VPISOVANJE PODATKOV V POPISNI LIST </w:t>
      </w:r>
      <w:r>
        <w:rPr>
          <w:rFonts w:cs="Arial"/>
          <w:b/>
          <w:bCs/>
          <w:sz w:val="20"/>
          <w:szCs w:val="22"/>
        </w:rPr>
        <w:t>VREDNOSTNEGA PAPIRJA</w:t>
      </w:r>
      <w:r w:rsidRPr="00B7556E">
        <w:rPr>
          <w:rFonts w:cs="Arial"/>
          <w:b/>
          <w:bCs/>
          <w:sz w:val="20"/>
          <w:szCs w:val="22"/>
          <w:lang w:val="x-none"/>
        </w:rPr>
        <w:t xml:space="preserve"> </w:t>
      </w:r>
      <w:r>
        <w:rPr>
          <w:rFonts w:cs="Arial"/>
          <w:b/>
          <w:bCs/>
          <w:sz w:val="20"/>
          <w:szCs w:val="22"/>
        </w:rPr>
        <w:t>ZA PRIMER ZMANJŠANJA OSNOVNEGA KAPITALA OB NESPREMENJENI KOLIČINI VREDNOSTNEGA PAPIRJA</w:t>
      </w:r>
    </w:p>
    <w:p w14:paraId="52C54515" w14:textId="1BA8AEBA" w:rsidR="000109D5" w:rsidRDefault="000109D5" w:rsidP="000109D5">
      <w:pPr>
        <w:ind w:left="426"/>
        <w:rPr>
          <w:rFonts w:cs="Arial"/>
          <w:sz w:val="20"/>
          <w:szCs w:val="22"/>
        </w:rPr>
      </w:pPr>
    </w:p>
    <w:p w14:paraId="32869720" w14:textId="154F8A4D" w:rsidR="00E613F4" w:rsidRPr="00B7556E" w:rsidRDefault="00E613F4" w:rsidP="00E613F4">
      <w:pPr>
        <w:ind w:left="426"/>
        <w:rPr>
          <w:rFonts w:cs="Arial"/>
          <w:sz w:val="20"/>
          <w:szCs w:val="22"/>
        </w:rPr>
      </w:pPr>
      <w:r w:rsidRPr="00B7556E">
        <w:rPr>
          <w:rFonts w:cs="Arial"/>
          <w:sz w:val="20"/>
          <w:szCs w:val="22"/>
        </w:rPr>
        <w:t xml:space="preserve">Popisni list za posamezen vrednostni papir </w:t>
      </w:r>
      <w:r>
        <w:rPr>
          <w:rFonts w:cs="Arial"/>
          <w:sz w:val="20"/>
          <w:szCs w:val="22"/>
        </w:rPr>
        <w:t xml:space="preserve">za primer zmanjšanja osnovnega kapitala </w:t>
      </w:r>
      <w:r w:rsidR="007E79A8">
        <w:rPr>
          <w:rFonts w:cs="Arial"/>
          <w:sz w:val="20"/>
          <w:szCs w:val="22"/>
        </w:rPr>
        <w:t xml:space="preserve">delniške družbe </w:t>
      </w:r>
      <w:r>
        <w:rPr>
          <w:rFonts w:cs="Arial"/>
          <w:sz w:val="20"/>
          <w:szCs w:val="22"/>
        </w:rPr>
        <w:t xml:space="preserve">ob nespremenjeni količini vrednostnega papirja </w:t>
      </w:r>
      <w:r w:rsidRPr="00B7556E">
        <w:rPr>
          <w:rFonts w:cs="Arial"/>
          <w:sz w:val="20"/>
          <w:szCs w:val="22"/>
        </w:rPr>
        <w:t xml:space="preserve">je sestavni del napovedi za odmero dohodnine od dobička </w:t>
      </w:r>
      <w:r w:rsidRPr="00B7556E">
        <w:rPr>
          <w:rFonts w:cs="Arial"/>
          <w:bCs/>
          <w:sz w:val="20"/>
          <w:szCs w:val="22"/>
        </w:rPr>
        <w:t>od odsvojitve vrednostnih papirjev in drugih deležev ter investicijskih kuponov</w:t>
      </w:r>
      <w:r w:rsidRPr="00B7556E">
        <w:rPr>
          <w:rFonts w:cs="Arial"/>
          <w:sz w:val="20"/>
          <w:szCs w:val="22"/>
        </w:rPr>
        <w:t xml:space="preserve"> iz kapitala.</w:t>
      </w:r>
    </w:p>
    <w:p w14:paraId="706076A5" w14:textId="77777777" w:rsidR="00E613F4" w:rsidRPr="00B7556E" w:rsidRDefault="00E613F4" w:rsidP="00E613F4">
      <w:pPr>
        <w:ind w:left="426"/>
        <w:rPr>
          <w:rFonts w:cs="Arial"/>
          <w:sz w:val="20"/>
          <w:szCs w:val="22"/>
        </w:rPr>
      </w:pPr>
    </w:p>
    <w:p w14:paraId="65A5B80F" w14:textId="7A091546" w:rsidR="000A19C5" w:rsidRPr="00B7556E" w:rsidRDefault="00E613F4" w:rsidP="000A19C5">
      <w:pPr>
        <w:ind w:left="426"/>
        <w:rPr>
          <w:rFonts w:cs="Arial"/>
          <w:sz w:val="20"/>
          <w:szCs w:val="22"/>
        </w:rPr>
      </w:pPr>
      <w:r w:rsidRPr="00B7556E">
        <w:rPr>
          <w:rFonts w:cs="Arial"/>
          <w:sz w:val="20"/>
          <w:szCs w:val="22"/>
        </w:rPr>
        <w:lastRenderedPageBreak/>
        <w:t>Popisni list se izpolnjuje za tiste vrednostne papirje, k</w:t>
      </w:r>
      <w:r w:rsidR="00EB009D">
        <w:rPr>
          <w:rFonts w:cs="Arial"/>
          <w:sz w:val="20"/>
          <w:szCs w:val="22"/>
        </w:rPr>
        <w:t xml:space="preserve">aterih količina je ostala nespremenjena, </w:t>
      </w:r>
      <w:r w:rsidR="007E79A8">
        <w:rPr>
          <w:rFonts w:cs="Arial"/>
          <w:sz w:val="20"/>
          <w:szCs w:val="22"/>
        </w:rPr>
        <w:t>zman</w:t>
      </w:r>
      <w:r w:rsidR="000A19C5">
        <w:rPr>
          <w:rFonts w:cs="Arial"/>
          <w:sz w:val="20"/>
          <w:szCs w:val="22"/>
        </w:rPr>
        <w:t>j</w:t>
      </w:r>
      <w:r w:rsidR="007E79A8">
        <w:rPr>
          <w:rFonts w:cs="Arial"/>
          <w:sz w:val="20"/>
          <w:szCs w:val="22"/>
        </w:rPr>
        <w:t xml:space="preserve">šala </w:t>
      </w:r>
      <w:r w:rsidR="00EB009D">
        <w:rPr>
          <w:rFonts w:cs="Arial"/>
          <w:sz w:val="20"/>
          <w:szCs w:val="22"/>
        </w:rPr>
        <w:t>se je pa njihova vrednost zaradi zmanjšanja osnovnega kapitala</w:t>
      </w:r>
      <w:r w:rsidR="00FB47FF">
        <w:rPr>
          <w:rFonts w:cs="Arial"/>
          <w:sz w:val="20"/>
          <w:szCs w:val="22"/>
        </w:rPr>
        <w:t xml:space="preserve"> </w:t>
      </w:r>
      <w:proofErr w:type="spellStart"/>
      <w:r w:rsidR="00FB47FF">
        <w:rPr>
          <w:rFonts w:cs="Arial"/>
          <w:sz w:val="20"/>
          <w:szCs w:val="22"/>
        </w:rPr>
        <w:t>gospodarke</w:t>
      </w:r>
      <w:proofErr w:type="spellEnd"/>
      <w:r w:rsidR="00FB47FF">
        <w:rPr>
          <w:rFonts w:cs="Arial"/>
          <w:sz w:val="20"/>
          <w:szCs w:val="22"/>
        </w:rPr>
        <w:t xml:space="preserve"> družbe, kar se po Zakonu o dohodnini </w:t>
      </w:r>
      <w:r w:rsidR="000A19C5">
        <w:rPr>
          <w:rFonts w:cs="Arial"/>
          <w:sz w:val="20"/>
          <w:szCs w:val="22"/>
        </w:rPr>
        <w:t xml:space="preserve">šteje </w:t>
      </w:r>
      <w:r w:rsidR="00FB47FF">
        <w:rPr>
          <w:rFonts w:cs="Arial"/>
          <w:sz w:val="20"/>
          <w:szCs w:val="22"/>
        </w:rPr>
        <w:t>za odsvojitev</w:t>
      </w:r>
      <w:r w:rsidR="000A19C5">
        <w:rPr>
          <w:rFonts w:cs="Arial"/>
          <w:sz w:val="20"/>
          <w:szCs w:val="22"/>
        </w:rPr>
        <w:t xml:space="preserve"> in je do odsvojitve</w:t>
      </w:r>
      <w:r w:rsidR="00FB47FF">
        <w:rPr>
          <w:rFonts w:cs="Arial"/>
          <w:sz w:val="20"/>
          <w:szCs w:val="22"/>
        </w:rPr>
        <w:t xml:space="preserve"> prišlo </w:t>
      </w:r>
      <w:r w:rsidRPr="00B7556E">
        <w:rPr>
          <w:rFonts w:cs="Arial"/>
          <w:sz w:val="20"/>
          <w:szCs w:val="22"/>
        </w:rPr>
        <w:t xml:space="preserve">v koledarskem letu pred potekom </w:t>
      </w:r>
      <w:r>
        <w:rPr>
          <w:rFonts w:cs="Arial"/>
          <w:sz w:val="20"/>
          <w:szCs w:val="22"/>
        </w:rPr>
        <w:t>petnajstih</w:t>
      </w:r>
      <w:r w:rsidRPr="00B7556E">
        <w:rPr>
          <w:rFonts w:cs="Arial"/>
          <w:sz w:val="20"/>
          <w:szCs w:val="22"/>
        </w:rPr>
        <w:t xml:space="preserve"> let od dneva, ko so bili pridobljeni. </w:t>
      </w:r>
    </w:p>
    <w:p w14:paraId="0E3215B5" w14:textId="77777777" w:rsidR="00E613F4" w:rsidRPr="00B7556E" w:rsidRDefault="00E613F4" w:rsidP="00E613F4">
      <w:pPr>
        <w:ind w:left="426"/>
        <w:rPr>
          <w:rFonts w:cs="Arial"/>
          <w:sz w:val="20"/>
          <w:szCs w:val="22"/>
        </w:rPr>
      </w:pPr>
    </w:p>
    <w:p w14:paraId="32778B3C" w14:textId="7423B755" w:rsidR="00E613F4" w:rsidRPr="00B7556E" w:rsidRDefault="00E613F4" w:rsidP="00E613F4">
      <w:pPr>
        <w:ind w:left="426"/>
        <w:rPr>
          <w:rFonts w:cs="Arial"/>
          <w:sz w:val="20"/>
          <w:szCs w:val="22"/>
        </w:rPr>
      </w:pPr>
      <w:r w:rsidRPr="00B7556E">
        <w:rPr>
          <w:rFonts w:cs="Arial"/>
          <w:sz w:val="20"/>
          <w:szCs w:val="22"/>
        </w:rPr>
        <w:t>Zavezanec na popisnem listu navede ISIN kodo, trgovalno kodo ali naziv vrednostnega papirja ali naziv izdajatelja vrednostnega papirja.</w:t>
      </w:r>
    </w:p>
    <w:p w14:paraId="2F254567" w14:textId="77777777" w:rsidR="00E613F4" w:rsidRPr="00B7556E" w:rsidRDefault="00E613F4" w:rsidP="00E613F4">
      <w:pPr>
        <w:ind w:left="426"/>
        <w:rPr>
          <w:rFonts w:cs="Arial"/>
          <w:sz w:val="20"/>
          <w:szCs w:val="22"/>
        </w:rPr>
      </w:pPr>
    </w:p>
    <w:p w14:paraId="43E45AA2" w14:textId="77777777" w:rsidR="00E613F4" w:rsidRPr="00B7556E" w:rsidRDefault="00E613F4" w:rsidP="00E613F4">
      <w:pPr>
        <w:ind w:left="426"/>
        <w:rPr>
          <w:rFonts w:cs="Arial"/>
          <w:sz w:val="20"/>
          <w:szCs w:val="22"/>
        </w:rPr>
      </w:pPr>
      <w:r w:rsidRPr="00B7556E">
        <w:rPr>
          <w:rFonts w:cs="Arial"/>
          <w:sz w:val="20"/>
          <w:szCs w:val="22"/>
        </w:rPr>
        <w:t>Zavezanec v popisnih listih, ki jih izpolnjuje za vrednostne papirje, odsvojene v tujini, označi polje »DA«, če je bil v tujini plačan davek na dobiček iz kapitala.</w:t>
      </w:r>
    </w:p>
    <w:p w14:paraId="2A75C701" w14:textId="77777777" w:rsidR="00E613F4" w:rsidRPr="00B7556E" w:rsidRDefault="00E613F4" w:rsidP="00E613F4">
      <w:pPr>
        <w:ind w:left="426"/>
        <w:rPr>
          <w:rFonts w:cs="Arial"/>
          <w:sz w:val="20"/>
          <w:szCs w:val="22"/>
        </w:rPr>
      </w:pPr>
    </w:p>
    <w:p w14:paraId="2876C16D" w14:textId="21CD879A" w:rsidR="00E613F4" w:rsidRDefault="00E613F4" w:rsidP="00E613F4">
      <w:pPr>
        <w:ind w:left="426"/>
        <w:rPr>
          <w:rFonts w:cs="Arial"/>
          <w:sz w:val="20"/>
          <w:szCs w:val="22"/>
        </w:rPr>
      </w:pPr>
      <w:r w:rsidRPr="00B7556E">
        <w:rPr>
          <w:rFonts w:cs="Arial"/>
          <w:sz w:val="20"/>
          <w:szCs w:val="22"/>
        </w:rPr>
        <w:t xml:space="preserve">Zavezanec v popisnih listih, ki jih izpolnjuje za vrednostne papirje, odsvojene v tujini, označi polje »DA«, če je bil odsvojen vrednostni papir v tuji družbi pridobljen z zamenjavo vrednostnega papirja skladno z Direktivo Sveta 90/434/EGS z dne 23. julija 1990 o skupnem sistemu obdavčitve za združitve, delitve, prenose sredstev in zamenjave kapitalskih deležev družb iz različnih držav članic (UL L št. 225 z dne 20. avgusta 1990, str. 142), </w:t>
      </w:r>
      <w:r w:rsidR="00BD21BB" w:rsidRPr="00FA4210">
        <w:rPr>
          <w:rFonts w:cs="Arial"/>
          <w:sz w:val="20"/>
          <w:szCs w:val="22"/>
        </w:rPr>
        <w:t>dopolnjen</w:t>
      </w:r>
      <w:r w:rsidR="00BD21BB">
        <w:rPr>
          <w:rFonts w:cs="Arial"/>
          <w:sz w:val="20"/>
          <w:szCs w:val="22"/>
        </w:rPr>
        <w:t>o</w:t>
      </w:r>
      <w:r w:rsidR="00BD21BB" w:rsidRPr="00FA4210">
        <w:rPr>
          <w:rFonts w:cs="Arial"/>
          <w:sz w:val="20"/>
          <w:szCs w:val="22"/>
        </w:rPr>
        <w:t xml:space="preserve"> in spremenjen</w:t>
      </w:r>
      <w:r w:rsidR="00BD21BB">
        <w:rPr>
          <w:rFonts w:cs="Arial"/>
          <w:sz w:val="20"/>
          <w:szCs w:val="22"/>
        </w:rPr>
        <w:t>o</w:t>
      </w:r>
      <w:r w:rsidR="00BD21BB" w:rsidRPr="00FA4210">
        <w:rPr>
          <w:rFonts w:cs="Arial"/>
          <w:sz w:val="20"/>
          <w:szCs w:val="22"/>
        </w:rPr>
        <w:t xml:space="preserve"> z Direktivo Sveta 2005/19/ES z dne 17. 2. 2005 (UL L 58 z dne 4. 3. 2005) in z Direktivo Sveta 2006/98/ES z dne 20. 11. 2006 (UL L 363 z dne 20. 12. 2006)</w:t>
      </w:r>
      <w:r w:rsidR="00BD21BB">
        <w:rPr>
          <w:rFonts w:cs="Arial"/>
          <w:sz w:val="20"/>
          <w:szCs w:val="22"/>
        </w:rPr>
        <w:t>,</w:t>
      </w:r>
      <w:r w:rsidRPr="00B7556E">
        <w:rPr>
          <w:rFonts w:cs="Arial"/>
          <w:sz w:val="20"/>
          <w:szCs w:val="22"/>
        </w:rPr>
        <w:t xml:space="preserve"> in da takšne zamenjave deleža ni napovedal </w:t>
      </w:r>
      <w:r w:rsidR="000A19C5">
        <w:rPr>
          <w:rFonts w:cs="Arial"/>
          <w:sz w:val="20"/>
          <w:szCs w:val="22"/>
        </w:rPr>
        <w:t xml:space="preserve">kot odsvojitev </w:t>
      </w:r>
      <w:r w:rsidRPr="00B7556E">
        <w:rPr>
          <w:rFonts w:cs="Arial"/>
          <w:sz w:val="20"/>
          <w:szCs w:val="22"/>
        </w:rPr>
        <w:t>v obdobju, ko je bila opravljena (</w:t>
      </w:r>
      <w:proofErr w:type="spellStart"/>
      <w:r w:rsidRPr="00B7556E">
        <w:rPr>
          <w:rFonts w:cs="Arial"/>
          <w:sz w:val="20"/>
          <w:szCs w:val="22"/>
        </w:rPr>
        <w:t>t.j</w:t>
      </w:r>
      <w:proofErr w:type="spellEnd"/>
      <w:r w:rsidRPr="00B7556E">
        <w:rPr>
          <w:rFonts w:cs="Arial"/>
          <w:sz w:val="20"/>
          <w:szCs w:val="22"/>
        </w:rPr>
        <w:t xml:space="preserve">. da je v preteklosti ob zamenjavi deleža po lastni odločitvi odložil ugotavljanje davčne obveznosti). </w:t>
      </w:r>
    </w:p>
    <w:p w14:paraId="315EEFEF" w14:textId="77777777" w:rsidR="00FB1D07" w:rsidRPr="00B7556E" w:rsidRDefault="00FB1D07" w:rsidP="00E613F4">
      <w:pPr>
        <w:ind w:left="426"/>
        <w:rPr>
          <w:rFonts w:cs="Arial"/>
          <w:sz w:val="20"/>
          <w:szCs w:val="22"/>
        </w:rPr>
      </w:pPr>
    </w:p>
    <w:p w14:paraId="6EE74AA3" w14:textId="40A0E5B8" w:rsidR="00E613F4" w:rsidRPr="00B7556E" w:rsidRDefault="00E613F4" w:rsidP="00E613F4">
      <w:pPr>
        <w:ind w:left="426"/>
        <w:rPr>
          <w:rFonts w:cs="Arial"/>
          <w:sz w:val="20"/>
          <w:szCs w:val="22"/>
        </w:rPr>
      </w:pPr>
      <w:r w:rsidRPr="00B7556E">
        <w:rPr>
          <w:rFonts w:cs="Arial"/>
          <w:sz w:val="20"/>
          <w:szCs w:val="22"/>
        </w:rPr>
        <w:t xml:space="preserve">V popisni list se vpišeta ločeno za vsako vrsto vrednostnega papirja vsaka pridobitev in vsaka </w:t>
      </w:r>
      <w:r w:rsidR="00A65B7F">
        <w:rPr>
          <w:rFonts w:cs="Arial"/>
          <w:sz w:val="20"/>
          <w:szCs w:val="22"/>
        </w:rPr>
        <w:t>izplačana vrednost</w:t>
      </w:r>
      <w:r w:rsidRPr="00B7556E">
        <w:rPr>
          <w:rFonts w:cs="Arial"/>
          <w:sz w:val="20"/>
          <w:szCs w:val="22"/>
        </w:rPr>
        <w:t xml:space="preserve"> vrednostnega papirja. Posamezna pridobitev vrednostnega papirja se vpiše v samostojno vrstico tako, da se izpolnijo stolpci 1, 2, 3</w:t>
      </w:r>
      <w:r w:rsidR="00A65B7F">
        <w:rPr>
          <w:rFonts w:cs="Arial"/>
          <w:sz w:val="20"/>
          <w:szCs w:val="22"/>
        </w:rPr>
        <w:t xml:space="preserve"> in</w:t>
      </w:r>
      <w:r w:rsidRPr="00B7556E">
        <w:rPr>
          <w:rFonts w:cs="Arial"/>
          <w:sz w:val="20"/>
          <w:szCs w:val="22"/>
        </w:rPr>
        <w:t xml:space="preserve"> 4. Posamezna </w:t>
      </w:r>
      <w:r w:rsidR="00A65B7F">
        <w:rPr>
          <w:rFonts w:cs="Arial"/>
          <w:sz w:val="20"/>
          <w:szCs w:val="22"/>
        </w:rPr>
        <w:t>izplačana vrednost</w:t>
      </w:r>
      <w:r w:rsidRPr="00B7556E">
        <w:rPr>
          <w:rFonts w:cs="Arial"/>
          <w:sz w:val="20"/>
          <w:szCs w:val="22"/>
        </w:rPr>
        <w:t xml:space="preserve"> vrednostnega papirja se vpiše v samostojno vrstico tako, da se izpolnijo stolpci 6, 7</w:t>
      </w:r>
      <w:r w:rsidR="00A65B7F">
        <w:rPr>
          <w:rFonts w:cs="Arial"/>
          <w:sz w:val="20"/>
          <w:szCs w:val="22"/>
        </w:rPr>
        <w:t xml:space="preserve"> in</w:t>
      </w:r>
      <w:r w:rsidRPr="00B7556E">
        <w:rPr>
          <w:rFonts w:cs="Arial"/>
          <w:sz w:val="20"/>
          <w:szCs w:val="22"/>
        </w:rPr>
        <w:t xml:space="preserve"> 8. </w:t>
      </w:r>
    </w:p>
    <w:p w14:paraId="4CAC34B6" w14:textId="77777777" w:rsidR="00E613F4" w:rsidRDefault="00E613F4" w:rsidP="009724F2">
      <w:pPr>
        <w:ind w:left="426"/>
        <w:rPr>
          <w:rFonts w:cs="Arial"/>
          <w:sz w:val="20"/>
          <w:szCs w:val="22"/>
        </w:rPr>
      </w:pPr>
    </w:p>
    <w:p w14:paraId="77E83BAB" w14:textId="056F1B56" w:rsidR="009724F2" w:rsidRPr="00B7556E" w:rsidRDefault="009724F2" w:rsidP="009724F2">
      <w:pPr>
        <w:ind w:left="426"/>
        <w:rPr>
          <w:rFonts w:cs="Arial"/>
          <w:sz w:val="20"/>
          <w:szCs w:val="22"/>
        </w:rPr>
      </w:pPr>
      <w:r w:rsidRPr="00B7556E">
        <w:rPr>
          <w:rFonts w:cs="Arial"/>
          <w:sz w:val="20"/>
          <w:szCs w:val="22"/>
        </w:rPr>
        <w:t xml:space="preserve">V stolpec 1 se vpiše datum pridobitve vrednostnega papirja po kronološkem zaporedju; začne se z datumom prve pridobitve vrednostnega papirja, ki je bil odsvojen pred potekom </w:t>
      </w:r>
      <w:r>
        <w:rPr>
          <w:rFonts w:cs="Arial"/>
          <w:sz w:val="20"/>
          <w:szCs w:val="22"/>
        </w:rPr>
        <w:t>petnajstih</w:t>
      </w:r>
      <w:r w:rsidRPr="00B7556E">
        <w:rPr>
          <w:rFonts w:cs="Arial"/>
          <w:sz w:val="20"/>
          <w:szCs w:val="22"/>
        </w:rPr>
        <w:t xml:space="preserve"> let od dneva pridobitve.</w:t>
      </w:r>
    </w:p>
    <w:p w14:paraId="23461073" w14:textId="77777777" w:rsidR="009724F2" w:rsidRPr="00B7556E" w:rsidRDefault="009724F2" w:rsidP="009724F2">
      <w:pPr>
        <w:ind w:left="426"/>
        <w:rPr>
          <w:rFonts w:cs="Arial"/>
          <w:sz w:val="20"/>
          <w:szCs w:val="22"/>
        </w:rPr>
      </w:pPr>
    </w:p>
    <w:p w14:paraId="51F1D309" w14:textId="77777777" w:rsidR="009724F2" w:rsidRPr="00B7556E" w:rsidRDefault="009724F2" w:rsidP="009724F2">
      <w:pPr>
        <w:ind w:left="426"/>
        <w:rPr>
          <w:rFonts w:cs="Arial"/>
          <w:sz w:val="20"/>
          <w:szCs w:val="22"/>
        </w:rPr>
      </w:pPr>
      <w:r w:rsidRPr="00B7556E">
        <w:rPr>
          <w:rFonts w:cs="Arial"/>
          <w:sz w:val="20"/>
          <w:szCs w:val="22"/>
        </w:rPr>
        <w:t>V stolpec 2 se vpiše način pridobitve po oznakah, navedenih na obrazcu.</w:t>
      </w:r>
    </w:p>
    <w:p w14:paraId="4539D025" w14:textId="77777777" w:rsidR="009724F2" w:rsidRPr="00B7556E" w:rsidRDefault="009724F2" w:rsidP="009724F2">
      <w:pPr>
        <w:ind w:left="426"/>
        <w:rPr>
          <w:rFonts w:cs="Arial"/>
          <w:sz w:val="20"/>
          <w:szCs w:val="22"/>
        </w:rPr>
      </w:pPr>
    </w:p>
    <w:p w14:paraId="55F2E70B" w14:textId="2521C8E6" w:rsidR="009724F2" w:rsidRPr="00B7556E" w:rsidRDefault="009724F2" w:rsidP="009724F2">
      <w:pPr>
        <w:ind w:left="426"/>
        <w:rPr>
          <w:rFonts w:cs="Arial"/>
          <w:sz w:val="20"/>
          <w:szCs w:val="22"/>
        </w:rPr>
      </w:pPr>
      <w:r w:rsidRPr="00B7556E">
        <w:rPr>
          <w:rFonts w:cs="Arial"/>
          <w:sz w:val="20"/>
          <w:szCs w:val="22"/>
        </w:rPr>
        <w:t>V stolpec 3 se vpiše količina pridobljenih vrednostnih papirjev v posameznem poslu, razvidna iz obračuna o opravljenem poslu pridobitve oziroma iz drugega dokumenta, iz katerega je razvidna pridobitev.</w:t>
      </w:r>
    </w:p>
    <w:p w14:paraId="62967566" w14:textId="77777777" w:rsidR="009724F2" w:rsidRPr="00B7556E" w:rsidRDefault="009724F2" w:rsidP="009724F2">
      <w:pPr>
        <w:ind w:left="426"/>
        <w:rPr>
          <w:rFonts w:cs="Arial"/>
          <w:sz w:val="20"/>
          <w:szCs w:val="22"/>
        </w:rPr>
      </w:pPr>
    </w:p>
    <w:p w14:paraId="4122B32E" w14:textId="4D97BBC5" w:rsidR="009724F2" w:rsidRDefault="009724F2" w:rsidP="009724F2">
      <w:pPr>
        <w:ind w:left="426"/>
        <w:rPr>
          <w:rFonts w:cs="Arial"/>
          <w:sz w:val="20"/>
          <w:szCs w:val="22"/>
        </w:rPr>
      </w:pPr>
      <w:r w:rsidRPr="005523C0">
        <w:rPr>
          <w:rFonts w:cs="Arial"/>
          <w:sz w:val="20"/>
          <w:szCs w:val="22"/>
        </w:rPr>
        <w:t>V stolpec 4 se vpiše nabavna vrednost ob pridobitvi (</w:t>
      </w:r>
      <w:r w:rsidR="000A19C5">
        <w:rPr>
          <w:rFonts w:cs="Arial"/>
          <w:sz w:val="20"/>
          <w:szCs w:val="22"/>
        </w:rPr>
        <w:t>n</w:t>
      </w:r>
      <w:r w:rsidRPr="005523C0">
        <w:rPr>
          <w:rFonts w:cs="Arial"/>
          <w:sz w:val="20"/>
          <w:szCs w:val="22"/>
        </w:rPr>
        <w:t>a enoto), pridobljena v posameznem poslu, razvidna v prodajni ali drugi pogodbi oziroma jo zavezanec dokazuje z ustreznimi dokazili</w:t>
      </w:r>
      <w:r>
        <w:rPr>
          <w:rFonts w:cs="Arial"/>
          <w:sz w:val="20"/>
          <w:szCs w:val="22"/>
        </w:rPr>
        <w:t xml:space="preserve">. </w:t>
      </w:r>
      <w:r w:rsidRPr="00B7556E">
        <w:rPr>
          <w:rFonts w:cs="Arial"/>
          <w:sz w:val="20"/>
          <w:szCs w:val="22"/>
        </w:rPr>
        <w:t>Posebna pravila v zvezi z določanjem nabavne vrednosti kapitala veljajo v naslednjih primerih:</w:t>
      </w:r>
    </w:p>
    <w:p w14:paraId="6B40BF7A" w14:textId="77777777" w:rsidR="009724F2" w:rsidRDefault="009724F2" w:rsidP="009724F2">
      <w:pPr>
        <w:pStyle w:val="Odstavekseznama"/>
        <w:numPr>
          <w:ilvl w:val="2"/>
          <w:numId w:val="4"/>
        </w:numPr>
        <w:rPr>
          <w:rFonts w:cs="Arial"/>
          <w:sz w:val="20"/>
          <w:szCs w:val="22"/>
        </w:rPr>
      </w:pPr>
      <w:r w:rsidRPr="00160093">
        <w:rPr>
          <w:rFonts w:cs="Arial"/>
          <w:sz w:val="20"/>
          <w:szCs w:val="22"/>
        </w:rPr>
        <w:t xml:space="preserve">kadar je bil kapital pridobljen na podlagi prenosa s preminule osebe na dediča ali na podlagi darilne pogodbe, se za nabavno vrednost kapitala v času pridobitve šteje vrednost, od katere je bil odmerjen davek na dediščine in darila, če pa davek ni bil odmerjen, pa primerljiva tržna cena kapitala v času pridobitve; </w:t>
      </w:r>
    </w:p>
    <w:p w14:paraId="2DFEAE5F" w14:textId="77777777" w:rsidR="009724F2" w:rsidRDefault="009724F2" w:rsidP="009724F2">
      <w:pPr>
        <w:pStyle w:val="Odstavekseznama"/>
        <w:numPr>
          <w:ilvl w:val="2"/>
          <w:numId w:val="4"/>
        </w:numPr>
        <w:rPr>
          <w:rFonts w:cs="Arial"/>
          <w:sz w:val="20"/>
          <w:szCs w:val="22"/>
        </w:rPr>
      </w:pPr>
      <w:r w:rsidRPr="00160093">
        <w:rPr>
          <w:rFonts w:cs="Arial"/>
          <w:sz w:val="20"/>
          <w:szCs w:val="22"/>
        </w:rPr>
        <w:t xml:space="preserve">če delodajalec delojemalcu zagotovi pravico do nakupa oziroma pridobitve delnic po znižani vrednosti, velja za nabavno vrednost delnice primerljiva tržna cena delnice na dan, ko je zavezanec pridobil delnice; </w:t>
      </w:r>
    </w:p>
    <w:p w14:paraId="1E744084" w14:textId="77777777" w:rsidR="009724F2" w:rsidRDefault="009724F2" w:rsidP="009724F2">
      <w:pPr>
        <w:pStyle w:val="Odstavekseznama"/>
        <w:numPr>
          <w:ilvl w:val="2"/>
          <w:numId w:val="4"/>
        </w:numPr>
        <w:rPr>
          <w:rFonts w:cs="Arial"/>
          <w:sz w:val="20"/>
          <w:szCs w:val="22"/>
        </w:rPr>
      </w:pPr>
      <w:r w:rsidRPr="00160093">
        <w:rPr>
          <w:rFonts w:cs="Arial"/>
          <w:sz w:val="20"/>
          <w:szCs w:val="22"/>
        </w:rPr>
        <w:t>kadar zavezanec pridobi delnice pri povečanju osnovnega kapitala iz sredstev družbe, se šteje, da je nabavna vrednost tako pridobljene delnice enaka nič;</w:t>
      </w:r>
    </w:p>
    <w:p w14:paraId="6CDBBECC" w14:textId="77777777" w:rsidR="009724F2" w:rsidRPr="00160093" w:rsidRDefault="009724F2" w:rsidP="009724F2">
      <w:pPr>
        <w:pStyle w:val="Odstavekseznama"/>
        <w:numPr>
          <w:ilvl w:val="2"/>
          <w:numId w:val="4"/>
        </w:numPr>
        <w:rPr>
          <w:rFonts w:cs="Arial"/>
          <w:sz w:val="20"/>
          <w:szCs w:val="22"/>
        </w:rPr>
      </w:pPr>
      <w:r w:rsidRPr="00160093">
        <w:rPr>
          <w:sz w:val="20"/>
          <w:szCs w:val="20"/>
        </w:rPr>
        <w:t xml:space="preserve">če je zavezanec odsvojil delnico, ki jo je pridobil ob povečanju osnovnega kapitala iz sredstev družbe v letih 2005 ali </w:t>
      </w:r>
      <w:smartTag w:uri="urn:schemas-microsoft-com:office:smarttags" w:element="metricconverter">
        <w:smartTagPr>
          <w:attr w:name="ProductID" w:val="2006 in"/>
        </w:smartTagPr>
        <w:r w:rsidRPr="00160093">
          <w:rPr>
            <w:sz w:val="20"/>
            <w:szCs w:val="20"/>
          </w:rPr>
          <w:t>2006 in</w:t>
        </w:r>
      </w:smartTag>
      <w:r w:rsidRPr="00160093">
        <w:rPr>
          <w:sz w:val="20"/>
          <w:szCs w:val="20"/>
        </w:rPr>
        <w:t xml:space="preserve"> je bilo tako povečanje obdavčeno kot dividenda, se za nabavno vrednost tako pridobljene delnice šteje nominalna vrednost delnice ob preoblikovanju;</w:t>
      </w:r>
    </w:p>
    <w:p w14:paraId="672D8965" w14:textId="77777777" w:rsidR="009724F2" w:rsidRPr="00160093" w:rsidRDefault="009724F2" w:rsidP="009724F2">
      <w:pPr>
        <w:pStyle w:val="Odstavekseznama"/>
        <w:numPr>
          <w:ilvl w:val="2"/>
          <w:numId w:val="4"/>
        </w:numPr>
        <w:rPr>
          <w:rFonts w:cs="Arial"/>
          <w:sz w:val="20"/>
          <w:szCs w:val="22"/>
        </w:rPr>
      </w:pPr>
      <w:r w:rsidRPr="00160093">
        <w:rPr>
          <w:sz w:val="20"/>
          <w:szCs w:val="20"/>
        </w:rPr>
        <w:t xml:space="preserve">če so bili vrednostni papirji </w:t>
      </w:r>
      <w:r w:rsidRPr="00377F9B">
        <w:rPr>
          <w:sz w:val="20"/>
          <w:szCs w:val="20"/>
        </w:rPr>
        <w:t>pridobljeni pred 1. januarjem 2003,</w:t>
      </w:r>
      <w:r w:rsidRPr="00160093">
        <w:rPr>
          <w:sz w:val="20"/>
          <w:szCs w:val="20"/>
        </w:rPr>
        <w:t xml:space="preserve"> velja za nabavno vrednost vrednostnih papirjev njihova tržna vrednost na dan 1. januarja 2006, ki jih zavezanec dokazuje z ustreznimi dokazili, če teh ni, pa knjigovodska vrednost na dan 1. januarja 2006. Če je dejanska nabavna vrednost takih vrednostnih papirjev, ki jo zavezanec dokazuje z ustreznimi dokazili, višja od tržne vrednosti oziroma knjigovodske vrednosti na dan 1. januarja 2006, se upošteva dejanska nabavna vrednost;</w:t>
      </w:r>
    </w:p>
    <w:p w14:paraId="127754D6" w14:textId="77777777" w:rsidR="009724F2" w:rsidRPr="00B7556E" w:rsidRDefault="009724F2" w:rsidP="009724F2">
      <w:pPr>
        <w:tabs>
          <w:tab w:val="num" w:pos="426"/>
          <w:tab w:val="num" w:pos="851"/>
        </w:tabs>
        <w:ind w:left="709"/>
        <w:rPr>
          <w:rFonts w:cs="Arial"/>
          <w:sz w:val="20"/>
          <w:szCs w:val="20"/>
        </w:rPr>
      </w:pPr>
    </w:p>
    <w:p w14:paraId="06FE5450" w14:textId="77777777" w:rsidR="009724F2" w:rsidRPr="00B7556E" w:rsidRDefault="009724F2" w:rsidP="009724F2">
      <w:pPr>
        <w:tabs>
          <w:tab w:val="left" w:pos="426"/>
        </w:tabs>
        <w:ind w:left="426"/>
        <w:rPr>
          <w:rFonts w:cs="Arial"/>
          <w:szCs w:val="22"/>
        </w:rPr>
      </w:pPr>
      <w:r w:rsidRPr="00B7556E">
        <w:rPr>
          <w:sz w:val="20"/>
          <w:szCs w:val="20"/>
        </w:rPr>
        <w:t>Nabavna vrednost v tuji valuti se preračuna v eure po tečaju, ki ga objavlja Banka Slovenije. Preračun se opravi po tečaju, ki velja na dan pridobitve kapitala.</w:t>
      </w:r>
    </w:p>
    <w:p w14:paraId="65F527E0" w14:textId="77777777" w:rsidR="009724F2" w:rsidRPr="00B7556E" w:rsidRDefault="009724F2" w:rsidP="009724F2">
      <w:pPr>
        <w:ind w:left="426"/>
        <w:rPr>
          <w:rFonts w:cs="Arial"/>
          <w:sz w:val="20"/>
          <w:szCs w:val="20"/>
        </w:rPr>
      </w:pPr>
    </w:p>
    <w:p w14:paraId="7D602006" w14:textId="45714159" w:rsidR="009724F2" w:rsidRPr="00B7556E" w:rsidRDefault="009724F2" w:rsidP="009724F2">
      <w:pPr>
        <w:ind w:left="426"/>
        <w:rPr>
          <w:rFonts w:cs="Arial"/>
          <w:sz w:val="20"/>
          <w:szCs w:val="22"/>
        </w:rPr>
      </w:pPr>
      <w:r w:rsidRPr="00B7556E">
        <w:rPr>
          <w:rFonts w:cs="Arial"/>
          <w:sz w:val="20"/>
          <w:szCs w:val="22"/>
        </w:rPr>
        <w:lastRenderedPageBreak/>
        <w:t xml:space="preserve">V stolpec 6 se vpiše datum odsvojitve vrednostnega papirja, razviden iz prodajne ali druge pogodbe oziroma iz drugih dokazil. </w:t>
      </w:r>
    </w:p>
    <w:p w14:paraId="6BB98C00" w14:textId="77777777" w:rsidR="009724F2" w:rsidRPr="00B7556E" w:rsidRDefault="009724F2" w:rsidP="009724F2">
      <w:pPr>
        <w:ind w:left="426"/>
        <w:rPr>
          <w:rFonts w:cs="Arial"/>
          <w:sz w:val="20"/>
          <w:szCs w:val="22"/>
        </w:rPr>
      </w:pPr>
    </w:p>
    <w:p w14:paraId="483CC5B9" w14:textId="3411F14B" w:rsidR="009724F2" w:rsidRPr="00260427" w:rsidRDefault="009724F2" w:rsidP="00AB3D3F">
      <w:pPr>
        <w:ind w:left="426"/>
        <w:rPr>
          <w:rFonts w:cs="Arial"/>
          <w:sz w:val="20"/>
          <w:szCs w:val="22"/>
        </w:rPr>
      </w:pPr>
      <w:r w:rsidRPr="00AB3D3F">
        <w:rPr>
          <w:rFonts w:cs="Arial"/>
          <w:sz w:val="20"/>
          <w:szCs w:val="22"/>
        </w:rPr>
        <w:t xml:space="preserve">V stolpec 7 se vpiše </w:t>
      </w:r>
      <w:r w:rsidR="00AB3D3F" w:rsidRPr="00E94EE9">
        <w:rPr>
          <w:rFonts w:cs="Arial"/>
          <w:sz w:val="20"/>
          <w:szCs w:val="22"/>
        </w:rPr>
        <w:t>odstotek</w:t>
      </w:r>
      <w:r w:rsidR="00603D71" w:rsidRPr="00AB3D3F">
        <w:rPr>
          <w:rFonts w:cs="Arial"/>
          <w:sz w:val="20"/>
          <w:szCs w:val="22"/>
        </w:rPr>
        <w:t xml:space="preserve"> zmanjšanja osnovnega kapitala</w:t>
      </w:r>
      <w:r w:rsidR="00AB3D3F" w:rsidRPr="00E94EE9">
        <w:rPr>
          <w:rFonts w:cs="Arial"/>
          <w:sz w:val="20"/>
          <w:szCs w:val="22"/>
        </w:rPr>
        <w:t xml:space="preserve">. </w:t>
      </w:r>
      <w:r w:rsidR="00AB3D3F" w:rsidRPr="00AB3D3F">
        <w:rPr>
          <w:rFonts w:cs="Arial"/>
          <w:sz w:val="20"/>
          <w:szCs w:val="22"/>
        </w:rPr>
        <w:t>O</w:t>
      </w:r>
      <w:r w:rsidR="00AB3D3F" w:rsidRPr="008D399A">
        <w:rPr>
          <w:rFonts w:cs="Arial"/>
          <w:sz w:val="20"/>
          <w:szCs w:val="22"/>
        </w:rPr>
        <w:t>dstot</w:t>
      </w:r>
      <w:r w:rsidR="00AB3D3F" w:rsidRPr="00260427">
        <w:rPr>
          <w:rFonts w:cs="Arial"/>
          <w:sz w:val="20"/>
          <w:szCs w:val="22"/>
        </w:rPr>
        <w:t xml:space="preserve">ek </w:t>
      </w:r>
      <w:r w:rsidR="00AB3D3F" w:rsidRPr="00DA2E64">
        <w:rPr>
          <w:rFonts w:cs="Arial"/>
          <w:sz w:val="20"/>
          <w:szCs w:val="22"/>
        </w:rPr>
        <w:t>zmanjšanja osnovnega kapitala</w:t>
      </w:r>
      <w:r w:rsidR="00AB3D3F" w:rsidRPr="00C47331">
        <w:rPr>
          <w:rFonts w:cs="Arial"/>
          <w:sz w:val="20"/>
          <w:szCs w:val="22"/>
        </w:rPr>
        <w:t xml:space="preserve"> predstavlja ključ, po katerem se preračuna vrednost </w:t>
      </w:r>
      <w:r w:rsidR="00FC69B2">
        <w:rPr>
          <w:rFonts w:cs="Arial"/>
          <w:sz w:val="20"/>
          <w:szCs w:val="22"/>
        </w:rPr>
        <w:t xml:space="preserve">vrednostnega papirja </w:t>
      </w:r>
      <w:r w:rsidR="00AB3D3F" w:rsidRPr="00C47331">
        <w:rPr>
          <w:rFonts w:cs="Arial"/>
          <w:sz w:val="20"/>
          <w:szCs w:val="22"/>
        </w:rPr>
        <w:t>ob pridobitvi</w:t>
      </w:r>
      <w:r w:rsidR="00FC69B2">
        <w:rPr>
          <w:rFonts w:cs="Arial"/>
          <w:sz w:val="20"/>
          <w:szCs w:val="22"/>
        </w:rPr>
        <w:t>.</w:t>
      </w:r>
    </w:p>
    <w:p w14:paraId="5E7A2F6F" w14:textId="77777777" w:rsidR="009724F2" w:rsidRPr="00C47331" w:rsidRDefault="009724F2" w:rsidP="009724F2">
      <w:pPr>
        <w:ind w:left="426"/>
        <w:rPr>
          <w:rFonts w:cs="Arial"/>
          <w:sz w:val="20"/>
          <w:szCs w:val="22"/>
        </w:rPr>
      </w:pPr>
    </w:p>
    <w:p w14:paraId="1EEACBFE" w14:textId="77777777" w:rsidR="00E94EE9" w:rsidRDefault="009724F2" w:rsidP="008D399A">
      <w:pPr>
        <w:ind w:left="426"/>
        <w:rPr>
          <w:rFonts w:cs="Arial"/>
          <w:sz w:val="20"/>
          <w:szCs w:val="22"/>
        </w:rPr>
      </w:pPr>
      <w:r w:rsidRPr="00EF0112">
        <w:rPr>
          <w:rFonts w:cs="Arial"/>
          <w:sz w:val="20"/>
          <w:szCs w:val="22"/>
        </w:rPr>
        <w:t xml:space="preserve">V stolpec 8 se vpiše </w:t>
      </w:r>
      <w:r w:rsidR="00F74B83" w:rsidRPr="00EF0112">
        <w:rPr>
          <w:rFonts w:cs="Arial"/>
          <w:sz w:val="20"/>
          <w:szCs w:val="22"/>
        </w:rPr>
        <w:t>izplačana vrednost na podlagi</w:t>
      </w:r>
      <w:r w:rsidR="00F74B83" w:rsidRPr="009B2400">
        <w:rPr>
          <w:rFonts w:cs="Arial"/>
          <w:sz w:val="20"/>
          <w:szCs w:val="22"/>
        </w:rPr>
        <w:t xml:space="preserve"> zmanjšanja osnovnega kapitala</w:t>
      </w:r>
      <w:r w:rsidR="00F74B83" w:rsidRPr="00E613F4">
        <w:rPr>
          <w:rFonts w:cs="Arial"/>
          <w:sz w:val="20"/>
          <w:szCs w:val="22"/>
        </w:rPr>
        <w:t>.</w:t>
      </w:r>
      <w:r w:rsidR="008D399A">
        <w:rPr>
          <w:rFonts w:cs="Arial"/>
          <w:sz w:val="20"/>
          <w:szCs w:val="22"/>
        </w:rPr>
        <w:t xml:space="preserve"> I</w:t>
      </w:r>
      <w:r w:rsidR="00AB3D3F" w:rsidRPr="008D399A">
        <w:rPr>
          <w:rFonts w:cs="Arial"/>
          <w:sz w:val="20"/>
          <w:szCs w:val="22"/>
        </w:rPr>
        <w:t>zplačana vrednost na podlagi zmanjšanja osnovnega kapitala</w:t>
      </w:r>
      <w:r w:rsidR="008D399A">
        <w:rPr>
          <w:rFonts w:cs="Arial"/>
          <w:sz w:val="20"/>
          <w:szCs w:val="22"/>
        </w:rPr>
        <w:t xml:space="preserve"> predstavlja </w:t>
      </w:r>
      <w:r w:rsidR="008D399A" w:rsidRPr="008D399A">
        <w:rPr>
          <w:rFonts w:cs="Arial"/>
          <w:sz w:val="20"/>
          <w:szCs w:val="22"/>
        </w:rPr>
        <w:t>v tem primeru</w:t>
      </w:r>
      <w:r w:rsidR="008D399A">
        <w:rPr>
          <w:rFonts w:cs="Arial"/>
          <w:sz w:val="20"/>
          <w:szCs w:val="22"/>
        </w:rPr>
        <w:t xml:space="preserve"> v</w:t>
      </w:r>
      <w:r w:rsidR="008D399A" w:rsidRPr="008D399A">
        <w:rPr>
          <w:rFonts w:cs="Arial"/>
          <w:sz w:val="20"/>
          <w:szCs w:val="22"/>
        </w:rPr>
        <w:t>rednost ob odsvojitvi</w:t>
      </w:r>
      <w:r w:rsidR="008D399A">
        <w:rPr>
          <w:rFonts w:cs="Arial"/>
          <w:sz w:val="20"/>
          <w:szCs w:val="22"/>
        </w:rPr>
        <w:t>.</w:t>
      </w:r>
    </w:p>
    <w:p w14:paraId="214E9012" w14:textId="0314EFCB" w:rsidR="00E94EE9" w:rsidRDefault="00E94EE9" w:rsidP="008D399A">
      <w:pPr>
        <w:ind w:left="426"/>
        <w:rPr>
          <w:rFonts w:cs="Arial"/>
          <w:sz w:val="20"/>
          <w:szCs w:val="22"/>
        </w:rPr>
      </w:pPr>
    </w:p>
    <w:p w14:paraId="0FC7DDE5" w14:textId="529BD302" w:rsidR="009724F2" w:rsidRPr="008D399A" w:rsidRDefault="008D399A" w:rsidP="008D399A">
      <w:pPr>
        <w:ind w:left="426"/>
        <w:rPr>
          <w:rFonts w:cs="Arial"/>
          <w:sz w:val="20"/>
          <w:szCs w:val="22"/>
        </w:rPr>
      </w:pPr>
      <w:r>
        <w:rPr>
          <w:rFonts w:cs="Arial"/>
          <w:sz w:val="20"/>
          <w:szCs w:val="22"/>
        </w:rPr>
        <w:t xml:space="preserve">Če je </w:t>
      </w:r>
      <w:r w:rsidR="00DA2E64">
        <w:rPr>
          <w:rFonts w:cs="Arial"/>
          <w:sz w:val="20"/>
          <w:szCs w:val="22"/>
        </w:rPr>
        <w:t xml:space="preserve">vrednost izražena </w:t>
      </w:r>
      <w:r w:rsidR="009724F2" w:rsidRPr="008D399A">
        <w:rPr>
          <w:rFonts w:cs="Arial"/>
          <w:sz w:val="20"/>
          <w:szCs w:val="22"/>
        </w:rPr>
        <w:t>v tuji valuti</w:t>
      </w:r>
      <w:r>
        <w:rPr>
          <w:rFonts w:cs="Arial"/>
          <w:sz w:val="20"/>
          <w:szCs w:val="22"/>
        </w:rPr>
        <w:t>,</w:t>
      </w:r>
      <w:r w:rsidR="009724F2" w:rsidRPr="008D399A">
        <w:rPr>
          <w:rFonts w:cs="Arial"/>
          <w:sz w:val="20"/>
          <w:szCs w:val="22"/>
        </w:rPr>
        <w:t xml:space="preserve"> se </w:t>
      </w:r>
      <w:r w:rsidR="009724F2" w:rsidRPr="008D399A">
        <w:rPr>
          <w:sz w:val="20"/>
          <w:szCs w:val="20"/>
        </w:rPr>
        <w:t xml:space="preserve">preračuna v eure po tečaju, ki ga objavlja Banka Slovenije. Preračun se opravi po tečaju, ki velja na dan </w:t>
      </w:r>
      <w:r>
        <w:rPr>
          <w:sz w:val="20"/>
          <w:szCs w:val="20"/>
        </w:rPr>
        <w:t>izplačila</w:t>
      </w:r>
      <w:r w:rsidR="00FC69B2">
        <w:rPr>
          <w:sz w:val="20"/>
          <w:szCs w:val="20"/>
        </w:rPr>
        <w:t>.</w:t>
      </w:r>
    </w:p>
    <w:p w14:paraId="0198650D" w14:textId="77777777" w:rsidR="009724F2" w:rsidRPr="00B7556E" w:rsidRDefault="009724F2" w:rsidP="009724F2">
      <w:pPr>
        <w:ind w:left="426"/>
        <w:rPr>
          <w:rFonts w:cs="Arial"/>
          <w:sz w:val="20"/>
          <w:szCs w:val="20"/>
        </w:rPr>
      </w:pPr>
    </w:p>
    <w:p w14:paraId="54F1FB96" w14:textId="77777777" w:rsidR="000109D5" w:rsidRPr="00E94EE9" w:rsidRDefault="000109D5" w:rsidP="00671CAD">
      <w:pPr>
        <w:tabs>
          <w:tab w:val="num" w:pos="709"/>
        </w:tabs>
        <w:ind w:left="425"/>
        <w:rPr>
          <w:rFonts w:cs="Arial"/>
          <w:b/>
          <w:i/>
          <w:sz w:val="20"/>
          <w:szCs w:val="22"/>
          <w:lang w:val="x-none"/>
        </w:rPr>
      </w:pPr>
    </w:p>
    <w:p w14:paraId="52DC63BD" w14:textId="77777777" w:rsidR="000109D5" w:rsidRDefault="000109D5" w:rsidP="00671CAD">
      <w:pPr>
        <w:tabs>
          <w:tab w:val="num" w:pos="709"/>
        </w:tabs>
        <w:ind w:left="425"/>
        <w:rPr>
          <w:rFonts w:cs="Arial"/>
          <w:b/>
          <w:i/>
          <w:sz w:val="20"/>
          <w:szCs w:val="22"/>
        </w:rPr>
      </w:pPr>
    </w:p>
    <w:p w14:paraId="3986971A" w14:textId="77777777" w:rsidR="000109D5" w:rsidRDefault="000109D5" w:rsidP="00671CAD">
      <w:pPr>
        <w:tabs>
          <w:tab w:val="num" w:pos="709"/>
        </w:tabs>
        <w:ind w:left="425"/>
        <w:rPr>
          <w:rFonts w:cs="Arial"/>
          <w:b/>
          <w:i/>
          <w:sz w:val="20"/>
          <w:szCs w:val="22"/>
        </w:rPr>
      </w:pPr>
    </w:p>
    <w:p w14:paraId="5CA7DF66" w14:textId="6BEB3614" w:rsidR="00671CAD" w:rsidRPr="008E2FEE" w:rsidRDefault="00671CAD" w:rsidP="00671CAD">
      <w:pPr>
        <w:tabs>
          <w:tab w:val="num" w:pos="709"/>
        </w:tabs>
        <w:ind w:left="425"/>
        <w:rPr>
          <w:rFonts w:cs="Arial"/>
          <w:b/>
          <w:i/>
          <w:sz w:val="20"/>
          <w:szCs w:val="22"/>
        </w:rPr>
      </w:pPr>
      <w:r w:rsidRPr="0017165C">
        <w:rPr>
          <w:rFonts w:cs="Arial"/>
          <w:b/>
          <w:i/>
          <w:sz w:val="20"/>
          <w:szCs w:val="22"/>
        </w:rPr>
        <w:t xml:space="preserve">Dodatne informacije so na voljo na spletni strani </w:t>
      </w:r>
      <w:hyperlink r:id="rId27" w:history="1">
        <w:r w:rsidRPr="0017165C">
          <w:rPr>
            <w:rStyle w:val="Hiperpovezava"/>
            <w:rFonts w:cs="Arial"/>
            <w:b/>
            <w:i/>
            <w:sz w:val="20"/>
            <w:szCs w:val="22"/>
          </w:rPr>
          <w:t>Finančne Uprave RS</w:t>
        </w:r>
      </w:hyperlink>
      <w:r w:rsidRPr="0017165C">
        <w:rPr>
          <w:rFonts w:cs="Arial"/>
          <w:b/>
          <w:i/>
          <w:sz w:val="20"/>
          <w:szCs w:val="22"/>
        </w:rPr>
        <w:t xml:space="preserve"> ali na telefonski številki klicnega centra za davke fizičnih oseb: 08 200 1001.</w:t>
      </w:r>
    </w:p>
    <w:sectPr w:rsidR="00671CAD" w:rsidRPr="008E2FEE" w:rsidSect="000B539A">
      <w:footerReference w:type="default" r:id="rId28"/>
      <w:footerReference w:type="first" r:id="rId29"/>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E7297" w14:textId="77777777" w:rsidR="00406C40" w:rsidRDefault="00406C40" w:rsidP="007E418C">
      <w:r>
        <w:separator/>
      </w:r>
    </w:p>
  </w:endnote>
  <w:endnote w:type="continuationSeparator" w:id="0">
    <w:p w14:paraId="344E6B4C" w14:textId="77777777" w:rsidR="00406C40" w:rsidRDefault="00406C40" w:rsidP="007E418C">
      <w:r>
        <w:continuationSeparator/>
      </w:r>
    </w:p>
  </w:endnote>
  <w:endnote w:type="continuationNotice" w:id="1">
    <w:p w14:paraId="54E4D7F8" w14:textId="77777777" w:rsidR="00406C40" w:rsidRDefault="00406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687820"/>
      <w:docPartObj>
        <w:docPartGallery w:val="Page Numbers (Bottom of Page)"/>
        <w:docPartUnique/>
      </w:docPartObj>
    </w:sdtPr>
    <w:sdtContent>
      <w:p w14:paraId="349851BC" w14:textId="6CC5B450" w:rsidR="000E0ADF" w:rsidRDefault="000E0ADF">
        <w:pPr>
          <w:pStyle w:val="Noga"/>
          <w:jc w:val="right"/>
        </w:pPr>
        <w:r>
          <w:fldChar w:fldCharType="begin"/>
        </w:r>
        <w:r>
          <w:instrText>PAGE   \* MERGEFORMAT</w:instrText>
        </w:r>
        <w:r>
          <w:fldChar w:fldCharType="separate"/>
        </w:r>
        <w:r w:rsidR="008F0C24">
          <w:rPr>
            <w:noProof/>
          </w:rPr>
          <w:t>13</w:t>
        </w:r>
        <w:r>
          <w:fldChar w:fldCharType="end"/>
        </w:r>
      </w:p>
    </w:sdtContent>
  </w:sdt>
  <w:p w14:paraId="5284590F" w14:textId="77777777" w:rsidR="000E0ADF" w:rsidRPr="000664B4" w:rsidRDefault="000E0ADF" w:rsidP="000664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D868" w14:textId="77777777" w:rsidR="000E0ADF" w:rsidRPr="002934A2" w:rsidRDefault="000E0ADF" w:rsidP="00694A0A">
    <w:pPr>
      <w:pStyle w:val="Noga"/>
      <w:rPr>
        <w:sz w:val="18"/>
        <w:szCs w:val="18"/>
      </w:rPr>
    </w:pPr>
    <w:r w:rsidRPr="002934A2">
      <w:rPr>
        <w:sz w:val="18"/>
        <w:szCs w:val="18"/>
      </w:rPr>
      <w:t xml:space="preserve">MF-FURS </w:t>
    </w:r>
    <w:proofErr w:type="spellStart"/>
    <w:r w:rsidRPr="002934A2">
      <w:rPr>
        <w:sz w:val="18"/>
        <w:szCs w:val="18"/>
      </w:rPr>
      <w:t>obr</w:t>
    </w:r>
    <w:proofErr w:type="spellEnd"/>
    <w:r w:rsidRPr="002934A2">
      <w:rPr>
        <w:sz w:val="18"/>
        <w:szCs w:val="18"/>
      </w:rPr>
      <w:t>. DOH</w:t>
    </w:r>
    <w:r>
      <w:rPr>
        <w:sz w:val="18"/>
        <w:szCs w:val="18"/>
      </w:rPr>
      <w:t>PREM</w:t>
    </w:r>
    <w:r w:rsidRPr="002934A2">
      <w:rPr>
        <w:sz w:val="18"/>
        <w:szCs w:val="18"/>
      </w:rPr>
      <w:t xml:space="preserve"> št. </w:t>
    </w:r>
    <w:r>
      <w:rPr>
        <w:sz w:val="18"/>
        <w:szCs w:val="18"/>
      </w:rPr>
      <w:t>2</w:t>
    </w:r>
    <w:r w:rsidRPr="002934A2">
      <w:rPr>
        <w:sz w:val="18"/>
        <w:szCs w:val="18"/>
      </w:rPr>
      <w:t xml:space="preserve">      </w:t>
    </w:r>
    <w:r>
      <w:rPr>
        <w:sz w:val="18"/>
        <w:szCs w:val="18"/>
      </w:rPr>
      <w:t xml:space="preserve"> </w:t>
    </w:r>
    <w:r w:rsidRPr="002934A2">
      <w:rPr>
        <w:sz w:val="18"/>
        <w:szCs w:val="18"/>
      </w:rPr>
      <w:t xml:space="preserve">                                                                                                    </w:t>
    </w:r>
  </w:p>
  <w:p w14:paraId="7AD2CCB8" w14:textId="77777777" w:rsidR="000E0ADF" w:rsidRDefault="000E0A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3379" w14:textId="77777777" w:rsidR="00406C40" w:rsidRDefault="00406C40" w:rsidP="007E418C">
      <w:r>
        <w:separator/>
      </w:r>
    </w:p>
  </w:footnote>
  <w:footnote w:type="continuationSeparator" w:id="0">
    <w:p w14:paraId="00394EEE" w14:textId="77777777" w:rsidR="00406C40" w:rsidRDefault="00406C40" w:rsidP="007E418C">
      <w:r>
        <w:continuationSeparator/>
      </w:r>
    </w:p>
  </w:footnote>
  <w:footnote w:type="continuationNotice" w:id="1">
    <w:p w14:paraId="560B1C89" w14:textId="77777777" w:rsidR="00406C40" w:rsidRDefault="00406C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F64"/>
    <w:multiLevelType w:val="hybridMultilevel"/>
    <w:tmpl w:val="2A008706"/>
    <w:lvl w:ilvl="0" w:tplc="8F4AA626">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B230A1"/>
    <w:multiLevelType w:val="hybridMultilevel"/>
    <w:tmpl w:val="A6D6125A"/>
    <w:lvl w:ilvl="0" w:tplc="DF7292CE">
      <w:start w:val="1"/>
      <w:numFmt w:val="decimal"/>
      <w:lvlText w:val="%1."/>
      <w:lvlJc w:val="left"/>
      <w:pPr>
        <w:ind w:left="786"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330E96"/>
    <w:multiLevelType w:val="hybridMultilevel"/>
    <w:tmpl w:val="D6843B5C"/>
    <w:lvl w:ilvl="0" w:tplc="5C909C2A">
      <w:start w:val="1"/>
      <w:numFmt w:val="bullet"/>
      <w:lvlText w:val="–"/>
      <w:lvlJc w:val="left"/>
      <w:pPr>
        <w:tabs>
          <w:tab w:val="num" w:pos="360"/>
        </w:tabs>
        <w:ind w:left="360" w:hanging="360"/>
      </w:pPr>
      <w:rPr>
        <w:rFonts w:ascii="Times New Roman" w:hAnsi="Times New Roman" w:cs="Times New Roman" w:hint="default"/>
      </w:rPr>
    </w:lvl>
    <w:lvl w:ilvl="1" w:tplc="AF4C9F1E">
      <w:start w:val="1"/>
      <w:numFmt w:val="bullet"/>
      <w:lvlText w:val=""/>
      <w:lvlJc w:val="left"/>
      <w:pPr>
        <w:ind w:left="1080" w:hanging="360"/>
      </w:pPr>
      <w:rPr>
        <w:rFonts w:ascii="Wingdings 2" w:hAnsi="Wingdings 2" w:hint="default"/>
        <w:b w:val="0"/>
        <w:strike w:val="0"/>
        <w:sz w:val="28"/>
      </w:rPr>
    </w:lvl>
    <w:lvl w:ilvl="2" w:tplc="AC46ADD8">
      <w:start w:val="10"/>
      <w:numFmt w:val="bullet"/>
      <w:lvlText w:val="-"/>
      <w:lvlJc w:val="left"/>
      <w:pPr>
        <w:ind w:left="786" w:hanging="360"/>
      </w:pPr>
      <w:rPr>
        <w:rFonts w:ascii="Arial" w:eastAsia="Times New Roman" w:hAnsi="Arial" w:cs="Arial"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790480"/>
    <w:multiLevelType w:val="hybridMultilevel"/>
    <w:tmpl w:val="2F2E4542"/>
    <w:lvl w:ilvl="0" w:tplc="CEE8140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15:restartNumberingAfterBreak="0">
    <w:nsid w:val="156B5013"/>
    <w:multiLevelType w:val="hybridMultilevel"/>
    <w:tmpl w:val="65A616FE"/>
    <w:lvl w:ilvl="0" w:tplc="5C909C2A">
      <w:start w:val="1"/>
      <w:numFmt w:val="bullet"/>
      <w:lvlText w:val="–"/>
      <w:lvlJc w:val="left"/>
      <w:pPr>
        <w:ind w:left="1146" w:hanging="360"/>
      </w:pPr>
      <w:rPr>
        <w:rFonts w:ascii="Times New Roman" w:hAnsi="Times New Roman" w:cs="Times New Roman"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5" w15:restartNumberingAfterBreak="0">
    <w:nsid w:val="2B1E5FA4"/>
    <w:multiLevelType w:val="hybridMultilevel"/>
    <w:tmpl w:val="A75288B8"/>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6" w15:restartNumberingAfterBreak="0">
    <w:nsid w:val="4949285B"/>
    <w:multiLevelType w:val="hybridMultilevel"/>
    <w:tmpl w:val="C1E64700"/>
    <w:lvl w:ilvl="0" w:tplc="0424000B">
      <w:start w:val="1"/>
      <w:numFmt w:val="bullet"/>
      <w:lvlText w:val=""/>
      <w:lvlJc w:val="left"/>
      <w:pPr>
        <w:ind w:left="1200" w:hanging="360"/>
      </w:pPr>
      <w:rPr>
        <w:rFonts w:ascii="Wingdings" w:hAnsi="Wingdings"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7" w15:restartNumberingAfterBreak="0">
    <w:nsid w:val="6C39098B"/>
    <w:multiLevelType w:val="hybridMultilevel"/>
    <w:tmpl w:val="48569A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7BF54BF8"/>
    <w:multiLevelType w:val="hybridMultilevel"/>
    <w:tmpl w:val="63A410DE"/>
    <w:lvl w:ilvl="0" w:tplc="CE2AC3D8">
      <w:start w:val="1"/>
      <w:numFmt w:val="bullet"/>
      <w:lvlText w:val=""/>
      <w:lvlJc w:val="left"/>
      <w:pPr>
        <w:tabs>
          <w:tab w:val="num" w:pos="403"/>
        </w:tabs>
        <w:ind w:left="397" w:hanging="397"/>
      </w:pPr>
      <w:rPr>
        <w:rFonts w:ascii="Symbol" w:hAnsi="Symbol" w:hint="default"/>
        <w:color w:val="auto"/>
      </w:rPr>
    </w:lvl>
    <w:lvl w:ilvl="1" w:tplc="04240003" w:tentative="1">
      <w:start w:val="1"/>
      <w:numFmt w:val="bullet"/>
      <w:lvlText w:val="o"/>
      <w:lvlJc w:val="left"/>
      <w:pPr>
        <w:tabs>
          <w:tab w:val="num" w:pos="703"/>
        </w:tabs>
        <w:ind w:left="703" w:hanging="360"/>
      </w:pPr>
      <w:rPr>
        <w:rFonts w:ascii="Courier New" w:hAnsi="Courier New" w:cs="Courier New" w:hint="default"/>
      </w:rPr>
    </w:lvl>
    <w:lvl w:ilvl="2" w:tplc="04240005" w:tentative="1">
      <w:start w:val="1"/>
      <w:numFmt w:val="bullet"/>
      <w:lvlText w:val=""/>
      <w:lvlJc w:val="left"/>
      <w:pPr>
        <w:tabs>
          <w:tab w:val="num" w:pos="1423"/>
        </w:tabs>
        <w:ind w:left="1423" w:hanging="360"/>
      </w:pPr>
      <w:rPr>
        <w:rFonts w:ascii="Wingdings" w:hAnsi="Wingdings" w:hint="default"/>
      </w:rPr>
    </w:lvl>
    <w:lvl w:ilvl="3" w:tplc="04240001" w:tentative="1">
      <w:start w:val="1"/>
      <w:numFmt w:val="bullet"/>
      <w:lvlText w:val=""/>
      <w:lvlJc w:val="left"/>
      <w:pPr>
        <w:tabs>
          <w:tab w:val="num" w:pos="2143"/>
        </w:tabs>
        <w:ind w:left="2143" w:hanging="360"/>
      </w:pPr>
      <w:rPr>
        <w:rFonts w:ascii="Symbol" w:hAnsi="Symbol" w:hint="default"/>
      </w:rPr>
    </w:lvl>
    <w:lvl w:ilvl="4" w:tplc="04240003" w:tentative="1">
      <w:start w:val="1"/>
      <w:numFmt w:val="bullet"/>
      <w:lvlText w:val="o"/>
      <w:lvlJc w:val="left"/>
      <w:pPr>
        <w:tabs>
          <w:tab w:val="num" w:pos="2863"/>
        </w:tabs>
        <w:ind w:left="2863" w:hanging="360"/>
      </w:pPr>
      <w:rPr>
        <w:rFonts w:ascii="Courier New" w:hAnsi="Courier New" w:cs="Courier New" w:hint="default"/>
      </w:rPr>
    </w:lvl>
    <w:lvl w:ilvl="5" w:tplc="04240005" w:tentative="1">
      <w:start w:val="1"/>
      <w:numFmt w:val="bullet"/>
      <w:lvlText w:val=""/>
      <w:lvlJc w:val="left"/>
      <w:pPr>
        <w:tabs>
          <w:tab w:val="num" w:pos="3583"/>
        </w:tabs>
        <w:ind w:left="3583" w:hanging="360"/>
      </w:pPr>
      <w:rPr>
        <w:rFonts w:ascii="Wingdings" w:hAnsi="Wingdings" w:hint="default"/>
      </w:rPr>
    </w:lvl>
    <w:lvl w:ilvl="6" w:tplc="04240001" w:tentative="1">
      <w:start w:val="1"/>
      <w:numFmt w:val="bullet"/>
      <w:lvlText w:val=""/>
      <w:lvlJc w:val="left"/>
      <w:pPr>
        <w:tabs>
          <w:tab w:val="num" w:pos="4303"/>
        </w:tabs>
        <w:ind w:left="4303" w:hanging="360"/>
      </w:pPr>
      <w:rPr>
        <w:rFonts w:ascii="Symbol" w:hAnsi="Symbol" w:hint="default"/>
      </w:rPr>
    </w:lvl>
    <w:lvl w:ilvl="7" w:tplc="04240003" w:tentative="1">
      <w:start w:val="1"/>
      <w:numFmt w:val="bullet"/>
      <w:lvlText w:val="o"/>
      <w:lvlJc w:val="left"/>
      <w:pPr>
        <w:tabs>
          <w:tab w:val="num" w:pos="5023"/>
        </w:tabs>
        <w:ind w:left="5023" w:hanging="360"/>
      </w:pPr>
      <w:rPr>
        <w:rFonts w:ascii="Courier New" w:hAnsi="Courier New" w:cs="Courier New" w:hint="default"/>
      </w:rPr>
    </w:lvl>
    <w:lvl w:ilvl="8" w:tplc="04240005" w:tentative="1">
      <w:start w:val="1"/>
      <w:numFmt w:val="bullet"/>
      <w:lvlText w:val=""/>
      <w:lvlJc w:val="left"/>
      <w:pPr>
        <w:tabs>
          <w:tab w:val="num" w:pos="5743"/>
        </w:tabs>
        <w:ind w:left="5743" w:hanging="360"/>
      </w:pPr>
      <w:rPr>
        <w:rFonts w:ascii="Wingdings" w:hAnsi="Wingdings" w:hint="default"/>
      </w:rPr>
    </w:lvl>
  </w:abstractNum>
  <w:abstractNum w:abstractNumId="9" w15:restartNumberingAfterBreak="0">
    <w:nsid w:val="7E54376F"/>
    <w:multiLevelType w:val="hybridMultilevel"/>
    <w:tmpl w:val="BFFA646C"/>
    <w:lvl w:ilvl="0" w:tplc="FFFFFFFF">
      <w:start w:val="1"/>
      <w:numFmt w:val="decimal"/>
      <w:lvlText w:val="%1."/>
      <w:lvlJc w:val="left"/>
      <w:pPr>
        <w:ind w:left="786" w:hanging="360"/>
      </w:pPr>
      <w:rPr>
        <w:rFonts w:hint="default"/>
        <w:b/>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60316351">
    <w:abstractNumId w:val="7"/>
  </w:num>
  <w:num w:numId="2" w16cid:durableId="106699008">
    <w:abstractNumId w:val="8"/>
  </w:num>
  <w:num w:numId="3" w16cid:durableId="1353266381">
    <w:abstractNumId w:val="5"/>
  </w:num>
  <w:num w:numId="4" w16cid:durableId="144048210">
    <w:abstractNumId w:val="2"/>
  </w:num>
  <w:num w:numId="5" w16cid:durableId="933905931">
    <w:abstractNumId w:val="0"/>
  </w:num>
  <w:num w:numId="6" w16cid:durableId="1617567938">
    <w:abstractNumId w:val="1"/>
  </w:num>
  <w:num w:numId="7" w16cid:durableId="424765099">
    <w:abstractNumId w:val="3"/>
  </w:num>
  <w:num w:numId="8" w16cid:durableId="476263930">
    <w:abstractNumId w:val="4"/>
  </w:num>
  <w:num w:numId="9" w16cid:durableId="1243223417">
    <w:abstractNumId w:val="9"/>
  </w:num>
  <w:num w:numId="10" w16cid:durableId="199957844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8C"/>
    <w:rsid w:val="000000F1"/>
    <w:rsid w:val="0000019C"/>
    <w:rsid w:val="0000259F"/>
    <w:rsid w:val="00003446"/>
    <w:rsid w:val="00003719"/>
    <w:rsid w:val="00003A2A"/>
    <w:rsid w:val="00003B6B"/>
    <w:rsid w:val="00003BE3"/>
    <w:rsid w:val="00003CCB"/>
    <w:rsid w:val="00003CD8"/>
    <w:rsid w:val="00003DA8"/>
    <w:rsid w:val="000049C5"/>
    <w:rsid w:val="000062A8"/>
    <w:rsid w:val="00007279"/>
    <w:rsid w:val="000073D4"/>
    <w:rsid w:val="0000769D"/>
    <w:rsid w:val="000078B4"/>
    <w:rsid w:val="0001076F"/>
    <w:rsid w:val="00010887"/>
    <w:rsid w:val="000109D5"/>
    <w:rsid w:val="00010AE3"/>
    <w:rsid w:val="00011CDC"/>
    <w:rsid w:val="00021156"/>
    <w:rsid w:val="0002188A"/>
    <w:rsid w:val="00021CB9"/>
    <w:rsid w:val="00024189"/>
    <w:rsid w:val="000246A9"/>
    <w:rsid w:val="00024B83"/>
    <w:rsid w:val="00024EF4"/>
    <w:rsid w:val="000279BB"/>
    <w:rsid w:val="00030163"/>
    <w:rsid w:val="000301EA"/>
    <w:rsid w:val="0003070D"/>
    <w:rsid w:val="00030943"/>
    <w:rsid w:val="0003182F"/>
    <w:rsid w:val="00031C80"/>
    <w:rsid w:val="00031CD7"/>
    <w:rsid w:val="00032145"/>
    <w:rsid w:val="00035BF6"/>
    <w:rsid w:val="00036BB7"/>
    <w:rsid w:val="00036BFF"/>
    <w:rsid w:val="0003703B"/>
    <w:rsid w:val="0003743C"/>
    <w:rsid w:val="000378E4"/>
    <w:rsid w:val="00044506"/>
    <w:rsid w:val="00044B41"/>
    <w:rsid w:val="0004548B"/>
    <w:rsid w:val="00045B02"/>
    <w:rsid w:val="00045C98"/>
    <w:rsid w:val="000460DF"/>
    <w:rsid w:val="000467EF"/>
    <w:rsid w:val="00046C0E"/>
    <w:rsid w:val="00047628"/>
    <w:rsid w:val="000479F7"/>
    <w:rsid w:val="00047BE6"/>
    <w:rsid w:val="00047D5E"/>
    <w:rsid w:val="00047DB9"/>
    <w:rsid w:val="00050160"/>
    <w:rsid w:val="00050D92"/>
    <w:rsid w:val="0005190A"/>
    <w:rsid w:val="000522D5"/>
    <w:rsid w:val="00052430"/>
    <w:rsid w:val="000524B8"/>
    <w:rsid w:val="000524D8"/>
    <w:rsid w:val="00053750"/>
    <w:rsid w:val="0005376F"/>
    <w:rsid w:val="00054994"/>
    <w:rsid w:val="000551B4"/>
    <w:rsid w:val="00056428"/>
    <w:rsid w:val="000568E1"/>
    <w:rsid w:val="00056B5A"/>
    <w:rsid w:val="00057477"/>
    <w:rsid w:val="00060250"/>
    <w:rsid w:val="00061EAF"/>
    <w:rsid w:val="00062083"/>
    <w:rsid w:val="00062128"/>
    <w:rsid w:val="00062185"/>
    <w:rsid w:val="000628B4"/>
    <w:rsid w:val="000638BA"/>
    <w:rsid w:val="00064217"/>
    <w:rsid w:val="00064662"/>
    <w:rsid w:val="0006511D"/>
    <w:rsid w:val="000658F5"/>
    <w:rsid w:val="00065CBE"/>
    <w:rsid w:val="00065DC0"/>
    <w:rsid w:val="000662D4"/>
    <w:rsid w:val="000664B4"/>
    <w:rsid w:val="00067E0C"/>
    <w:rsid w:val="000710D1"/>
    <w:rsid w:val="00071B09"/>
    <w:rsid w:val="00071E33"/>
    <w:rsid w:val="0007216F"/>
    <w:rsid w:val="00074426"/>
    <w:rsid w:val="000745AD"/>
    <w:rsid w:val="00074D8A"/>
    <w:rsid w:val="00075B63"/>
    <w:rsid w:val="00076533"/>
    <w:rsid w:val="000772E4"/>
    <w:rsid w:val="00077EDA"/>
    <w:rsid w:val="0008118E"/>
    <w:rsid w:val="00081461"/>
    <w:rsid w:val="0008336B"/>
    <w:rsid w:val="00083697"/>
    <w:rsid w:val="00083A05"/>
    <w:rsid w:val="00083CAD"/>
    <w:rsid w:val="0008449F"/>
    <w:rsid w:val="000901E7"/>
    <w:rsid w:val="00090956"/>
    <w:rsid w:val="00090D1B"/>
    <w:rsid w:val="00090F0E"/>
    <w:rsid w:val="00092154"/>
    <w:rsid w:val="000925D3"/>
    <w:rsid w:val="00093702"/>
    <w:rsid w:val="000937D0"/>
    <w:rsid w:val="000946A2"/>
    <w:rsid w:val="00094767"/>
    <w:rsid w:val="00094A5C"/>
    <w:rsid w:val="00094E03"/>
    <w:rsid w:val="00095EA0"/>
    <w:rsid w:val="0009607D"/>
    <w:rsid w:val="00096165"/>
    <w:rsid w:val="00097996"/>
    <w:rsid w:val="000A04AF"/>
    <w:rsid w:val="000A13C1"/>
    <w:rsid w:val="000A19C5"/>
    <w:rsid w:val="000A1BD8"/>
    <w:rsid w:val="000A2F1A"/>
    <w:rsid w:val="000A3082"/>
    <w:rsid w:val="000A4184"/>
    <w:rsid w:val="000A534B"/>
    <w:rsid w:val="000A5374"/>
    <w:rsid w:val="000A5620"/>
    <w:rsid w:val="000A67D7"/>
    <w:rsid w:val="000A785B"/>
    <w:rsid w:val="000B01CB"/>
    <w:rsid w:val="000B06C6"/>
    <w:rsid w:val="000B1AF5"/>
    <w:rsid w:val="000B1BA2"/>
    <w:rsid w:val="000B212E"/>
    <w:rsid w:val="000B37B4"/>
    <w:rsid w:val="000B3E83"/>
    <w:rsid w:val="000B4601"/>
    <w:rsid w:val="000B4C25"/>
    <w:rsid w:val="000B5372"/>
    <w:rsid w:val="000B539A"/>
    <w:rsid w:val="000B56C8"/>
    <w:rsid w:val="000B64B4"/>
    <w:rsid w:val="000B6CEC"/>
    <w:rsid w:val="000B7F70"/>
    <w:rsid w:val="000C0605"/>
    <w:rsid w:val="000C07C7"/>
    <w:rsid w:val="000C2216"/>
    <w:rsid w:val="000C27B5"/>
    <w:rsid w:val="000C4710"/>
    <w:rsid w:val="000C5497"/>
    <w:rsid w:val="000C5602"/>
    <w:rsid w:val="000C6C01"/>
    <w:rsid w:val="000D053D"/>
    <w:rsid w:val="000D129A"/>
    <w:rsid w:val="000D3113"/>
    <w:rsid w:val="000D440D"/>
    <w:rsid w:val="000D59C4"/>
    <w:rsid w:val="000E055A"/>
    <w:rsid w:val="000E0641"/>
    <w:rsid w:val="000E0ADF"/>
    <w:rsid w:val="000E0D84"/>
    <w:rsid w:val="000E1636"/>
    <w:rsid w:val="000E18D7"/>
    <w:rsid w:val="000E1BE0"/>
    <w:rsid w:val="000E1CF9"/>
    <w:rsid w:val="000E219D"/>
    <w:rsid w:val="000E2A62"/>
    <w:rsid w:val="000E31CE"/>
    <w:rsid w:val="000E4683"/>
    <w:rsid w:val="000E59E2"/>
    <w:rsid w:val="000E5C74"/>
    <w:rsid w:val="000F108D"/>
    <w:rsid w:val="000F10E2"/>
    <w:rsid w:val="000F1F1D"/>
    <w:rsid w:val="000F2264"/>
    <w:rsid w:val="000F304D"/>
    <w:rsid w:val="000F3EF4"/>
    <w:rsid w:val="000F4EB4"/>
    <w:rsid w:val="000F533B"/>
    <w:rsid w:val="000F5463"/>
    <w:rsid w:val="000F6101"/>
    <w:rsid w:val="000F6D53"/>
    <w:rsid w:val="000F6E9B"/>
    <w:rsid w:val="000F7CB1"/>
    <w:rsid w:val="000F7FAC"/>
    <w:rsid w:val="0010057B"/>
    <w:rsid w:val="0010061D"/>
    <w:rsid w:val="00100C13"/>
    <w:rsid w:val="00102FF2"/>
    <w:rsid w:val="0010334E"/>
    <w:rsid w:val="00103B5A"/>
    <w:rsid w:val="001052CE"/>
    <w:rsid w:val="00105523"/>
    <w:rsid w:val="00105708"/>
    <w:rsid w:val="001068B5"/>
    <w:rsid w:val="00110F1F"/>
    <w:rsid w:val="00110F6B"/>
    <w:rsid w:val="001116BD"/>
    <w:rsid w:val="00111BC8"/>
    <w:rsid w:val="00112E51"/>
    <w:rsid w:val="00113FCA"/>
    <w:rsid w:val="00114874"/>
    <w:rsid w:val="00114DF7"/>
    <w:rsid w:val="00114E5C"/>
    <w:rsid w:val="0011534E"/>
    <w:rsid w:val="001157D5"/>
    <w:rsid w:val="00115CF0"/>
    <w:rsid w:val="001177CD"/>
    <w:rsid w:val="001177FE"/>
    <w:rsid w:val="001213EB"/>
    <w:rsid w:val="00121D83"/>
    <w:rsid w:val="00122087"/>
    <w:rsid w:val="0012261C"/>
    <w:rsid w:val="001229FB"/>
    <w:rsid w:val="00123348"/>
    <w:rsid w:val="00123546"/>
    <w:rsid w:val="0012379D"/>
    <w:rsid w:val="00123804"/>
    <w:rsid w:val="00123D0C"/>
    <w:rsid w:val="00125E4D"/>
    <w:rsid w:val="00125EBD"/>
    <w:rsid w:val="0012603D"/>
    <w:rsid w:val="001268B6"/>
    <w:rsid w:val="00126F28"/>
    <w:rsid w:val="00127743"/>
    <w:rsid w:val="00130749"/>
    <w:rsid w:val="00130828"/>
    <w:rsid w:val="00130CC6"/>
    <w:rsid w:val="00130D7C"/>
    <w:rsid w:val="001320F5"/>
    <w:rsid w:val="00134465"/>
    <w:rsid w:val="0013454A"/>
    <w:rsid w:val="00135176"/>
    <w:rsid w:val="001368BB"/>
    <w:rsid w:val="00136F59"/>
    <w:rsid w:val="00137068"/>
    <w:rsid w:val="00137682"/>
    <w:rsid w:val="00137BB9"/>
    <w:rsid w:val="00137FD7"/>
    <w:rsid w:val="00140C77"/>
    <w:rsid w:val="0014110A"/>
    <w:rsid w:val="00141683"/>
    <w:rsid w:val="0014220D"/>
    <w:rsid w:val="00145425"/>
    <w:rsid w:val="00147FB6"/>
    <w:rsid w:val="00150629"/>
    <w:rsid w:val="001507A5"/>
    <w:rsid w:val="00150854"/>
    <w:rsid w:val="00150A37"/>
    <w:rsid w:val="00151EE9"/>
    <w:rsid w:val="001526CF"/>
    <w:rsid w:val="001530B6"/>
    <w:rsid w:val="00153758"/>
    <w:rsid w:val="00153CA9"/>
    <w:rsid w:val="001577DB"/>
    <w:rsid w:val="00160093"/>
    <w:rsid w:val="00160D2B"/>
    <w:rsid w:val="0016110C"/>
    <w:rsid w:val="001616FC"/>
    <w:rsid w:val="00161C7D"/>
    <w:rsid w:val="001639A8"/>
    <w:rsid w:val="00163D3D"/>
    <w:rsid w:val="001642EE"/>
    <w:rsid w:val="001643EB"/>
    <w:rsid w:val="001645D7"/>
    <w:rsid w:val="00164887"/>
    <w:rsid w:val="00165028"/>
    <w:rsid w:val="001659F4"/>
    <w:rsid w:val="00165FC4"/>
    <w:rsid w:val="001671FE"/>
    <w:rsid w:val="00167313"/>
    <w:rsid w:val="0016797C"/>
    <w:rsid w:val="00167A90"/>
    <w:rsid w:val="00167D41"/>
    <w:rsid w:val="00167DE4"/>
    <w:rsid w:val="00170623"/>
    <w:rsid w:val="001710DB"/>
    <w:rsid w:val="0017165C"/>
    <w:rsid w:val="00173C38"/>
    <w:rsid w:val="00174F43"/>
    <w:rsid w:val="001764F6"/>
    <w:rsid w:val="00176F39"/>
    <w:rsid w:val="001773C1"/>
    <w:rsid w:val="00177C62"/>
    <w:rsid w:val="00180EFB"/>
    <w:rsid w:val="001812D2"/>
    <w:rsid w:val="001819A0"/>
    <w:rsid w:val="001819B8"/>
    <w:rsid w:val="001821A4"/>
    <w:rsid w:val="001830DE"/>
    <w:rsid w:val="00183478"/>
    <w:rsid w:val="001841BC"/>
    <w:rsid w:val="00184780"/>
    <w:rsid w:val="00184E5E"/>
    <w:rsid w:val="00185A2C"/>
    <w:rsid w:val="001863DA"/>
    <w:rsid w:val="001865F8"/>
    <w:rsid w:val="00186E2B"/>
    <w:rsid w:val="001875F0"/>
    <w:rsid w:val="00187829"/>
    <w:rsid w:val="00191280"/>
    <w:rsid w:val="001913DE"/>
    <w:rsid w:val="00192640"/>
    <w:rsid w:val="0019303E"/>
    <w:rsid w:val="001936EA"/>
    <w:rsid w:val="00195E00"/>
    <w:rsid w:val="00195F0F"/>
    <w:rsid w:val="00196825"/>
    <w:rsid w:val="00197640"/>
    <w:rsid w:val="00197A64"/>
    <w:rsid w:val="00197E1E"/>
    <w:rsid w:val="001A0468"/>
    <w:rsid w:val="001A06C1"/>
    <w:rsid w:val="001A22A0"/>
    <w:rsid w:val="001A2FE9"/>
    <w:rsid w:val="001A3716"/>
    <w:rsid w:val="001A4717"/>
    <w:rsid w:val="001A51E9"/>
    <w:rsid w:val="001A55C8"/>
    <w:rsid w:val="001A56F8"/>
    <w:rsid w:val="001A5EBC"/>
    <w:rsid w:val="001A6D6F"/>
    <w:rsid w:val="001A7440"/>
    <w:rsid w:val="001A7B3D"/>
    <w:rsid w:val="001B0BB8"/>
    <w:rsid w:val="001B1116"/>
    <w:rsid w:val="001B1850"/>
    <w:rsid w:val="001B1A12"/>
    <w:rsid w:val="001B1A71"/>
    <w:rsid w:val="001B1B84"/>
    <w:rsid w:val="001B1BDB"/>
    <w:rsid w:val="001B2011"/>
    <w:rsid w:val="001B30B1"/>
    <w:rsid w:val="001B31F2"/>
    <w:rsid w:val="001B3CE6"/>
    <w:rsid w:val="001B4D3D"/>
    <w:rsid w:val="001B5CE9"/>
    <w:rsid w:val="001B627D"/>
    <w:rsid w:val="001B63D4"/>
    <w:rsid w:val="001B63E5"/>
    <w:rsid w:val="001B69F0"/>
    <w:rsid w:val="001B6A47"/>
    <w:rsid w:val="001B6DE1"/>
    <w:rsid w:val="001B7684"/>
    <w:rsid w:val="001B7F3A"/>
    <w:rsid w:val="001C1575"/>
    <w:rsid w:val="001C1A43"/>
    <w:rsid w:val="001C2B61"/>
    <w:rsid w:val="001C39DE"/>
    <w:rsid w:val="001C3CA5"/>
    <w:rsid w:val="001C5399"/>
    <w:rsid w:val="001C669E"/>
    <w:rsid w:val="001C689E"/>
    <w:rsid w:val="001C6914"/>
    <w:rsid w:val="001C6FFB"/>
    <w:rsid w:val="001C7D3E"/>
    <w:rsid w:val="001D1EFA"/>
    <w:rsid w:val="001D2B03"/>
    <w:rsid w:val="001D434A"/>
    <w:rsid w:val="001D43C9"/>
    <w:rsid w:val="001D4511"/>
    <w:rsid w:val="001D60DF"/>
    <w:rsid w:val="001D650D"/>
    <w:rsid w:val="001D6594"/>
    <w:rsid w:val="001D6687"/>
    <w:rsid w:val="001D688E"/>
    <w:rsid w:val="001D7A81"/>
    <w:rsid w:val="001D7FA9"/>
    <w:rsid w:val="001E0E26"/>
    <w:rsid w:val="001E159A"/>
    <w:rsid w:val="001E17DF"/>
    <w:rsid w:val="001E2288"/>
    <w:rsid w:val="001E2861"/>
    <w:rsid w:val="001E325B"/>
    <w:rsid w:val="001E3D79"/>
    <w:rsid w:val="001E3EA8"/>
    <w:rsid w:val="001E639F"/>
    <w:rsid w:val="001E6EFF"/>
    <w:rsid w:val="001E6F71"/>
    <w:rsid w:val="001E7635"/>
    <w:rsid w:val="001F278E"/>
    <w:rsid w:val="001F37BD"/>
    <w:rsid w:val="001F412D"/>
    <w:rsid w:val="001F4E43"/>
    <w:rsid w:val="001F631E"/>
    <w:rsid w:val="001F6A55"/>
    <w:rsid w:val="002002A6"/>
    <w:rsid w:val="00200518"/>
    <w:rsid w:val="0020090A"/>
    <w:rsid w:val="00200C60"/>
    <w:rsid w:val="00201604"/>
    <w:rsid w:val="00202BFC"/>
    <w:rsid w:val="002031DA"/>
    <w:rsid w:val="002034C5"/>
    <w:rsid w:val="002038AE"/>
    <w:rsid w:val="00204A72"/>
    <w:rsid w:val="00205D7B"/>
    <w:rsid w:val="00206693"/>
    <w:rsid w:val="002073E6"/>
    <w:rsid w:val="002075ED"/>
    <w:rsid w:val="00210454"/>
    <w:rsid w:val="002137D1"/>
    <w:rsid w:val="00213988"/>
    <w:rsid w:val="00214A90"/>
    <w:rsid w:val="00214FD4"/>
    <w:rsid w:val="002159E3"/>
    <w:rsid w:val="002175D5"/>
    <w:rsid w:val="0022021C"/>
    <w:rsid w:val="00220FE5"/>
    <w:rsid w:val="00221663"/>
    <w:rsid w:val="00221A52"/>
    <w:rsid w:val="00221E9C"/>
    <w:rsid w:val="00222111"/>
    <w:rsid w:val="002232B3"/>
    <w:rsid w:val="00224901"/>
    <w:rsid w:val="00224ED9"/>
    <w:rsid w:val="002251BC"/>
    <w:rsid w:val="00225BAD"/>
    <w:rsid w:val="002267AB"/>
    <w:rsid w:val="002267B9"/>
    <w:rsid w:val="00226B71"/>
    <w:rsid w:val="00227236"/>
    <w:rsid w:val="00230163"/>
    <w:rsid w:val="00230698"/>
    <w:rsid w:val="002308CC"/>
    <w:rsid w:val="00230E34"/>
    <w:rsid w:val="00231C5B"/>
    <w:rsid w:val="00233088"/>
    <w:rsid w:val="00233C4B"/>
    <w:rsid w:val="002349EE"/>
    <w:rsid w:val="00235824"/>
    <w:rsid w:val="002372F4"/>
    <w:rsid w:val="00237681"/>
    <w:rsid w:val="00237B55"/>
    <w:rsid w:val="002409C5"/>
    <w:rsid w:val="0024120C"/>
    <w:rsid w:val="002416BC"/>
    <w:rsid w:val="0024273C"/>
    <w:rsid w:val="00242CDF"/>
    <w:rsid w:val="002435F4"/>
    <w:rsid w:val="00243F64"/>
    <w:rsid w:val="00244046"/>
    <w:rsid w:val="002455DA"/>
    <w:rsid w:val="00246293"/>
    <w:rsid w:val="002505AE"/>
    <w:rsid w:val="0025149E"/>
    <w:rsid w:val="00251E55"/>
    <w:rsid w:val="00252101"/>
    <w:rsid w:val="00252170"/>
    <w:rsid w:val="00252584"/>
    <w:rsid w:val="00254254"/>
    <w:rsid w:val="00254860"/>
    <w:rsid w:val="002551DF"/>
    <w:rsid w:val="00256A0B"/>
    <w:rsid w:val="00256DF2"/>
    <w:rsid w:val="00257309"/>
    <w:rsid w:val="0025763B"/>
    <w:rsid w:val="00257917"/>
    <w:rsid w:val="00257A28"/>
    <w:rsid w:val="002603B2"/>
    <w:rsid w:val="00260427"/>
    <w:rsid w:val="00260C91"/>
    <w:rsid w:val="002616ED"/>
    <w:rsid w:val="002617AB"/>
    <w:rsid w:val="002622B6"/>
    <w:rsid w:val="0026305F"/>
    <w:rsid w:val="00264B8C"/>
    <w:rsid w:val="00265290"/>
    <w:rsid w:val="00267334"/>
    <w:rsid w:val="00267409"/>
    <w:rsid w:val="00267478"/>
    <w:rsid w:val="002717CB"/>
    <w:rsid w:val="002720AB"/>
    <w:rsid w:val="00272DA3"/>
    <w:rsid w:val="00273B0D"/>
    <w:rsid w:val="00274378"/>
    <w:rsid w:val="00274ACD"/>
    <w:rsid w:val="002759C3"/>
    <w:rsid w:val="0027661C"/>
    <w:rsid w:val="002767D4"/>
    <w:rsid w:val="0027683A"/>
    <w:rsid w:val="00276909"/>
    <w:rsid w:val="00280028"/>
    <w:rsid w:val="0028005B"/>
    <w:rsid w:val="002801D3"/>
    <w:rsid w:val="00281578"/>
    <w:rsid w:val="00282056"/>
    <w:rsid w:val="00284E52"/>
    <w:rsid w:val="00285E31"/>
    <w:rsid w:val="00286431"/>
    <w:rsid w:val="0028692A"/>
    <w:rsid w:val="00286F0A"/>
    <w:rsid w:val="00290498"/>
    <w:rsid w:val="0029189B"/>
    <w:rsid w:val="0029328F"/>
    <w:rsid w:val="002934A2"/>
    <w:rsid w:val="00293541"/>
    <w:rsid w:val="00293704"/>
    <w:rsid w:val="00293745"/>
    <w:rsid w:val="00293847"/>
    <w:rsid w:val="00294282"/>
    <w:rsid w:val="0029440C"/>
    <w:rsid w:val="00294EB1"/>
    <w:rsid w:val="00295117"/>
    <w:rsid w:val="0029625E"/>
    <w:rsid w:val="0029698E"/>
    <w:rsid w:val="00296E88"/>
    <w:rsid w:val="00297295"/>
    <w:rsid w:val="00297D99"/>
    <w:rsid w:val="002A1389"/>
    <w:rsid w:val="002A1DD2"/>
    <w:rsid w:val="002A24AE"/>
    <w:rsid w:val="002A2F50"/>
    <w:rsid w:val="002A3886"/>
    <w:rsid w:val="002A3AC1"/>
    <w:rsid w:val="002A480B"/>
    <w:rsid w:val="002A5259"/>
    <w:rsid w:val="002A5620"/>
    <w:rsid w:val="002A67EC"/>
    <w:rsid w:val="002A694F"/>
    <w:rsid w:val="002A725E"/>
    <w:rsid w:val="002A7293"/>
    <w:rsid w:val="002B018F"/>
    <w:rsid w:val="002B0833"/>
    <w:rsid w:val="002B0D3E"/>
    <w:rsid w:val="002B2DEE"/>
    <w:rsid w:val="002B41CB"/>
    <w:rsid w:val="002B42AF"/>
    <w:rsid w:val="002B4745"/>
    <w:rsid w:val="002B4819"/>
    <w:rsid w:val="002B74D6"/>
    <w:rsid w:val="002C0E31"/>
    <w:rsid w:val="002C13D7"/>
    <w:rsid w:val="002C193E"/>
    <w:rsid w:val="002C1B2F"/>
    <w:rsid w:val="002C2414"/>
    <w:rsid w:val="002C38AF"/>
    <w:rsid w:val="002C4358"/>
    <w:rsid w:val="002C4E60"/>
    <w:rsid w:val="002C5D7D"/>
    <w:rsid w:val="002C5E7B"/>
    <w:rsid w:val="002C6071"/>
    <w:rsid w:val="002C6D21"/>
    <w:rsid w:val="002C764C"/>
    <w:rsid w:val="002C7A57"/>
    <w:rsid w:val="002D05F2"/>
    <w:rsid w:val="002D0967"/>
    <w:rsid w:val="002D1390"/>
    <w:rsid w:val="002D1608"/>
    <w:rsid w:val="002D2598"/>
    <w:rsid w:val="002D3032"/>
    <w:rsid w:val="002D509B"/>
    <w:rsid w:val="002D54AC"/>
    <w:rsid w:val="002D5CB6"/>
    <w:rsid w:val="002D64EA"/>
    <w:rsid w:val="002D6759"/>
    <w:rsid w:val="002D6975"/>
    <w:rsid w:val="002D6A67"/>
    <w:rsid w:val="002D71C9"/>
    <w:rsid w:val="002E0AB1"/>
    <w:rsid w:val="002E12E0"/>
    <w:rsid w:val="002E3901"/>
    <w:rsid w:val="002E53BC"/>
    <w:rsid w:val="002E5B3D"/>
    <w:rsid w:val="002E5C32"/>
    <w:rsid w:val="002F0761"/>
    <w:rsid w:val="002F0960"/>
    <w:rsid w:val="002F145E"/>
    <w:rsid w:val="002F15EA"/>
    <w:rsid w:val="002F1B8F"/>
    <w:rsid w:val="002F1BF3"/>
    <w:rsid w:val="002F1DA6"/>
    <w:rsid w:val="002F1E15"/>
    <w:rsid w:val="002F2125"/>
    <w:rsid w:val="002F2759"/>
    <w:rsid w:val="002F3A4F"/>
    <w:rsid w:val="002F4057"/>
    <w:rsid w:val="002F475D"/>
    <w:rsid w:val="002F53A0"/>
    <w:rsid w:val="002F55B7"/>
    <w:rsid w:val="002F56C4"/>
    <w:rsid w:val="002F5911"/>
    <w:rsid w:val="002F5AFA"/>
    <w:rsid w:val="002F6DE8"/>
    <w:rsid w:val="00300B06"/>
    <w:rsid w:val="00301860"/>
    <w:rsid w:val="003020D3"/>
    <w:rsid w:val="00302D09"/>
    <w:rsid w:val="003030C8"/>
    <w:rsid w:val="00303C8A"/>
    <w:rsid w:val="00303E3A"/>
    <w:rsid w:val="00304926"/>
    <w:rsid w:val="00304EA1"/>
    <w:rsid w:val="0030611D"/>
    <w:rsid w:val="00307C8E"/>
    <w:rsid w:val="00310C3D"/>
    <w:rsid w:val="00311905"/>
    <w:rsid w:val="00312E68"/>
    <w:rsid w:val="0031306B"/>
    <w:rsid w:val="003133B6"/>
    <w:rsid w:val="003138E4"/>
    <w:rsid w:val="00313D55"/>
    <w:rsid w:val="00314748"/>
    <w:rsid w:val="00314F1B"/>
    <w:rsid w:val="00315B13"/>
    <w:rsid w:val="00315FE1"/>
    <w:rsid w:val="003164A1"/>
    <w:rsid w:val="00316EE9"/>
    <w:rsid w:val="00317464"/>
    <w:rsid w:val="00317F93"/>
    <w:rsid w:val="00320735"/>
    <w:rsid w:val="00320F5F"/>
    <w:rsid w:val="00321663"/>
    <w:rsid w:val="003218F8"/>
    <w:rsid w:val="00323005"/>
    <w:rsid w:val="00324AE1"/>
    <w:rsid w:val="0032538D"/>
    <w:rsid w:val="0032573E"/>
    <w:rsid w:val="00325A98"/>
    <w:rsid w:val="00325BAA"/>
    <w:rsid w:val="00327B95"/>
    <w:rsid w:val="00330684"/>
    <w:rsid w:val="00330ACE"/>
    <w:rsid w:val="0033342C"/>
    <w:rsid w:val="003338B6"/>
    <w:rsid w:val="00333AB1"/>
    <w:rsid w:val="00334347"/>
    <w:rsid w:val="00335717"/>
    <w:rsid w:val="00335826"/>
    <w:rsid w:val="00335A96"/>
    <w:rsid w:val="0033730A"/>
    <w:rsid w:val="0033738D"/>
    <w:rsid w:val="00337B6C"/>
    <w:rsid w:val="00337FD0"/>
    <w:rsid w:val="00341923"/>
    <w:rsid w:val="00342D2D"/>
    <w:rsid w:val="00345AAE"/>
    <w:rsid w:val="00345F96"/>
    <w:rsid w:val="00346190"/>
    <w:rsid w:val="00351B56"/>
    <w:rsid w:val="00353D9F"/>
    <w:rsid w:val="003548A4"/>
    <w:rsid w:val="00355058"/>
    <w:rsid w:val="00355551"/>
    <w:rsid w:val="00355581"/>
    <w:rsid w:val="00355627"/>
    <w:rsid w:val="00355961"/>
    <w:rsid w:val="00355B65"/>
    <w:rsid w:val="003563BD"/>
    <w:rsid w:val="003572EB"/>
    <w:rsid w:val="00357B54"/>
    <w:rsid w:val="00357D10"/>
    <w:rsid w:val="00360083"/>
    <w:rsid w:val="0036015C"/>
    <w:rsid w:val="003602A4"/>
    <w:rsid w:val="003606AE"/>
    <w:rsid w:val="00360D08"/>
    <w:rsid w:val="0036197F"/>
    <w:rsid w:val="00362BCB"/>
    <w:rsid w:val="0036317E"/>
    <w:rsid w:val="00363475"/>
    <w:rsid w:val="003634EA"/>
    <w:rsid w:val="00363694"/>
    <w:rsid w:val="00363F5E"/>
    <w:rsid w:val="00365425"/>
    <w:rsid w:val="00365CBC"/>
    <w:rsid w:val="00366ED3"/>
    <w:rsid w:val="0036706C"/>
    <w:rsid w:val="003673E8"/>
    <w:rsid w:val="00367B56"/>
    <w:rsid w:val="00367DF4"/>
    <w:rsid w:val="00370005"/>
    <w:rsid w:val="0037117D"/>
    <w:rsid w:val="003716DC"/>
    <w:rsid w:val="00372BB7"/>
    <w:rsid w:val="00373040"/>
    <w:rsid w:val="00374503"/>
    <w:rsid w:val="003746DA"/>
    <w:rsid w:val="00374E19"/>
    <w:rsid w:val="0037581B"/>
    <w:rsid w:val="00377F9B"/>
    <w:rsid w:val="00380456"/>
    <w:rsid w:val="00380478"/>
    <w:rsid w:val="003825C7"/>
    <w:rsid w:val="003828C6"/>
    <w:rsid w:val="00383633"/>
    <w:rsid w:val="003849B5"/>
    <w:rsid w:val="00384B65"/>
    <w:rsid w:val="003856F0"/>
    <w:rsid w:val="00387ED4"/>
    <w:rsid w:val="0039017B"/>
    <w:rsid w:val="003913A7"/>
    <w:rsid w:val="003913C6"/>
    <w:rsid w:val="003914BA"/>
    <w:rsid w:val="0039203C"/>
    <w:rsid w:val="00392BE4"/>
    <w:rsid w:val="00392FAA"/>
    <w:rsid w:val="0039339A"/>
    <w:rsid w:val="0039339D"/>
    <w:rsid w:val="00393D5E"/>
    <w:rsid w:val="0039436B"/>
    <w:rsid w:val="00394C01"/>
    <w:rsid w:val="00396335"/>
    <w:rsid w:val="0039684E"/>
    <w:rsid w:val="00396C36"/>
    <w:rsid w:val="0039737E"/>
    <w:rsid w:val="003977C7"/>
    <w:rsid w:val="0039787E"/>
    <w:rsid w:val="00397B4F"/>
    <w:rsid w:val="00397BFB"/>
    <w:rsid w:val="003A0D5A"/>
    <w:rsid w:val="003A0E60"/>
    <w:rsid w:val="003A0F5F"/>
    <w:rsid w:val="003A1596"/>
    <w:rsid w:val="003A1BE1"/>
    <w:rsid w:val="003A234B"/>
    <w:rsid w:val="003A268C"/>
    <w:rsid w:val="003A2C42"/>
    <w:rsid w:val="003A401C"/>
    <w:rsid w:val="003A4937"/>
    <w:rsid w:val="003A4AAA"/>
    <w:rsid w:val="003A568B"/>
    <w:rsid w:val="003A68C1"/>
    <w:rsid w:val="003A780D"/>
    <w:rsid w:val="003A7F49"/>
    <w:rsid w:val="003B02B0"/>
    <w:rsid w:val="003B0534"/>
    <w:rsid w:val="003B1CBF"/>
    <w:rsid w:val="003B273B"/>
    <w:rsid w:val="003B3B61"/>
    <w:rsid w:val="003B3BB7"/>
    <w:rsid w:val="003B5002"/>
    <w:rsid w:val="003B54F9"/>
    <w:rsid w:val="003B666A"/>
    <w:rsid w:val="003B6CC0"/>
    <w:rsid w:val="003B6CF9"/>
    <w:rsid w:val="003C05C3"/>
    <w:rsid w:val="003C06F2"/>
    <w:rsid w:val="003C11B6"/>
    <w:rsid w:val="003C1C0B"/>
    <w:rsid w:val="003C28FA"/>
    <w:rsid w:val="003C34B6"/>
    <w:rsid w:val="003C4E18"/>
    <w:rsid w:val="003C5CCD"/>
    <w:rsid w:val="003C6193"/>
    <w:rsid w:val="003C65CC"/>
    <w:rsid w:val="003C67ED"/>
    <w:rsid w:val="003C7208"/>
    <w:rsid w:val="003D0D33"/>
    <w:rsid w:val="003D0F09"/>
    <w:rsid w:val="003D13A3"/>
    <w:rsid w:val="003D2F1E"/>
    <w:rsid w:val="003D3ABA"/>
    <w:rsid w:val="003D3C86"/>
    <w:rsid w:val="003D69A3"/>
    <w:rsid w:val="003D69E0"/>
    <w:rsid w:val="003D7008"/>
    <w:rsid w:val="003D74AD"/>
    <w:rsid w:val="003D7986"/>
    <w:rsid w:val="003E0FD5"/>
    <w:rsid w:val="003E3CDD"/>
    <w:rsid w:val="003E46EE"/>
    <w:rsid w:val="003E47F4"/>
    <w:rsid w:val="003E54AF"/>
    <w:rsid w:val="003E5F84"/>
    <w:rsid w:val="003E63C6"/>
    <w:rsid w:val="003E67AF"/>
    <w:rsid w:val="003E6C9C"/>
    <w:rsid w:val="003E77DD"/>
    <w:rsid w:val="003F03B0"/>
    <w:rsid w:val="003F0571"/>
    <w:rsid w:val="003F0DA6"/>
    <w:rsid w:val="003F119E"/>
    <w:rsid w:val="003F1644"/>
    <w:rsid w:val="003F199C"/>
    <w:rsid w:val="003F19A7"/>
    <w:rsid w:val="003F1BE2"/>
    <w:rsid w:val="003F1EC9"/>
    <w:rsid w:val="003F29DE"/>
    <w:rsid w:val="003F2B32"/>
    <w:rsid w:val="003F3357"/>
    <w:rsid w:val="003F3F9F"/>
    <w:rsid w:val="003F4829"/>
    <w:rsid w:val="003F4E75"/>
    <w:rsid w:val="003F527D"/>
    <w:rsid w:val="003F6647"/>
    <w:rsid w:val="003F6DA9"/>
    <w:rsid w:val="003F6F93"/>
    <w:rsid w:val="003F759E"/>
    <w:rsid w:val="004001FB"/>
    <w:rsid w:val="0040112F"/>
    <w:rsid w:val="00402693"/>
    <w:rsid w:val="00403209"/>
    <w:rsid w:val="00403BA3"/>
    <w:rsid w:val="00403DA9"/>
    <w:rsid w:val="00406B9B"/>
    <w:rsid w:val="00406C40"/>
    <w:rsid w:val="004074AD"/>
    <w:rsid w:val="00410120"/>
    <w:rsid w:val="004119EC"/>
    <w:rsid w:val="00411D55"/>
    <w:rsid w:val="004123FD"/>
    <w:rsid w:val="004129C5"/>
    <w:rsid w:val="00412A80"/>
    <w:rsid w:val="00412D05"/>
    <w:rsid w:val="00413639"/>
    <w:rsid w:val="0041460E"/>
    <w:rsid w:val="00414765"/>
    <w:rsid w:val="00415D32"/>
    <w:rsid w:val="00416B68"/>
    <w:rsid w:val="00416E80"/>
    <w:rsid w:val="00416FDA"/>
    <w:rsid w:val="00417406"/>
    <w:rsid w:val="00420A56"/>
    <w:rsid w:val="00420FCE"/>
    <w:rsid w:val="00421670"/>
    <w:rsid w:val="00421AEF"/>
    <w:rsid w:val="00421ECE"/>
    <w:rsid w:val="00422039"/>
    <w:rsid w:val="00422AB7"/>
    <w:rsid w:val="00423357"/>
    <w:rsid w:val="00425665"/>
    <w:rsid w:val="00425DFE"/>
    <w:rsid w:val="00426478"/>
    <w:rsid w:val="004264AC"/>
    <w:rsid w:val="004267FA"/>
    <w:rsid w:val="00426C3D"/>
    <w:rsid w:val="00426E20"/>
    <w:rsid w:val="004279E9"/>
    <w:rsid w:val="0043012E"/>
    <w:rsid w:val="00430216"/>
    <w:rsid w:val="004302D8"/>
    <w:rsid w:val="004303D7"/>
    <w:rsid w:val="00432430"/>
    <w:rsid w:val="00433FE7"/>
    <w:rsid w:val="00434A93"/>
    <w:rsid w:val="004354AA"/>
    <w:rsid w:val="004354BA"/>
    <w:rsid w:val="004355A0"/>
    <w:rsid w:val="00435CEF"/>
    <w:rsid w:val="00436541"/>
    <w:rsid w:val="004378ED"/>
    <w:rsid w:val="0044013B"/>
    <w:rsid w:val="004401F8"/>
    <w:rsid w:val="00441586"/>
    <w:rsid w:val="0044323D"/>
    <w:rsid w:val="004436C2"/>
    <w:rsid w:val="00443D6D"/>
    <w:rsid w:val="004443F7"/>
    <w:rsid w:val="00445ED8"/>
    <w:rsid w:val="00446118"/>
    <w:rsid w:val="00446CAF"/>
    <w:rsid w:val="00447416"/>
    <w:rsid w:val="00450022"/>
    <w:rsid w:val="00450055"/>
    <w:rsid w:val="00450994"/>
    <w:rsid w:val="00450E5E"/>
    <w:rsid w:val="00451E37"/>
    <w:rsid w:val="00452E62"/>
    <w:rsid w:val="0045355F"/>
    <w:rsid w:val="00453D78"/>
    <w:rsid w:val="00453F89"/>
    <w:rsid w:val="0045464E"/>
    <w:rsid w:val="004578A0"/>
    <w:rsid w:val="004579AE"/>
    <w:rsid w:val="00457B8F"/>
    <w:rsid w:val="00457F60"/>
    <w:rsid w:val="00460910"/>
    <w:rsid w:val="00460BD4"/>
    <w:rsid w:val="00461CFF"/>
    <w:rsid w:val="00462BC4"/>
    <w:rsid w:val="00462F4F"/>
    <w:rsid w:val="00464167"/>
    <w:rsid w:val="00464D81"/>
    <w:rsid w:val="00465397"/>
    <w:rsid w:val="004669E1"/>
    <w:rsid w:val="00466E4C"/>
    <w:rsid w:val="004670DB"/>
    <w:rsid w:val="00467BCB"/>
    <w:rsid w:val="00467CE2"/>
    <w:rsid w:val="00467F90"/>
    <w:rsid w:val="00470089"/>
    <w:rsid w:val="00471BF1"/>
    <w:rsid w:val="00471ECF"/>
    <w:rsid w:val="00473380"/>
    <w:rsid w:val="0047361E"/>
    <w:rsid w:val="0047361F"/>
    <w:rsid w:val="004737E0"/>
    <w:rsid w:val="00473966"/>
    <w:rsid w:val="00473E5A"/>
    <w:rsid w:val="00473EB7"/>
    <w:rsid w:val="0047403E"/>
    <w:rsid w:val="0047540C"/>
    <w:rsid w:val="004758A9"/>
    <w:rsid w:val="00477AB5"/>
    <w:rsid w:val="00477C5D"/>
    <w:rsid w:val="00480531"/>
    <w:rsid w:val="004811A2"/>
    <w:rsid w:val="004827B3"/>
    <w:rsid w:val="00482822"/>
    <w:rsid w:val="004828A8"/>
    <w:rsid w:val="004835E9"/>
    <w:rsid w:val="00483C18"/>
    <w:rsid w:val="00483CC2"/>
    <w:rsid w:val="00484091"/>
    <w:rsid w:val="004842B2"/>
    <w:rsid w:val="004850B3"/>
    <w:rsid w:val="0048544B"/>
    <w:rsid w:val="00485FF5"/>
    <w:rsid w:val="00486099"/>
    <w:rsid w:val="004877C5"/>
    <w:rsid w:val="004878B1"/>
    <w:rsid w:val="004905EF"/>
    <w:rsid w:val="00490FD4"/>
    <w:rsid w:val="00491D07"/>
    <w:rsid w:val="004927D6"/>
    <w:rsid w:val="00493205"/>
    <w:rsid w:val="00493B68"/>
    <w:rsid w:val="00494693"/>
    <w:rsid w:val="004958F6"/>
    <w:rsid w:val="00495904"/>
    <w:rsid w:val="0049646E"/>
    <w:rsid w:val="00496D41"/>
    <w:rsid w:val="00496D6A"/>
    <w:rsid w:val="004977ED"/>
    <w:rsid w:val="00497815"/>
    <w:rsid w:val="004979D8"/>
    <w:rsid w:val="004A0A95"/>
    <w:rsid w:val="004A0C90"/>
    <w:rsid w:val="004A1FA1"/>
    <w:rsid w:val="004A2496"/>
    <w:rsid w:val="004A2A33"/>
    <w:rsid w:val="004A3825"/>
    <w:rsid w:val="004A4195"/>
    <w:rsid w:val="004A4516"/>
    <w:rsid w:val="004A5611"/>
    <w:rsid w:val="004A65A9"/>
    <w:rsid w:val="004A662F"/>
    <w:rsid w:val="004A757A"/>
    <w:rsid w:val="004B0B36"/>
    <w:rsid w:val="004B1149"/>
    <w:rsid w:val="004B1611"/>
    <w:rsid w:val="004B1EDA"/>
    <w:rsid w:val="004B2937"/>
    <w:rsid w:val="004B2F48"/>
    <w:rsid w:val="004B2FE6"/>
    <w:rsid w:val="004B344A"/>
    <w:rsid w:val="004B37DB"/>
    <w:rsid w:val="004B3AF6"/>
    <w:rsid w:val="004B4045"/>
    <w:rsid w:val="004B497E"/>
    <w:rsid w:val="004B4A96"/>
    <w:rsid w:val="004B5459"/>
    <w:rsid w:val="004B54D8"/>
    <w:rsid w:val="004B5B38"/>
    <w:rsid w:val="004B5E2C"/>
    <w:rsid w:val="004B6220"/>
    <w:rsid w:val="004B67DA"/>
    <w:rsid w:val="004B68FE"/>
    <w:rsid w:val="004B7420"/>
    <w:rsid w:val="004B7AA7"/>
    <w:rsid w:val="004B7C56"/>
    <w:rsid w:val="004C0395"/>
    <w:rsid w:val="004C129D"/>
    <w:rsid w:val="004C18EE"/>
    <w:rsid w:val="004C1D6D"/>
    <w:rsid w:val="004C241C"/>
    <w:rsid w:val="004C279D"/>
    <w:rsid w:val="004C2808"/>
    <w:rsid w:val="004C33DE"/>
    <w:rsid w:val="004C3CE9"/>
    <w:rsid w:val="004C5828"/>
    <w:rsid w:val="004D165D"/>
    <w:rsid w:val="004D19A8"/>
    <w:rsid w:val="004D271B"/>
    <w:rsid w:val="004D29B6"/>
    <w:rsid w:val="004D3B65"/>
    <w:rsid w:val="004D51D5"/>
    <w:rsid w:val="004D560F"/>
    <w:rsid w:val="004D569F"/>
    <w:rsid w:val="004D605A"/>
    <w:rsid w:val="004E0303"/>
    <w:rsid w:val="004E0373"/>
    <w:rsid w:val="004E039A"/>
    <w:rsid w:val="004E0EB3"/>
    <w:rsid w:val="004E29B1"/>
    <w:rsid w:val="004E2E4F"/>
    <w:rsid w:val="004E3970"/>
    <w:rsid w:val="004E3A26"/>
    <w:rsid w:val="004E3C0E"/>
    <w:rsid w:val="004E4215"/>
    <w:rsid w:val="004E4270"/>
    <w:rsid w:val="004E5132"/>
    <w:rsid w:val="004E5F3A"/>
    <w:rsid w:val="004E6678"/>
    <w:rsid w:val="004E7030"/>
    <w:rsid w:val="004E7661"/>
    <w:rsid w:val="004F02A9"/>
    <w:rsid w:val="004F08AC"/>
    <w:rsid w:val="004F1BB0"/>
    <w:rsid w:val="004F2059"/>
    <w:rsid w:val="004F500B"/>
    <w:rsid w:val="004F63EC"/>
    <w:rsid w:val="004F650B"/>
    <w:rsid w:val="004F66F2"/>
    <w:rsid w:val="004F73A2"/>
    <w:rsid w:val="004F7E9A"/>
    <w:rsid w:val="00500292"/>
    <w:rsid w:val="00500C72"/>
    <w:rsid w:val="00500D83"/>
    <w:rsid w:val="00502556"/>
    <w:rsid w:val="00503519"/>
    <w:rsid w:val="0050513A"/>
    <w:rsid w:val="00505641"/>
    <w:rsid w:val="00505925"/>
    <w:rsid w:val="00505BA9"/>
    <w:rsid w:val="00505C71"/>
    <w:rsid w:val="00506593"/>
    <w:rsid w:val="00507320"/>
    <w:rsid w:val="00507779"/>
    <w:rsid w:val="00507B29"/>
    <w:rsid w:val="005108A1"/>
    <w:rsid w:val="00511696"/>
    <w:rsid w:val="0051230A"/>
    <w:rsid w:val="00514AD0"/>
    <w:rsid w:val="005151F8"/>
    <w:rsid w:val="00515613"/>
    <w:rsid w:val="00515BE3"/>
    <w:rsid w:val="00516667"/>
    <w:rsid w:val="00521365"/>
    <w:rsid w:val="00521670"/>
    <w:rsid w:val="00522D46"/>
    <w:rsid w:val="005232F5"/>
    <w:rsid w:val="00523AB1"/>
    <w:rsid w:val="00524312"/>
    <w:rsid w:val="00524327"/>
    <w:rsid w:val="00525002"/>
    <w:rsid w:val="00525763"/>
    <w:rsid w:val="00525D1F"/>
    <w:rsid w:val="00526EAD"/>
    <w:rsid w:val="005270C6"/>
    <w:rsid w:val="0052763D"/>
    <w:rsid w:val="005313EF"/>
    <w:rsid w:val="00532D61"/>
    <w:rsid w:val="00533013"/>
    <w:rsid w:val="00534D9B"/>
    <w:rsid w:val="00535BF1"/>
    <w:rsid w:val="00535C93"/>
    <w:rsid w:val="005366EB"/>
    <w:rsid w:val="00536879"/>
    <w:rsid w:val="005376C2"/>
    <w:rsid w:val="00537D8B"/>
    <w:rsid w:val="00541B8E"/>
    <w:rsid w:val="005420BA"/>
    <w:rsid w:val="0054224D"/>
    <w:rsid w:val="0054256C"/>
    <w:rsid w:val="0054267C"/>
    <w:rsid w:val="00542849"/>
    <w:rsid w:val="0054530C"/>
    <w:rsid w:val="00546F29"/>
    <w:rsid w:val="00550507"/>
    <w:rsid w:val="00550EDF"/>
    <w:rsid w:val="005510AF"/>
    <w:rsid w:val="00551C6C"/>
    <w:rsid w:val="005523C0"/>
    <w:rsid w:val="00554514"/>
    <w:rsid w:val="00554FD4"/>
    <w:rsid w:val="00555630"/>
    <w:rsid w:val="00555A61"/>
    <w:rsid w:val="00555E8F"/>
    <w:rsid w:val="00555F3E"/>
    <w:rsid w:val="005566B0"/>
    <w:rsid w:val="005576CC"/>
    <w:rsid w:val="00557E96"/>
    <w:rsid w:val="00560602"/>
    <w:rsid w:val="0056153A"/>
    <w:rsid w:val="005618FC"/>
    <w:rsid w:val="005631E1"/>
    <w:rsid w:val="0056425A"/>
    <w:rsid w:val="00565617"/>
    <w:rsid w:val="005659BB"/>
    <w:rsid w:val="00567F28"/>
    <w:rsid w:val="005700FE"/>
    <w:rsid w:val="00571518"/>
    <w:rsid w:val="005722A4"/>
    <w:rsid w:val="0057262E"/>
    <w:rsid w:val="00572ACB"/>
    <w:rsid w:val="00574954"/>
    <w:rsid w:val="005757EA"/>
    <w:rsid w:val="00575A70"/>
    <w:rsid w:val="0057614B"/>
    <w:rsid w:val="005775A6"/>
    <w:rsid w:val="00577AF5"/>
    <w:rsid w:val="00577EAE"/>
    <w:rsid w:val="005803A0"/>
    <w:rsid w:val="00581802"/>
    <w:rsid w:val="00582689"/>
    <w:rsid w:val="00582CB7"/>
    <w:rsid w:val="00583C04"/>
    <w:rsid w:val="00584436"/>
    <w:rsid w:val="00584EC6"/>
    <w:rsid w:val="005864C0"/>
    <w:rsid w:val="005866C0"/>
    <w:rsid w:val="00586987"/>
    <w:rsid w:val="00587486"/>
    <w:rsid w:val="005879CF"/>
    <w:rsid w:val="00587F01"/>
    <w:rsid w:val="00593483"/>
    <w:rsid w:val="00593580"/>
    <w:rsid w:val="00595B80"/>
    <w:rsid w:val="005960A2"/>
    <w:rsid w:val="0059718F"/>
    <w:rsid w:val="005A01E5"/>
    <w:rsid w:val="005A0E8C"/>
    <w:rsid w:val="005A1AE5"/>
    <w:rsid w:val="005A1CD0"/>
    <w:rsid w:val="005A20B7"/>
    <w:rsid w:val="005A21CF"/>
    <w:rsid w:val="005A2CC0"/>
    <w:rsid w:val="005A3518"/>
    <w:rsid w:val="005A3E75"/>
    <w:rsid w:val="005A417C"/>
    <w:rsid w:val="005A4968"/>
    <w:rsid w:val="005A499E"/>
    <w:rsid w:val="005A4AE8"/>
    <w:rsid w:val="005A53C8"/>
    <w:rsid w:val="005B0EFF"/>
    <w:rsid w:val="005B1F49"/>
    <w:rsid w:val="005B20CC"/>
    <w:rsid w:val="005B2B26"/>
    <w:rsid w:val="005B4417"/>
    <w:rsid w:val="005B4B04"/>
    <w:rsid w:val="005B4D50"/>
    <w:rsid w:val="005B5C60"/>
    <w:rsid w:val="005B640D"/>
    <w:rsid w:val="005B716F"/>
    <w:rsid w:val="005C0E37"/>
    <w:rsid w:val="005C26C2"/>
    <w:rsid w:val="005C27C5"/>
    <w:rsid w:val="005C2CFA"/>
    <w:rsid w:val="005C31B4"/>
    <w:rsid w:val="005C31C7"/>
    <w:rsid w:val="005C3463"/>
    <w:rsid w:val="005C435D"/>
    <w:rsid w:val="005C757C"/>
    <w:rsid w:val="005C758B"/>
    <w:rsid w:val="005D073C"/>
    <w:rsid w:val="005D0764"/>
    <w:rsid w:val="005D101E"/>
    <w:rsid w:val="005D250C"/>
    <w:rsid w:val="005D368E"/>
    <w:rsid w:val="005D43EC"/>
    <w:rsid w:val="005D59BA"/>
    <w:rsid w:val="005D5FC3"/>
    <w:rsid w:val="005D6717"/>
    <w:rsid w:val="005D6D49"/>
    <w:rsid w:val="005E13BE"/>
    <w:rsid w:val="005E154D"/>
    <w:rsid w:val="005E1C41"/>
    <w:rsid w:val="005E254E"/>
    <w:rsid w:val="005E2BF8"/>
    <w:rsid w:val="005E31CE"/>
    <w:rsid w:val="005E3466"/>
    <w:rsid w:val="005E3EFF"/>
    <w:rsid w:val="005E51F9"/>
    <w:rsid w:val="005E554F"/>
    <w:rsid w:val="005E58DB"/>
    <w:rsid w:val="005E7F3E"/>
    <w:rsid w:val="005F02A4"/>
    <w:rsid w:val="005F03D1"/>
    <w:rsid w:val="005F0556"/>
    <w:rsid w:val="005F0A70"/>
    <w:rsid w:val="005F2D5C"/>
    <w:rsid w:val="005F3826"/>
    <w:rsid w:val="005F44C8"/>
    <w:rsid w:val="005F4550"/>
    <w:rsid w:val="005F4604"/>
    <w:rsid w:val="005F47FE"/>
    <w:rsid w:val="005F4928"/>
    <w:rsid w:val="005F4B85"/>
    <w:rsid w:val="005F707E"/>
    <w:rsid w:val="005F7081"/>
    <w:rsid w:val="00600593"/>
    <w:rsid w:val="00600B1A"/>
    <w:rsid w:val="006017EC"/>
    <w:rsid w:val="0060225B"/>
    <w:rsid w:val="006029F6"/>
    <w:rsid w:val="00602D6A"/>
    <w:rsid w:val="006031CE"/>
    <w:rsid w:val="00603820"/>
    <w:rsid w:val="00603D71"/>
    <w:rsid w:val="00603EAC"/>
    <w:rsid w:val="0060411E"/>
    <w:rsid w:val="0060449D"/>
    <w:rsid w:val="0060502B"/>
    <w:rsid w:val="00605390"/>
    <w:rsid w:val="00605E02"/>
    <w:rsid w:val="00606B62"/>
    <w:rsid w:val="00606EE1"/>
    <w:rsid w:val="006079A9"/>
    <w:rsid w:val="00610273"/>
    <w:rsid w:val="006111BC"/>
    <w:rsid w:val="00611437"/>
    <w:rsid w:val="00611843"/>
    <w:rsid w:val="00611962"/>
    <w:rsid w:val="0061198E"/>
    <w:rsid w:val="00612029"/>
    <w:rsid w:val="006120DE"/>
    <w:rsid w:val="006132DF"/>
    <w:rsid w:val="00613417"/>
    <w:rsid w:val="0061368F"/>
    <w:rsid w:val="006136D7"/>
    <w:rsid w:val="006137F1"/>
    <w:rsid w:val="00613B83"/>
    <w:rsid w:val="006168D6"/>
    <w:rsid w:val="0061705B"/>
    <w:rsid w:val="00617C4C"/>
    <w:rsid w:val="00617E1C"/>
    <w:rsid w:val="006200D9"/>
    <w:rsid w:val="00620B2C"/>
    <w:rsid w:val="0062152A"/>
    <w:rsid w:val="00622F14"/>
    <w:rsid w:val="006232A2"/>
    <w:rsid w:val="00624824"/>
    <w:rsid w:val="00625F31"/>
    <w:rsid w:val="006267B2"/>
    <w:rsid w:val="00627FCE"/>
    <w:rsid w:val="006304F1"/>
    <w:rsid w:val="006314CB"/>
    <w:rsid w:val="00631751"/>
    <w:rsid w:val="00631D45"/>
    <w:rsid w:val="0063248E"/>
    <w:rsid w:val="00633E6D"/>
    <w:rsid w:val="00634653"/>
    <w:rsid w:val="006349F1"/>
    <w:rsid w:val="00634DFB"/>
    <w:rsid w:val="006351EC"/>
    <w:rsid w:val="0063605D"/>
    <w:rsid w:val="00636642"/>
    <w:rsid w:val="0063699C"/>
    <w:rsid w:val="0063724C"/>
    <w:rsid w:val="0063771A"/>
    <w:rsid w:val="00637753"/>
    <w:rsid w:val="006410D1"/>
    <w:rsid w:val="00641235"/>
    <w:rsid w:val="00641810"/>
    <w:rsid w:val="006425A1"/>
    <w:rsid w:val="00642F48"/>
    <w:rsid w:val="00643584"/>
    <w:rsid w:val="00643CF8"/>
    <w:rsid w:val="00644F2A"/>
    <w:rsid w:val="00644FC1"/>
    <w:rsid w:val="0064568E"/>
    <w:rsid w:val="00645F08"/>
    <w:rsid w:val="006460C5"/>
    <w:rsid w:val="00646C3F"/>
    <w:rsid w:val="006473F3"/>
    <w:rsid w:val="006475F1"/>
    <w:rsid w:val="0064778A"/>
    <w:rsid w:val="006503BB"/>
    <w:rsid w:val="006503BF"/>
    <w:rsid w:val="00651446"/>
    <w:rsid w:val="00652B96"/>
    <w:rsid w:val="00652BFC"/>
    <w:rsid w:val="00653351"/>
    <w:rsid w:val="0065441A"/>
    <w:rsid w:val="00655484"/>
    <w:rsid w:val="00655E96"/>
    <w:rsid w:val="00656EAC"/>
    <w:rsid w:val="00657E89"/>
    <w:rsid w:val="006605C3"/>
    <w:rsid w:val="00660CBF"/>
    <w:rsid w:val="00662389"/>
    <w:rsid w:val="00662448"/>
    <w:rsid w:val="00662CDE"/>
    <w:rsid w:val="00662E42"/>
    <w:rsid w:val="00662EE9"/>
    <w:rsid w:val="00663BDD"/>
    <w:rsid w:val="00664F7F"/>
    <w:rsid w:val="00665A59"/>
    <w:rsid w:val="006662C3"/>
    <w:rsid w:val="0066679A"/>
    <w:rsid w:val="00666C46"/>
    <w:rsid w:val="006670FF"/>
    <w:rsid w:val="006705DF"/>
    <w:rsid w:val="006706A2"/>
    <w:rsid w:val="00670705"/>
    <w:rsid w:val="00670D9B"/>
    <w:rsid w:val="006710A5"/>
    <w:rsid w:val="006718F6"/>
    <w:rsid w:val="00671CAD"/>
    <w:rsid w:val="00672069"/>
    <w:rsid w:val="00673CB0"/>
    <w:rsid w:val="00674318"/>
    <w:rsid w:val="0067480E"/>
    <w:rsid w:val="00674A8C"/>
    <w:rsid w:val="00674F7F"/>
    <w:rsid w:val="00676630"/>
    <w:rsid w:val="006778EA"/>
    <w:rsid w:val="00677D1A"/>
    <w:rsid w:val="00677EA9"/>
    <w:rsid w:val="00680BF7"/>
    <w:rsid w:val="00681CF2"/>
    <w:rsid w:val="006824AD"/>
    <w:rsid w:val="00682666"/>
    <w:rsid w:val="00682A11"/>
    <w:rsid w:val="00683C62"/>
    <w:rsid w:val="00685613"/>
    <w:rsid w:val="006861F0"/>
    <w:rsid w:val="00686E90"/>
    <w:rsid w:val="00687361"/>
    <w:rsid w:val="00687838"/>
    <w:rsid w:val="00687B69"/>
    <w:rsid w:val="00690DE8"/>
    <w:rsid w:val="00692DFE"/>
    <w:rsid w:val="00692E9F"/>
    <w:rsid w:val="006948E9"/>
    <w:rsid w:val="00694A0A"/>
    <w:rsid w:val="00694E50"/>
    <w:rsid w:val="006959B1"/>
    <w:rsid w:val="006961B9"/>
    <w:rsid w:val="006966D9"/>
    <w:rsid w:val="00697380"/>
    <w:rsid w:val="00697746"/>
    <w:rsid w:val="0069784D"/>
    <w:rsid w:val="00697A89"/>
    <w:rsid w:val="006A019F"/>
    <w:rsid w:val="006A0C6E"/>
    <w:rsid w:val="006A144C"/>
    <w:rsid w:val="006A2464"/>
    <w:rsid w:val="006A2D1F"/>
    <w:rsid w:val="006A4059"/>
    <w:rsid w:val="006A4480"/>
    <w:rsid w:val="006A52D0"/>
    <w:rsid w:val="006A5713"/>
    <w:rsid w:val="006A5FBC"/>
    <w:rsid w:val="006A60AB"/>
    <w:rsid w:val="006A6393"/>
    <w:rsid w:val="006A694F"/>
    <w:rsid w:val="006A6EAB"/>
    <w:rsid w:val="006A7A96"/>
    <w:rsid w:val="006B0183"/>
    <w:rsid w:val="006B0D86"/>
    <w:rsid w:val="006B103B"/>
    <w:rsid w:val="006B1499"/>
    <w:rsid w:val="006B1A4B"/>
    <w:rsid w:val="006B1FAB"/>
    <w:rsid w:val="006B34C1"/>
    <w:rsid w:val="006B4C81"/>
    <w:rsid w:val="006B4CEF"/>
    <w:rsid w:val="006B5462"/>
    <w:rsid w:val="006B6B7E"/>
    <w:rsid w:val="006B74D1"/>
    <w:rsid w:val="006C1030"/>
    <w:rsid w:val="006C1C3D"/>
    <w:rsid w:val="006C1FBE"/>
    <w:rsid w:val="006C362E"/>
    <w:rsid w:val="006C4A02"/>
    <w:rsid w:val="006C5E25"/>
    <w:rsid w:val="006C5FAF"/>
    <w:rsid w:val="006C657C"/>
    <w:rsid w:val="006C6D69"/>
    <w:rsid w:val="006D1490"/>
    <w:rsid w:val="006D16CD"/>
    <w:rsid w:val="006D16FF"/>
    <w:rsid w:val="006D26DE"/>
    <w:rsid w:val="006D2A8C"/>
    <w:rsid w:val="006D2DCB"/>
    <w:rsid w:val="006D384B"/>
    <w:rsid w:val="006D3E65"/>
    <w:rsid w:val="006D5EE3"/>
    <w:rsid w:val="006D7623"/>
    <w:rsid w:val="006E016F"/>
    <w:rsid w:val="006E0208"/>
    <w:rsid w:val="006E0419"/>
    <w:rsid w:val="006E0E23"/>
    <w:rsid w:val="006E0E88"/>
    <w:rsid w:val="006E0ED7"/>
    <w:rsid w:val="006E1C05"/>
    <w:rsid w:val="006E2339"/>
    <w:rsid w:val="006E3085"/>
    <w:rsid w:val="006E3858"/>
    <w:rsid w:val="006E54EF"/>
    <w:rsid w:val="006E5860"/>
    <w:rsid w:val="006E709E"/>
    <w:rsid w:val="006E7981"/>
    <w:rsid w:val="006E7D48"/>
    <w:rsid w:val="006F0451"/>
    <w:rsid w:val="006F1295"/>
    <w:rsid w:val="006F31C9"/>
    <w:rsid w:val="006F3543"/>
    <w:rsid w:val="006F455C"/>
    <w:rsid w:val="006F5DF3"/>
    <w:rsid w:val="006F6960"/>
    <w:rsid w:val="006F7C52"/>
    <w:rsid w:val="007000A2"/>
    <w:rsid w:val="007007C4"/>
    <w:rsid w:val="007009F2"/>
    <w:rsid w:val="00701499"/>
    <w:rsid w:val="007039DE"/>
    <w:rsid w:val="00703A3B"/>
    <w:rsid w:val="00704AF3"/>
    <w:rsid w:val="00706DA9"/>
    <w:rsid w:val="007109F8"/>
    <w:rsid w:val="007117C8"/>
    <w:rsid w:val="00711EA2"/>
    <w:rsid w:val="00712F04"/>
    <w:rsid w:val="0071347F"/>
    <w:rsid w:val="0071403E"/>
    <w:rsid w:val="007141E6"/>
    <w:rsid w:val="00714D18"/>
    <w:rsid w:val="00714E0D"/>
    <w:rsid w:val="00716E42"/>
    <w:rsid w:val="007179C8"/>
    <w:rsid w:val="00717B01"/>
    <w:rsid w:val="007208BA"/>
    <w:rsid w:val="00721361"/>
    <w:rsid w:val="00722265"/>
    <w:rsid w:val="00722C90"/>
    <w:rsid w:val="0072429F"/>
    <w:rsid w:val="0072469C"/>
    <w:rsid w:val="0072519C"/>
    <w:rsid w:val="00726022"/>
    <w:rsid w:val="0072604A"/>
    <w:rsid w:val="00726E85"/>
    <w:rsid w:val="007314EE"/>
    <w:rsid w:val="007326A3"/>
    <w:rsid w:val="007326E2"/>
    <w:rsid w:val="007347A5"/>
    <w:rsid w:val="00734E04"/>
    <w:rsid w:val="00736224"/>
    <w:rsid w:val="00736C67"/>
    <w:rsid w:val="00736CE3"/>
    <w:rsid w:val="007372F3"/>
    <w:rsid w:val="00740947"/>
    <w:rsid w:val="007423D8"/>
    <w:rsid w:val="007447B4"/>
    <w:rsid w:val="00744CF9"/>
    <w:rsid w:val="00747B71"/>
    <w:rsid w:val="00750319"/>
    <w:rsid w:val="0075187B"/>
    <w:rsid w:val="00752086"/>
    <w:rsid w:val="00753142"/>
    <w:rsid w:val="00753709"/>
    <w:rsid w:val="0075522B"/>
    <w:rsid w:val="00755B9D"/>
    <w:rsid w:val="007561EA"/>
    <w:rsid w:val="0075695E"/>
    <w:rsid w:val="00756DD2"/>
    <w:rsid w:val="00757209"/>
    <w:rsid w:val="007572E9"/>
    <w:rsid w:val="007573BF"/>
    <w:rsid w:val="007603F4"/>
    <w:rsid w:val="007617BB"/>
    <w:rsid w:val="007628CB"/>
    <w:rsid w:val="00764199"/>
    <w:rsid w:val="00764886"/>
    <w:rsid w:val="007648E6"/>
    <w:rsid w:val="00764A68"/>
    <w:rsid w:val="00764E1B"/>
    <w:rsid w:val="00765727"/>
    <w:rsid w:val="0076578F"/>
    <w:rsid w:val="00765C45"/>
    <w:rsid w:val="00765CCD"/>
    <w:rsid w:val="0076629C"/>
    <w:rsid w:val="00766386"/>
    <w:rsid w:val="007663B1"/>
    <w:rsid w:val="0076751E"/>
    <w:rsid w:val="00770184"/>
    <w:rsid w:val="007705F1"/>
    <w:rsid w:val="00770C78"/>
    <w:rsid w:val="00771033"/>
    <w:rsid w:val="007710CE"/>
    <w:rsid w:val="00771F7D"/>
    <w:rsid w:val="00772125"/>
    <w:rsid w:val="00772DA2"/>
    <w:rsid w:val="00772E7F"/>
    <w:rsid w:val="0077359A"/>
    <w:rsid w:val="0077427D"/>
    <w:rsid w:val="00774761"/>
    <w:rsid w:val="0077564E"/>
    <w:rsid w:val="00777E75"/>
    <w:rsid w:val="0078018B"/>
    <w:rsid w:val="00780ED1"/>
    <w:rsid w:val="00781639"/>
    <w:rsid w:val="00781C4A"/>
    <w:rsid w:val="00782BC5"/>
    <w:rsid w:val="00782C80"/>
    <w:rsid w:val="00783386"/>
    <w:rsid w:val="00783E0C"/>
    <w:rsid w:val="00785FC6"/>
    <w:rsid w:val="0078661A"/>
    <w:rsid w:val="00786FFF"/>
    <w:rsid w:val="00787666"/>
    <w:rsid w:val="007906FC"/>
    <w:rsid w:val="00791C8D"/>
    <w:rsid w:val="0079255C"/>
    <w:rsid w:val="00792958"/>
    <w:rsid w:val="007945D5"/>
    <w:rsid w:val="0079514E"/>
    <w:rsid w:val="00795637"/>
    <w:rsid w:val="00795FC5"/>
    <w:rsid w:val="007976CA"/>
    <w:rsid w:val="00797B9E"/>
    <w:rsid w:val="007A0357"/>
    <w:rsid w:val="007A0B8A"/>
    <w:rsid w:val="007A13F3"/>
    <w:rsid w:val="007A1B9A"/>
    <w:rsid w:val="007A1ED5"/>
    <w:rsid w:val="007A32E3"/>
    <w:rsid w:val="007A40C5"/>
    <w:rsid w:val="007A4231"/>
    <w:rsid w:val="007A492C"/>
    <w:rsid w:val="007A50C1"/>
    <w:rsid w:val="007A5CB5"/>
    <w:rsid w:val="007A6495"/>
    <w:rsid w:val="007A6C9F"/>
    <w:rsid w:val="007A71E7"/>
    <w:rsid w:val="007A7414"/>
    <w:rsid w:val="007A79C6"/>
    <w:rsid w:val="007A7F16"/>
    <w:rsid w:val="007B0103"/>
    <w:rsid w:val="007B106A"/>
    <w:rsid w:val="007B1823"/>
    <w:rsid w:val="007B24E1"/>
    <w:rsid w:val="007B251B"/>
    <w:rsid w:val="007B295B"/>
    <w:rsid w:val="007B326B"/>
    <w:rsid w:val="007B3AED"/>
    <w:rsid w:val="007B3C6B"/>
    <w:rsid w:val="007B3DD7"/>
    <w:rsid w:val="007B4B46"/>
    <w:rsid w:val="007B662D"/>
    <w:rsid w:val="007B7E1D"/>
    <w:rsid w:val="007B7E84"/>
    <w:rsid w:val="007C0B17"/>
    <w:rsid w:val="007C1193"/>
    <w:rsid w:val="007C131E"/>
    <w:rsid w:val="007C1370"/>
    <w:rsid w:val="007C13E2"/>
    <w:rsid w:val="007C1C7C"/>
    <w:rsid w:val="007C35B1"/>
    <w:rsid w:val="007C4A95"/>
    <w:rsid w:val="007C619B"/>
    <w:rsid w:val="007C6364"/>
    <w:rsid w:val="007D0216"/>
    <w:rsid w:val="007D0711"/>
    <w:rsid w:val="007D0C01"/>
    <w:rsid w:val="007D1295"/>
    <w:rsid w:val="007D135C"/>
    <w:rsid w:val="007D1BD6"/>
    <w:rsid w:val="007D20FF"/>
    <w:rsid w:val="007D247F"/>
    <w:rsid w:val="007D34AE"/>
    <w:rsid w:val="007D3666"/>
    <w:rsid w:val="007D367E"/>
    <w:rsid w:val="007D4307"/>
    <w:rsid w:val="007D4F8E"/>
    <w:rsid w:val="007D599B"/>
    <w:rsid w:val="007D686C"/>
    <w:rsid w:val="007D752F"/>
    <w:rsid w:val="007E015E"/>
    <w:rsid w:val="007E044B"/>
    <w:rsid w:val="007E0B93"/>
    <w:rsid w:val="007E0C1B"/>
    <w:rsid w:val="007E174A"/>
    <w:rsid w:val="007E2EC3"/>
    <w:rsid w:val="007E3250"/>
    <w:rsid w:val="007E3BC3"/>
    <w:rsid w:val="007E418C"/>
    <w:rsid w:val="007E52F4"/>
    <w:rsid w:val="007E5B88"/>
    <w:rsid w:val="007E6DB0"/>
    <w:rsid w:val="007E7427"/>
    <w:rsid w:val="007E79A8"/>
    <w:rsid w:val="007F0428"/>
    <w:rsid w:val="007F06A3"/>
    <w:rsid w:val="007F2975"/>
    <w:rsid w:val="007F2AE5"/>
    <w:rsid w:val="007F3687"/>
    <w:rsid w:val="007F4798"/>
    <w:rsid w:val="007F533A"/>
    <w:rsid w:val="007F5C11"/>
    <w:rsid w:val="007F6039"/>
    <w:rsid w:val="007F6555"/>
    <w:rsid w:val="0080073F"/>
    <w:rsid w:val="008007BD"/>
    <w:rsid w:val="00800FC3"/>
    <w:rsid w:val="00801F3F"/>
    <w:rsid w:val="0080331B"/>
    <w:rsid w:val="00803471"/>
    <w:rsid w:val="00803B3E"/>
    <w:rsid w:val="00804C23"/>
    <w:rsid w:val="00805876"/>
    <w:rsid w:val="00805890"/>
    <w:rsid w:val="008067B3"/>
    <w:rsid w:val="00807448"/>
    <w:rsid w:val="008114B6"/>
    <w:rsid w:val="00811845"/>
    <w:rsid w:val="008129E6"/>
    <w:rsid w:val="0081396A"/>
    <w:rsid w:val="00813F8E"/>
    <w:rsid w:val="00814381"/>
    <w:rsid w:val="00816F96"/>
    <w:rsid w:val="00817BDE"/>
    <w:rsid w:val="00820564"/>
    <w:rsid w:val="00822F78"/>
    <w:rsid w:val="0082384D"/>
    <w:rsid w:val="0082429B"/>
    <w:rsid w:val="0082596A"/>
    <w:rsid w:val="00826F5D"/>
    <w:rsid w:val="00827135"/>
    <w:rsid w:val="0082768B"/>
    <w:rsid w:val="00827A81"/>
    <w:rsid w:val="00827BF0"/>
    <w:rsid w:val="00827F09"/>
    <w:rsid w:val="00830872"/>
    <w:rsid w:val="00830EEB"/>
    <w:rsid w:val="00832109"/>
    <w:rsid w:val="00832283"/>
    <w:rsid w:val="0083232D"/>
    <w:rsid w:val="00832550"/>
    <w:rsid w:val="008338E6"/>
    <w:rsid w:val="00833C01"/>
    <w:rsid w:val="00833FAC"/>
    <w:rsid w:val="0083734D"/>
    <w:rsid w:val="0083781A"/>
    <w:rsid w:val="0083784B"/>
    <w:rsid w:val="00837931"/>
    <w:rsid w:val="00837FE3"/>
    <w:rsid w:val="00840419"/>
    <w:rsid w:val="00845E44"/>
    <w:rsid w:val="00846903"/>
    <w:rsid w:val="00846B88"/>
    <w:rsid w:val="008476DF"/>
    <w:rsid w:val="00847F7F"/>
    <w:rsid w:val="008500BF"/>
    <w:rsid w:val="0085074D"/>
    <w:rsid w:val="00853378"/>
    <w:rsid w:val="008537A4"/>
    <w:rsid w:val="0085585A"/>
    <w:rsid w:val="0085610D"/>
    <w:rsid w:val="008561E3"/>
    <w:rsid w:val="0085654F"/>
    <w:rsid w:val="00856B46"/>
    <w:rsid w:val="0085734F"/>
    <w:rsid w:val="00857F0E"/>
    <w:rsid w:val="00862214"/>
    <w:rsid w:val="00862529"/>
    <w:rsid w:val="00862535"/>
    <w:rsid w:val="008629E8"/>
    <w:rsid w:val="00862C2A"/>
    <w:rsid w:val="00863E92"/>
    <w:rsid w:val="0086498C"/>
    <w:rsid w:val="00864C2D"/>
    <w:rsid w:val="00864E9F"/>
    <w:rsid w:val="008651C6"/>
    <w:rsid w:val="00865AD1"/>
    <w:rsid w:val="0087059F"/>
    <w:rsid w:val="00871EAD"/>
    <w:rsid w:val="00871EEF"/>
    <w:rsid w:val="00871F79"/>
    <w:rsid w:val="008741B8"/>
    <w:rsid w:val="0087517A"/>
    <w:rsid w:val="00875182"/>
    <w:rsid w:val="00875847"/>
    <w:rsid w:val="00875CED"/>
    <w:rsid w:val="00875FF4"/>
    <w:rsid w:val="008762A8"/>
    <w:rsid w:val="00880BCA"/>
    <w:rsid w:val="008821C0"/>
    <w:rsid w:val="00882E46"/>
    <w:rsid w:val="00884312"/>
    <w:rsid w:val="00884F2F"/>
    <w:rsid w:val="008853F3"/>
    <w:rsid w:val="008874F5"/>
    <w:rsid w:val="00887A46"/>
    <w:rsid w:val="00887C28"/>
    <w:rsid w:val="00887EA2"/>
    <w:rsid w:val="00887EA6"/>
    <w:rsid w:val="008905CC"/>
    <w:rsid w:val="00890716"/>
    <w:rsid w:val="00891062"/>
    <w:rsid w:val="008916CB"/>
    <w:rsid w:val="00892361"/>
    <w:rsid w:val="0089362D"/>
    <w:rsid w:val="00893941"/>
    <w:rsid w:val="00893FFE"/>
    <w:rsid w:val="008942B7"/>
    <w:rsid w:val="008942BA"/>
    <w:rsid w:val="00894641"/>
    <w:rsid w:val="008951F9"/>
    <w:rsid w:val="00896EAC"/>
    <w:rsid w:val="008979C0"/>
    <w:rsid w:val="00897D42"/>
    <w:rsid w:val="008A06A4"/>
    <w:rsid w:val="008A099D"/>
    <w:rsid w:val="008A1274"/>
    <w:rsid w:val="008A1AE3"/>
    <w:rsid w:val="008A20C9"/>
    <w:rsid w:val="008A3681"/>
    <w:rsid w:val="008A3A81"/>
    <w:rsid w:val="008A3D02"/>
    <w:rsid w:val="008A4B20"/>
    <w:rsid w:val="008A5563"/>
    <w:rsid w:val="008A67CD"/>
    <w:rsid w:val="008A79AF"/>
    <w:rsid w:val="008A7AEB"/>
    <w:rsid w:val="008B095B"/>
    <w:rsid w:val="008B0A06"/>
    <w:rsid w:val="008B0C36"/>
    <w:rsid w:val="008B1162"/>
    <w:rsid w:val="008B13D1"/>
    <w:rsid w:val="008B144D"/>
    <w:rsid w:val="008B1644"/>
    <w:rsid w:val="008B1E29"/>
    <w:rsid w:val="008B2E5E"/>
    <w:rsid w:val="008B2FE3"/>
    <w:rsid w:val="008B36CA"/>
    <w:rsid w:val="008B40AE"/>
    <w:rsid w:val="008B5E89"/>
    <w:rsid w:val="008B5F15"/>
    <w:rsid w:val="008B6A03"/>
    <w:rsid w:val="008B6E8F"/>
    <w:rsid w:val="008B71B3"/>
    <w:rsid w:val="008B72F3"/>
    <w:rsid w:val="008B7C99"/>
    <w:rsid w:val="008B7FF7"/>
    <w:rsid w:val="008C0F3D"/>
    <w:rsid w:val="008C1075"/>
    <w:rsid w:val="008C329C"/>
    <w:rsid w:val="008C4A07"/>
    <w:rsid w:val="008C5446"/>
    <w:rsid w:val="008C6AE6"/>
    <w:rsid w:val="008C7DE3"/>
    <w:rsid w:val="008D1550"/>
    <w:rsid w:val="008D2283"/>
    <w:rsid w:val="008D2A22"/>
    <w:rsid w:val="008D2C8C"/>
    <w:rsid w:val="008D3832"/>
    <w:rsid w:val="008D399A"/>
    <w:rsid w:val="008D3AE8"/>
    <w:rsid w:val="008D4898"/>
    <w:rsid w:val="008D4BC1"/>
    <w:rsid w:val="008D5A58"/>
    <w:rsid w:val="008D65D9"/>
    <w:rsid w:val="008D6903"/>
    <w:rsid w:val="008D7A1A"/>
    <w:rsid w:val="008E00EF"/>
    <w:rsid w:val="008E0538"/>
    <w:rsid w:val="008E1706"/>
    <w:rsid w:val="008E2A16"/>
    <w:rsid w:val="008E2ECD"/>
    <w:rsid w:val="008E2FEE"/>
    <w:rsid w:val="008E48D2"/>
    <w:rsid w:val="008E4FC5"/>
    <w:rsid w:val="008E5510"/>
    <w:rsid w:val="008E57A9"/>
    <w:rsid w:val="008E683C"/>
    <w:rsid w:val="008E737A"/>
    <w:rsid w:val="008E755D"/>
    <w:rsid w:val="008E780F"/>
    <w:rsid w:val="008F0C24"/>
    <w:rsid w:val="008F19EA"/>
    <w:rsid w:val="008F2821"/>
    <w:rsid w:val="008F42E6"/>
    <w:rsid w:val="008F438C"/>
    <w:rsid w:val="008F4531"/>
    <w:rsid w:val="008F5E9F"/>
    <w:rsid w:val="008F5F3E"/>
    <w:rsid w:val="008F75C0"/>
    <w:rsid w:val="008F7D62"/>
    <w:rsid w:val="008F7DB5"/>
    <w:rsid w:val="008F7EF6"/>
    <w:rsid w:val="00901082"/>
    <w:rsid w:val="00901906"/>
    <w:rsid w:val="00901C15"/>
    <w:rsid w:val="009036BC"/>
    <w:rsid w:val="009039B1"/>
    <w:rsid w:val="00903B89"/>
    <w:rsid w:val="0090527E"/>
    <w:rsid w:val="00910CA1"/>
    <w:rsid w:val="00911157"/>
    <w:rsid w:val="00911D72"/>
    <w:rsid w:val="009120B6"/>
    <w:rsid w:val="00912D18"/>
    <w:rsid w:val="00912DE8"/>
    <w:rsid w:val="009130F4"/>
    <w:rsid w:val="00913197"/>
    <w:rsid w:val="00914001"/>
    <w:rsid w:val="00914570"/>
    <w:rsid w:val="009148E9"/>
    <w:rsid w:val="00914E76"/>
    <w:rsid w:val="00915562"/>
    <w:rsid w:val="00915727"/>
    <w:rsid w:val="00915D7B"/>
    <w:rsid w:val="00916137"/>
    <w:rsid w:val="0091634F"/>
    <w:rsid w:val="00916AB4"/>
    <w:rsid w:val="0091734D"/>
    <w:rsid w:val="00917AD6"/>
    <w:rsid w:val="00920476"/>
    <w:rsid w:val="00920E05"/>
    <w:rsid w:val="00921167"/>
    <w:rsid w:val="00921E98"/>
    <w:rsid w:val="0092259F"/>
    <w:rsid w:val="00923AE2"/>
    <w:rsid w:val="00925DB0"/>
    <w:rsid w:val="0092741A"/>
    <w:rsid w:val="0092749E"/>
    <w:rsid w:val="00927EAA"/>
    <w:rsid w:val="00930A6B"/>
    <w:rsid w:val="00930EB8"/>
    <w:rsid w:val="00931BD3"/>
    <w:rsid w:val="00932086"/>
    <w:rsid w:val="00932133"/>
    <w:rsid w:val="009321EB"/>
    <w:rsid w:val="00932317"/>
    <w:rsid w:val="00932373"/>
    <w:rsid w:val="00933151"/>
    <w:rsid w:val="00935EC1"/>
    <w:rsid w:val="00935F2B"/>
    <w:rsid w:val="00936A47"/>
    <w:rsid w:val="00936E3E"/>
    <w:rsid w:val="00937108"/>
    <w:rsid w:val="0093791E"/>
    <w:rsid w:val="00937F3A"/>
    <w:rsid w:val="00940012"/>
    <w:rsid w:val="009406E6"/>
    <w:rsid w:val="00940EF1"/>
    <w:rsid w:val="00940F75"/>
    <w:rsid w:val="00940FC8"/>
    <w:rsid w:val="00940FE0"/>
    <w:rsid w:val="00941472"/>
    <w:rsid w:val="00941E51"/>
    <w:rsid w:val="00941EB2"/>
    <w:rsid w:val="00941F00"/>
    <w:rsid w:val="009421D2"/>
    <w:rsid w:val="00942EA5"/>
    <w:rsid w:val="00942F1F"/>
    <w:rsid w:val="00942F40"/>
    <w:rsid w:val="00943A08"/>
    <w:rsid w:val="00943EBD"/>
    <w:rsid w:val="0094404A"/>
    <w:rsid w:val="009443F4"/>
    <w:rsid w:val="00946129"/>
    <w:rsid w:val="009463B2"/>
    <w:rsid w:val="00946D9E"/>
    <w:rsid w:val="0095126D"/>
    <w:rsid w:val="009513AA"/>
    <w:rsid w:val="0095150E"/>
    <w:rsid w:val="00951B3E"/>
    <w:rsid w:val="00953057"/>
    <w:rsid w:val="00953483"/>
    <w:rsid w:val="00953979"/>
    <w:rsid w:val="009546DB"/>
    <w:rsid w:val="00956627"/>
    <w:rsid w:val="00956F56"/>
    <w:rsid w:val="009570A8"/>
    <w:rsid w:val="00957D1F"/>
    <w:rsid w:val="009624FD"/>
    <w:rsid w:val="009625A6"/>
    <w:rsid w:val="00964572"/>
    <w:rsid w:val="00965E66"/>
    <w:rsid w:val="00965FB9"/>
    <w:rsid w:val="009663DB"/>
    <w:rsid w:val="00966CBA"/>
    <w:rsid w:val="009717F6"/>
    <w:rsid w:val="00972117"/>
    <w:rsid w:val="009724F2"/>
    <w:rsid w:val="00972D9F"/>
    <w:rsid w:val="00973278"/>
    <w:rsid w:val="00975605"/>
    <w:rsid w:val="00975E8A"/>
    <w:rsid w:val="0097611D"/>
    <w:rsid w:val="0097637E"/>
    <w:rsid w:val="009769C0"/>
    <w:rsid w:val="00976AA5"/>
    <w:rsid w:val="009770C6"/>
    <w:rsid w:val="00977C74"/>
    <w:rsid w:val="00977D7D"/>
    <w:rsid w:val="00980486"/>
    <w:rsid w:val="0098118C"/>
    <w:rsid w:val="00981C43"/>
    <w:rsid w:val="00981E19"/>
    <w:rsid w:val="009826FA"/>
    <w:rsid w:val="00982AA8"/>
    <w:rsid w:val="00982FCD"/>
    <w:rsid w:val="0098343A"/>
    <w:rsid w:val="00984023"/>
    <w:rsid w:val="00984601"/>
    <w:rsid w:val="00984AA5"/>
    <w:rsid w:val="009856C3"/>
    <w:rsid w:val="00986535"/>
    <w:rsid w:val="00987157"/>
    <w:rsid w:val="009878BB"/>
    <w:rsid w:val="00987E0E"/>
    <w:rsid w:val="00987F44"/>
    <w:rsid w:val="00990313"/>
    <w:rsid w:val="009903EF"/>
    <w:rsid w:val="009917DD"/>
    <w:rsid w:val="009919B7"/>
    <w:rsid w:val="00993509"/>
    <w:rsid w:val="0099385D"/>
    <w:rsid w:val="00993883"/>
    <w:rsid w:val="00994AF0"/>
    <w:rsid w:val="00994D36"/>
    <w:rsid w:val="0099583F"/>
    <w:rsid w:val="009968D8"/>
    <w:rsid w:val="00996D89"/>
    <w:rsid w:val="00997655"/>
    <w:rsid w:val="009A0D0E"/>
    <w:rsid w:val="009A0F06"/>
    <w:rsid w:val="009A11F8"/>
    <w:rsid w:val="009A31B0"/>
    <w:rsid w:val="009A325E"/>
    <w:rsid w:val="009A34E2"/>
    <w:rsid w:val="009A4AE5"/>
    <w:rsid w:val="009A4DC1"/>
    <w:rsid w:val="009A6007"/>
    <w:rsid w:val="009A603E"/>
    <w:rsid w:val="009A6961"/>
    <w:rsid w:val="009A6CCD"/>
    <w:rsid w:val="009A70E7"/>
    <w:rsid w:val="009A740D"/>
    <w:rsid w:val="009A74B8"/>
    <w:rsid w:val="009A7575"/>
    <w:rsid w:val="009A7FD5"/>
    <w:rsid w:val="009B015B"/>
    <w:rsid w:val="009B075F"/>
    <w:rsid w:val="009B1A76"/>
    <w:rsid w:val="009B1BF1"/>
    <w:rsid w:val="009B2400"/>
    <w:rsid w:val="009B248E"/>
    <w:rsid w:val="009B2490"/>
    <w:rsid w:val="009B285B"/>
    <w:rsid w:val="009B417F"/>
    <w:rsid w:val="009B4A8C"/>
    <w:rsid w:val="009B4D06"/>
    <w:rsid w:val="009B5045"/>
    <w:rsid w:val="009B5171"/>
    <w:rsid w:val="009B57FF"/>
    <w:rsid w:val="009B76E1"/>
    <w:rsid w:val="009B79EC"/>
    <w:rsid w:val="009B7D5B"/>
    <w:rsid w:val="009C033F"/>
    <w:rsid w:val="009C0C40"/>
    <w:rsid w:val="009C2A38"/>
    <w:rsid w:val="009C2B5C"/>
    <w:rsid w:val="009C34A6"/>
    <w:rsid w:val="009C4E43"/>
    <w:rsid w:val="009C5276"/>
    <w:rsid w:val="009C641D"/>
    <w:rsid w:val="009C7299"/>
    <w:rsid w:val="009D0799"/>
    <w:rsid w:val="009D0D04"/>
    <w:rsid w:val="009D0DA1"/>
    <w:rsid w:val="009D1142"/>
    <w:rsid w:val="009D3038"/>
    <w:rsid w:val="009D36D8"/>
    <w:rsid w:val="009D376C"/>
    <w:rsid w:val="009D3808"/>
    <w:rsid w:val="009D3C3A"/>
    <w:rsid w:val="009D4CED"/>
    <w:rsid w:val="009D4E15"/>
    <w:rsid w:val="009D5718"/>
    <w:rsid w:val="009D581C"/>
    <w:rsid w:val="009D5A20"/>
    <w:rsid w:val="009D633B"/>
    <w:rsid w:val="009E0363"/>
    <w:rsid w:val="009E17B9"/>
    <w:rsid w:val="009E1E83"/>
    <w:rsid w:val="009E2818"/>
    <w:rsid w:val="009E2B66"/>
    <w:rsid w:val="009E319F"/>
    <w:rsid w:val="009E3D75"/>
    <w:rsid w:val="009E48B0"/>
    <w:rsid w:val="009E601B"/>
    <w:rsid w:val="009F0A64"/>
    <w:rsid w:val="009F0F25"/>
    <w:rsid w:val="009F13ED"/>
    <w:rsid w:val="009F2202"/>
    <w:rsid w:val="009F2252"/>
    <w:rsid w:val="009F28CD"/>
    <w:rsid w:val="009F2BEC"/>
    <w:rsid w:val="009F2D06"/>
    <w:rsid w:val="009F5837"/>
    <w:rsid w:val="009F5AD5"/>
    <w:rsid w:val="009F5B23"/>
    <w:rsid w:val="009F64E7"/>
    <w:rsid w:val="009F7590"/>
    <w:rsid w:val="009F7F5E"/>
    <w:rsid w:val="00A0006D"/>
    <w:rsid w:val="00A00CA6"/>
    <w:rsid w:val="00A00D70"/>
    <w:rsid w:val="00A018FC"/>
    <w:rsid w:val="00A02C5C"/>
    <w:rsid w:val="00A03C0D"/>
    <w:rsid w:val="00A043E7"/>
    <w:rsid w:val="00A04A4F"/>
    <w:rsid w:val="00A05298"/>
    <w:rsid w:val="00A0738D"/>
    <w:rsid w:val="00A07439"/>
    <w:rsid w:val="00A105E6"/>
    <w:rsid w:val="00A11F05"/>
    <w:rsid w:val="00A15696"/>
    <w:rsid w:val="00A16219"/>
    <w:rsid w:val="00A17A43"/>
    <w:rsid w:val="00A20267"/>
    <w:rsid w:val="00A225EE"/>
    <w:rsid w:val="00A23671"/>
    <w:rsid w:val="00A24152"/>
    <w:rsid w:val="00A246EB"/>
    <w:rsid w:val="00A24BB0"/>
    <w:rsid w:val="00A24E15"/>
    <w:rsid w:val="00A25C33"/>
    <w:rsid w:val="00A25D1D"/>
    <w:rsid w:val="00A25F2F"/>
    <w:rsid w:val="00A26C74"/>
    <w:rsid w:val="00A26FA8"/>
    <w:rsid w:val="00A27CAA"/>
    <w:rsid w:val="00A27F41"/>
    <w:rsid w:val="00A308F6"/>
    <w:rsid w:val="00A30BB9"/>
    <w:rsid w:val="00A30BEA"/>
    <w:rsid w:val="00A3170B"/>
    <w:rsid w:val="00A31EBE"/>
    <w:rsid w:val="00A34BA1"/>
    <w:rsid w:val="00A34D53"/>
    <w:rsid w:val="00A3620E"/>
    <w:rsid w:val="00A36751"/>
    <w:rsid w:val="00A372CA"/>
    <w:rsid w:val="00A41261"/>
    <w:rsid w:val="00A42A3C"/>
    <w:rsid w:val="00A42E85"/>
    <w:rsid w:val="00A43A35"/>
    <w:rsid w:val="00A46501"/>
    <w:rsid w:val="00A46A52"/>
    <w:rsid w:val="00A5069A"/>
    <w:rsid w:val="00A50D2D"/>
    <w:rsid w:val="00A50EB8"/>
    <w:rsid w:val="00A51231"/>
    <w:rsid w:val="00A51CC2"/>
    <w:rsid w:val="00A5277A"/>
    <w:rsid w:val="00A52923"/>
    <w:rsid w:val="00A55A96"/>
    <w:rsid w:val="00A56737"/>
    <w:rsid w:val="00A60ED6"/>
    <w:rsid w:val="00A612C1"/>
    <w:rsid w:val="00A62283"/>
    <w:rsid w:val="00A6233B"/>
    <w:rsid w:val="00A62DC6"/>
    <w:rsid w:val="00A64A66"/>
    <w:rsid w:val="00A659B1"/>
    <w:rsid w:val="00A65B7F"/>
    <w:rsid w:val="00A66055"/>
    <w:rsid w:val="00A663E6"/>
    <w:rsid w:val="00A66D03"/>
    <w:rsid w:val="00A66EDE"/>
    <w:rsid w:val="00A670D6"/>
    <w:rsid w:val="00A67842"/>
    <w:rsid w:val="00A6786D"/>
    <w:rsid w:val="00A67B70"/>
    <w:rsid w:val="00A7067A"/>
    <w:rsid w:val="00A71BDF"/>
    <w:rsid w:val="00A7295B"/>
    <w:rsid w:val="00A72B8B"/>
    <w:rsid w:val="00A7310F"/>
    <w:rsid w:val="00A73124"/>
    <w:rsid w:val="00A742EF"/>
    <w:rsid w:val="00A753DA"/>
    <w:rsid w:val="00A75C4D"/>
    <w:rsid w:val="00A75CC6"/>
    <w:rsid w:val="00A75F78"/>
    <w:rsid w:val="00A77949"/>
    <w:rsid w:val="00A800D2"/>
    <w:rsid w:val="00A805FA"/>
    <w:rsid w:val="00A8066B"/>
    <w:rsid w:val="00A80BCC"/>
    <w:rsid w:val="00A816EC"/>
    <w:rsid w:val="00A81FE1"/>
    <w:rsid w:val="00A82411"/>
    <w:rsid w:val="00A83CA9"/>
    <w:rsid w:val="00A83D4E"/>
    <w:rsid w:val="00A8400A"/>
    <w:rsid w:val="00A84472"/>
    <w:rsid w:val="00A8481E"/>
    <w:rsid w:val="00A84C00"/>
    <w:rsid w:val="00A857FF"/>
    <w:rsid w:val="00A866B1"/>
    <w:rsid w:val="00A866E0"/>
    <w:rsid w:val="00A867AC"/>
    <w:rsid w:val="00A86B6F"/>
    <w:rsid w:val="00A87EB1"/>
    <w:rsid w:val="00A9046F"/>
    <w:rsid w:val="00A90CDE"/>
    <w:rsid w:val="00A914DD"/>
    <w:rsid w:val="00A9157F"/>
    <w:rsid w:val="00A91D4D"/>
    <w:rsid w:val="00A92D37"/>
    <w:rsid w:val="00A92E1E"/>
    <w:rsid w:val="00A92ECF"/>
    <w:rsid w:val="00A93E2D"/>
    <w:rsid w:val="00A961D6"/>
    <w:rsid w:val="00A966CD"/>
    <w:rsid w:val="00A971BD"/>
    <w:rsid w:val="00A97217"/>
    <w:rsid w:val="00A973F0"/>
    <w:rsid w:val="00A9793C"/>
    <w:rsid w:val="00AA021E"/>
    <w:rsid w:val="00AA0653"/>
    <w:rsid w:val="00AA06DA"/>
    <w:rsid w:val="00AA0C6B"/>
    <w:rsid w:val="00AA1542"/>
    <w:rsid w:val="00AA1D8A"/>
    <w:rsid w:val="00AA41C8"/>
    <w:rsid w:val="00AA4C9A"/>
    <w:rsid w:val="00AA4EEB"/>
    <w:rsid w:val="00AA620A"/>
    <w:rsid w:val="00AA63C8"/>
    <w:rsid w:val="00AA762F"/>
    <w:rsid w:val="00AA78E1"/>
    <w:rsid w:val="00AB0003"/>
    <w:rsid w:val="00AB0B02"/>
    <w:rsid w:val="00AB0F2F"/>
    <w:rsid w:val="00AB100B"/>
    <w:rsid w:val="00AB1040"/>
    <w:rsid w:val="00AB1494"/>
    <w:rsid w:val="00AB179D"/>
    <w:rsid w:val="00AB1F10"/>
    <w:rsid w:val="00AB283F"/>
    <w:rsid w:val="00AB2AC3"/>
    <w:rsid w:val="00AB341A"/>
    <w:rsid w:val="00AB3D3F"/>
    <w:rsid w:val="00AB47C4"/>
    <w:rsid w:val="00AB48F6"/>
    <w:rsid w:val="00AB554C"/>
    <w:rsid w:val="00AB5861"/>
    <w:rsid w:val="00AB5949"/>
    <w:rsid w:val="00AB7960"/>
    <w:rsid w:val="00AB7A61"/>
    <w:rsid w:val="00AC1349"/>
    <w:rsid w:val="00AC166E"/>
    <w:rsid w:val="00AC17EE"/>
    <w:rsid w:val="00AC1D3D"/>
    <w:rsid w:val="00AC2082"/>
    <w:rsid w:val="00AC256C"/>
    <w:rsid w:val="00AC26BF"/>
    <w:rsid w:val="00AC28AA"/>
    <w:rsid w:val="00AC294D"/>
    <w:rsid w:val="00AC5574"/>
    <w:rsid w:val="00AC6157"/>
    <w:rsid w:val="00AC6596"/>
    <w:rsid w:val="00AC7378"/>
    <w:rsid w:val="00AC7EA5"/>
    <w:rsid w:val="00AD0BE4"/>
    <w:rsid w:val="00AD38CA"/>
    <w:rsid w:val="00AD6FBA"/>
    <w:rsid w:val="00AD7C98"/>
    <w:rsid w:val="00AD7D97"/>
    <w:rsid w:val="00AE2B72"/>
    <w:rsid w:val="00AE2BB5"/>
    <w:rsid w:val="00AE3142"/>
    <w:rsid w:val="00AE39D4"/>
    <w:rsid w:val="00AE3C69"/>
    <w:rsid w:val="00AE715E"/>
    <w:rsid w:val="00AE72BB"/>
    <w:rsid w:val="00AF064F"/>
    <w:rsid w:val="00AF0856"/>
    <w:rsid w:val="00AF09D4"/>
    <w:rsid w:val="00AF12F6"/>
    <w:rsid w:val="00AF1C4D"/>
    <w:rsid w:val="00AF28E4"/>
    <w:rsid w:val="00AF3F2B"/>
    <w:rsid w:val="00AF3FCB"/>
    <w:rsid w:val="00AF475D"/>
    <w:rsid w:val="00AF5BA7"/>
    <w:rsid w:val="00AF5C46"/>
    <w:rsid w:val="00AF5DD3"/>
    <w:rsid w:val="00AF6ABE"/>
    <w:rsid w:val="00AF799D"/>
    <w:rsid w:val="00B0186B"/>
    <w:rsid w:val="00B051DE"/>
    <w:rsid w:val="00B07375"/>
    <w:rsid w:val="00B07885"/>
    <w:rsid w:val="00B11119"/>
    <w:rsid w:val="00B118A7"/>
    <w:rsid w:val="00B1204E"/>
    <w:rsid w:val="00B13C14"/>
    <w:rsid w:val="00B13E08"/>
    <w:rsid w:val="00B14859"/>
    <w:rsid w:val="00B148A0"/>
    <w:rsid w:val="00B15070"/>
    <w:rsid w:val="00B15146"/>
    <w:rsid w:val="00B17A25"/>
    <w:rsid w:val="00B2035C"/>
    <w:rsid w:val="00B20F38"/>
    <w:rsid w:val="00B21CDB"/>
    <w:rsid w:val="00B22117"/>
    <w:rsid w:val="00B22CBB"/>
    <w:rsid w:val="00B23DFC"/>
    <w:rsid w:val="00B23E97"/>
    <w:rsid w:val="00B24413"/>
    <w:rsid w:val="00B2461D"/>
    <w:rsid w:val="00B26861"/>
    <w:rsid w:val="00B27A5F"/>
    <w:rsid w:val="00B27E21"/>
    <w:rsid w:val="00B30D96"/>
    <w:rsid w:val="00B330A7"/>
    <w:rsid w:val="00B33D9A"/>
    <w:rsid w:val="00B33E97"/>
    <w:rsid w:val="00B34827"/>
    <w:rsid w:val="00B34E83"/>
    <w:rsid w:val="00B35144"/>
    <w:rsid w:val="00B3530D"/>
    <w:rsid w:val="00B359AE"/>
    <w:rsid w:val="00B3669B"/>
    <w:rsid w:val="00B3692E"/>
    <w:rsid w:val="00B3739B"/>
    <w:rsid w:val="00B400F9"/>
    <w:rsid w:val="00B40281"/>
    <w:rsid w:val="00B41C5C"/>
    <w:rsid w:val="00B42B57"/>
    <w:rsid w:val="00B433EC"/>
    <w:rsid w:val="00B43407"/>
    <w:rsid w:val="00B44A32"/>
    <w:rsid w:val="00B45074"/>
    <w:rsid w:val="00B452DD"/>
    <w:rsid w:val="00B45BFB"/>
    <w:rsid w:val="00B46E93"/>
    <w:rsid w:val="00B50632"/>
    <w:rsid w:val="00B52257"/>
    <w:rsid w:val="00B523E3"/>
    <w:rsid w:val="00B52D4F"/>
    <w:rsid w:val="00B52D90"/>
    <w:rsid w:val="00B538BA"/>
    <w:rsid w:val="00B53923"/>
    <w:rsid w:val="00B53E8C"/>
    <w:rsid w:val="00B55A84"/>
    <w:rsid w:val="00B56FCB"/>
    <w:rsid w:val="00B5781F"/>
    <w:rsid w:val="00B57FCC"/>
    <w:rsid w:val="00B61646"/>
    <w:rsid w:val="00B61AE7"/>
    <w:rsid w:val="00B62D75"/>
    <w:rsid w:val="00B63B18"/>
    <w:rsid w:val="00B64395"/>
    <w:rsid w:val="00B64A5C"/>
    <w:rsid w:val="00B67357"/>
    <w:rsid w:val="00B6789C"/>
    <w:rsid w:val="00B7402A"/>
    <w:rsid w:val="00B740CF"/>
    <w:rsid w:val="00B747FA"/>
    <w:rsid w:val="00B7556E"/>
    <w:rsid w:val="00B75582"/>
    <w:rsid w:val="00B75717"/>
    <w:rsid w:val="00B765AA"/>
    <w:rsid w:val="00B76EC0"/>
    <w:rsid w:val="00B77276"/>
    <w:rsid w:val="00B77279"/>
    <w:rsid w:val="00B77733"/>
    <w:rsid w:val="00B800F2"/>
    <w:rsid w:val="00B801B9"/>
    <w:rsid w:val="00B80683"/>
    <w:rsid w:val="00B809D3"/>
    <w:rsid w:val="00B82989"/>
    <w:rsid w:val="00B83019"/>
    <w:rsid w:val="00B83820"/>
    <w:rsid w:val="00B8393D"/>
    <w:rsid w:val="00B83B56"/>
    <w:rsid w:val="00B84107"/>
    <w:rsid w:val="00B851CB"/>
    <w:rsid w:val="00B8538E"/>
    <w:rsid w:val="00B85EC5"/>
    <w:rsid w:val="00B8752F"/>
    <w:rsid w:val="00B875CA"/>
    <w:rsid w:val="00B87798"/>
    <w:rsid w:val="00B90743"/>
    <w:rsid w:val="00B913C1"/>
    <w:rsid w:val="00B91AC5"/>
    <w:rsid w:val="00B9291C"/>
    <w:rsid w:val="00B92DBA"/>
    <w:rsid w:val="00B93845"/>
    <w:rsid w:val="00B93893"/>
    <w:rsid w:val="00B94C9E"/>
    <w:rsid w:val="00B955A3"/>
    <w:rsid w:val="00B95708"/>
    <w:rsid w:val="00B9693A"/>
    <w:rsid w:val="00B973B8"/>
    <w:rsid w:val="00BA0E8B"/>
    <w:rsid w:val="00BA1307"/>
    <w:rsid w:val="00BA169A"/>
    <w:rsid w:val="00BA26BB"/>
    <w:rsid w:val="00BA2D12"/>
    <w:rsid w:val="00BA3070"/>
    <w:rsid w:val="00BA333F"/>
    <w:rsid w:val="00BA5FD5"/>
    <w:rsid w:val="00BA6C26"/>
    <w:rsid w:val="00BA7258"/>
    <w:rsid w:val="00BA7491"/>
    <w:rsid w:val="00BB0E6E"/>
    <w:rsid w:val="00BB0FB6"/>
    <w:rsid w:val="00BB126C"/>
    <w:rsid w:val="00BB185D"/>
    <w:rsid w:val="00BB1B1C"/>
    <w:rsid w:val="00BB1F28"/>
    <w:rsid w:val="00BB30F5"/>
    <w:rsid w:val="00BB399F"/>
    <w:rsid w:val="00BB3CD4"/>
    <w:rsid w:val="00BB3D53"/>
    <w:rsid w:val="00BB4141"/>
    <w:rsid w:val="00BB587C"/>
    <w:rsid w:val="00BB6204"/>
    <w:rsid w:val="00BB6FFD"/>
    <w:rsid w:val="00BB77C0"/>
    <w:rsid w:val="00BB7C40"/>
    <w:rsid w:val="00BB7C71"/>
    <w:rsid w:val="00BC0682"/>
    <w:rsid w:val="00BC0A33"/>
    <w:rsid w:val="00BC0CA6"/>
    <w:rsid w:val="00BC109F"/>
    <w:rsid w:val="00BC150C"/>
    <w:rsid w:val="00BC3513"/>
    <w:rsid w:val="00BC375B"/>
    <w:rsid w:val="00BC4663"/>
    <w:rsid w:val="00BC481E"/>
    <w:rsid w:val="00BC4BC9"/>
    <w:rsid w:val="00BC59B1"/>
    <w:rsid w:val="00BC5A50"/>
    <w:rsid w:val="00BC7D87"/>
    <w:rsid w:val="00BD0B36"/>
    <w:rsid w:val="00BD0F6A"/>
    <w:rsid w:val="00BD1224"/>
    <w:rsid w:val="00BD1ADC"/>
    <w:rsid w:val="00BD1D72"/>
    <w:rsid w:val="00BD21BB"/>
    <w:rsid w:val="00BD22E3"/>
    <w:rsid w:val="00BD344D"/>
    <w:rsid w:val="00BD49C8"/>
    <w:rsid w:val="00BD4EE7"/>
    <w:rsid w:val="00BD4F39"/>
    <w:rsid w:val="00BD5A13"/>
    <w:rsid w:val="00BD76AE"/>
    <w:rsid w:val="00BE00D8"/>
    <w:rsid w:val="00BE105A"/>
    <w:rsid w:val="00BE1425"/>
    <w:rsid w:val="00BE16A2"/>
    <w:rsid w:val="00BE1792"/>
    <w:rsid w:val="00BE2482"/>
    <w:rsid w:val="00BE30BE"/>
    <w:rsid w:val="00BE3D42"/>
    <w:rsid w:val="00BE3E4A"/>
    <w:rsid w:val="00BE53A4"/>
    <w:rsid w:val="00BE54D3"/>
    <w:rsid w:val="00BE5C3A"/>
    <w:rsid w:val="00BE74B9"/>
    <w:rsid w:val="00BE7E69"/>
    <w:rsid w:val="00BF0704"/>
    <w:rsid w:val="00BF2B25"/>
    <w:rsid w:val="00BF2D02"/>
    <w:rsid w:val="00BF2D15"/>
    <w:rsid w:val="00BF3331"/>
    <w:rsid w:val="00BF6203"/>
    <w:rsid w:val="00BF6280"/>
    <w:rsid w:val="00BF7EB7"/>
    <w:rsid w:val="00C00002"/>
    <w:rsid w:val="00C019A3"/>
    <w:rsid w:val="00C019B5"/>
    <w:rsid w:val="00C01FFB"/>
    <w:rsid w:val="00C02FEB"/>
    <w:rsid w:val="00C03AE3"/>
    <w:rsid w:val="00C047F2"/>
    <w:rsid w:val="00C0489B"/>
    <w:rsid w:val="00C0505F"/>
    <w:rsid w:val="00C05682"/>
    <w:rsid w:val="00C05A52"/>
    <w:rsid w:val="00C066B7"/>
    <w:rsid w:val="00C06778"/>
    <w:rsid w:val="00C07D37"/>
    <w:rsid w:val="00C1020D"/>
    <w:rsid w:val="00C1021D"/>
    <w:rsid w:val="00C10B42"/>
    <w:rsid w:val="00C11000"/>
    <w:rsid w:val="00C1158D"/>
    <w:rsid w:val="00C118F8"/>
    <w:rsid w:val="00C13407"/>
    <w:rsid w:val="00C13AB1"/>
    <w:rsid w:val="00C14EA5"/>
    <w:rsid w:val="00C16644"/>
    <w:rsid w:val="00C1699F"/>
    <w:rsid w:val="00C17980"/>
    <w:rsid w:val="00C2043A"/>
    <w:rsid w:val="00C20679"/>
    <w:rsid w:val="00C213D6"/>
    <w:rsid w:val="00C247E6"/>
    <w:rsid w:val="00C249F9"/>
    <w:rsid w:val="00C24ACE"/>
    <w:rsid w:val="00C254E9"/>
    <w:rsid w:val="00C25D63"/>
    <w:rsid w:val="00C262CE"/>
    <w:rsid w:val="00C26AD4"/>
    <w:rsid w:val="00C27035"/>
    <w:rsid w:val="00C276BF"/>
    <w:rsid w:val="00C311D0"/>
    <w:rsid w:val="00C31C18"/>
    <w:rsid w:val="00C31D88"/>
    <w:rsid w:val="00C320E2"/>
    <w:rsid w:val="00C34086"/>
    <w:rsid w:val="00C3417B"/>
    <w:rsid w:val="00C34648"/>
    <w:rsid w:val="00C35645"/>
    <w:rsid w:val="00C35E2A"/>
    <w:rsid w:val="00C3611D"/>
    <w:rsid w:val="00C36489"/>
    <w:rsid w:val="00C377DC"/>
    <w:rsid w:val="00C378A0"/>
    <w:rsid w:val="00C404D2"/>
    <w:rsid w:val="00C406CC"/>
    <w:rsid w:val="00C40881"/>
    <w:rsid w:val="00C40F81"/>
    <w:rsid w:val="00C41E67"/>
    <w:rsid w:val="00C42A7F"/>
    <w:rsid w:val="00C44202"/>
    <w:rsid w:val="00C44E4B"/>
    <w:rsid w:val="00C45DE3"/>
    <w:rsid w:val="00C466E0"/>
    <w:rsid w:val="00C47331"/>
    <w:rsid w:val="00C47B50"/>
    <w:rsid w:val="00C501DE"/>
    <w:rsid w:val="00C5442B"/>
    <w:rsid w:val="00C54B33"/>
    <w:rsid w:val="00C54E4C"/>
    <w:rsid w:val="00C55650"/>
    <w:rsid w:val="00C556F1"/>
    <w:rsid w:val="00C55C6C"/>
    <w:rsid w:val="00C57203"/>
    <w:rsid w:val="00C604C3"/>
    <w:rsid w:val="00C60F03"/>
    <w:rsid w:val="00C625E1"/>
    <w:rsid w:val="00C62DFC"/>
    <w:rsid w:val="00C635AA"/>
    <w:rsid w:val="00C6405A"/>
    <w:rsid w:val="00C64F64"/>
    <w:rsid w:val="00C65189"/>
    <w:rsid w:val="00C65602"/>
    <w:rsid w:val="00C656B9"/>
    <w:rsid w:val="00C700AE"/>
    <w:rsid w:val="00C70711"/>
    <w:rsid w:val="00C73D01"/>
    <w:rsid w:val="00C74A2C"/>
    <w:rsid w:val="00C7518E"/>
    <w:rsid w:val="00C751AB"/>
    <w:rsid w:val="00C75556"/>
    <w:rsid w:val="00C76104"/>
    <w:rsid w:val="00C765F2"/>
    <w:rsid w:val="00C76F09"/>
    <w:rsid w:val="00C80D89"/>
    <w:rsid w:val="00C81327"/>
    <w:rsid w:val="00C81D85"/>
    <w:rsid w:val="00C82594"/>
    <w:rsid w:val="00C82677"/>
    <w:rsid w:val="00C82ADB"/>
    <w:rsid w:val="00C82CAD"/>
    <w:rsid w:val="00C833B6"/>
    <w:rsid w:val="00C838B2"/>
    <w:rsid w:val="00C84AAB"/>
    <w:rsid w:val="00C85723"/>
    <w:rsid w:val="00C8594A"/>
    <w:rsid w:val="00C86262"/>
    <w:rsid w:val="00C8674B"/>
    <w:rsid w:val="00C90AA7"/>
    <w:rsid w:val="00C90C62"/>
    <w:rsid w:val="00C91CA1"/>
    <w:rsid w:val="00C9338F"/>
    <w:rsid w:val="00C9492D"/>
    <w:rsid w:val="00C9522E"/>
    <w:rsid w:val="00C96085"/>
    <w:rsid w:val="00CA0185"/>
    <w:rsid w:val="00CA06B1"/>
    <w:rsid w:val="00CA1C80"/>
    <w:rsid w:val="00CA1E45"/>
    <w:rsid w:val="00CA33EA"/>
    <w:rsid w:val="00CA37C1"/>
    <w:rsid w:val="00CA4538"/>
    <w:rsid w:val="00CA4CD5"/>
    <w:rsid w:val="00CA51EB"/>
    <w:rsid w:val="00CA6A5D"/>
    <w:rsid w:val="00CA6D90"/>
    <w:rsid w:val="00CB0F40"/>
    <w:rsid w:val="00CB22F0"/>
    <w:rsid w:val="00CB234B"/>
    <w:rsid w:val="00CB39D0"/>
    <w:rsid w:val="00CB4D9D"/>
    <w:rsid w:val="00CB5570"/>
    <w:rsid w:val="00CB5EEE"/>
    <w:rsid w:val="00CB718F"/>
    <w:rsid w:val="00CB7B51"/>
    <w:rsid w:val="00CB7F19"/>
    <w:rsid w:val="00CC232F"/>
    <w:rsid w:val="00CC2A50"/>
    <w:rsid w:val="00CC2D3D"/>
    <w:rsid w:val="00CC2D48"/>
    <w:rsid w:val="00CC2D58"/>
    <w:rsid w:val="00CC3F2E"/>
    <w:rsid w:val="00CC64DE"/>
    <w:rsid w:val="00CC6D9B"/>
    <w:rsid w:val="00CC742A"/>
    <w:rsid w:val="00CD0062"/>
    <w:rsid w:val="00CD02C4"/>
    <w:rsid w:val="00CD141E"/>
    <w:rsid w:val="00CD14D6"/>
    <w:rsid w:val="00CD23EE"/>
    <w:rsid w:val="00CD261F"/>
    <w:rsid w:val="00CD2E76"/>
    <w:rsid w:val="00CD34F5"/>
    <w:rsid w:val="00CD3BE9"/>
    <w:rsid w:val="00CD421B"/>
    <w:rsid w:val="00CD43F0"/>
    <w:rsid w:val="00CD4AF2"/>
    <w:rsid w:val="00CD5B4A"/>
    <w:rsid w:val="00CD62D5"/>
    <w:rsid w:val="00CD6592"/>
    <w:rsid w:val="00CD65A2"/>
    <w:rsid w:val="00CD7ABF"/>
    <w:rsid w:val="00CD7B5C"/>
    <w:rsid w:val="00CD7CEC"/>
    <w:rsid w:val="00CE1611"/>
    <w:rsid w:val="00CE2A8B"/>
    <w:rsid w:val="00CE30DC"/>
    <w:rsid w:val="00CE3A41"/>
    <w:rsid w:val="00CE54FA"/>
    <w:rsid w:val="00CE56DB"/>
    <w:rsid w:val="00CE736A"/>
    <w:rsid w:val="00CF1685"/>
    <w:rsid w:val="00CF1D66"/>
    <w:rsid w:val="00CF20AD"/>
    <w:rsid w:val="00CF2A8E"/>
    <w:rsid w:val="00CF2F40"/>
    <w:rsid w:val="00CF3106"/>
    <w:rsid w:val="00CF4192"/>
    <w:rsid w:val="00CF4FEE"/>
    <w:rsid w:val="00CF697C"/>
    <w:rsid w:val="00CF6EF1"/>
    <w:rsid w:val="00CF7113"/>
    <w:rsid w:val="00CF7A1E"/>
    <w:rsid w:val="00D03276"/>
    <w:rsid w:val="00D03A44"/>
    <w:rsid w:val="00D03C32"/>
    <w:rsid w:val="00D03C92"/>
    <w:rsid w:val="00D04399"/>
    <w:rsid w:val="00D04F96"/>
    <w:rsid w:val="00D05042"/>
    <w:rsid w:val="00D053F9"/>
    <w:rsid w:val="00D0556C"/>
    <w:rsid w:val="00D06244"/>
    <w:rsid w:val="00D06747"/>
    <w:rsid w:val="00D100E0"/>
    <w:rsid w:val="00D11772"/>
    <w:rsid w:val="00D12027"/>
    <w:rsid w:val="00D1215B"/>
    <w:rsid w:val="00D13183"/>
    <w:rsid w:val="00D1512B"/>
    <w:rsid w:val="00D1573C"/>
    <w:rsid w:val="00D15ED2"/>
    <w:rsid w:val="00D16513"/>
    <w:rsid w:val="00D16AFB"/>
    <w:rsid w:val="00D17AA9"/>
    <w:rsid w:val="00D17ADB"/>
    <w:rsid w:val="00D20109"/>
    <w:rsid w:val="00D206B4"/>
    <w:rsid w:val="00D20DD5"/>
    <w:rsid w:val="00D21683"/>
    <w:rsid w:val="00D21811"/>
    <w:rsid w:val="00D21BEA"/>
    <w:rsid w:val="00D22878"/>
    <w:rsid w:val="00D229DB"/>
    <w:rsid w:val="00D23009"/>
    <w:rsid w:val="00D23245"/>
    <w:rsid w:val="00D2338E"/>
    <w:rsid w:val="00D24EBC"/>
    <w:rsid w:val="00D25BC3"/>
    <w:rsid w:val="00D261EC"/>
    <w:rsid w:val="00D268E8"/>
    <w:rsid w:val="00D27A9A"/>
    <w:rsid w:val="00D306E6"/>
    <w:rsid w:val="00D30B1B"/>
    <w:rsid w:val="00D32037"/>
    <w:rsid w:val="00D3286E"/>
    <w:rsid w:val="00D32CD5"/>
    <w:rsid w:val="00D32FFD"/>
    <w:rsid w:val="00D33586"/>
    <w:rsid w:val="00D33624"/>
    <w:rsid w:val="00D33A84"/>
    <w:rsid w:val="00D346DF"/>
    <w:rsid w:val="00D35985"/>
    <w:rsid w:val="00D3604C"/>
    <w:rsid w:val="00D36EC4"/>
    <w:rsid w:val="00D40BBC"/>
    <w:rsid w:val="00D40C3B"/>
    <w:rsid w:val="00D424B6"/>
    <w:rsid w:val="00D42540"/>
    <w:rsid w:val="00D4292A"/>
    <w:rsid w:val="00D42ECD"/>
    <w:rsid w:val="00D4368B"/>
    <w:rsid w:val="00D43929"/>
    <w:rsid w:val="00D439F7"/>
    <w:rsid w:val="00D44A32"/>
    <w:rsid w:val="00D44B9D"/>
    <w:rsid w:val="00D45EA7"/>
    <w:rsid w:val="00D46A00"/>
    <w:rsid w:val="00D4739F"/>
    <w:rsid w:val="00D50D1D"/>
    <w:rsid w:val="00D51055"/>
    <w:rsid w:val="00D510BB"/>
    <w:rsid w:val="00D5128E"/>
    <w:rsid w:val="00D51E89"/>
    <w:rsid w:val="00D530DC"/>
    <w:rsid w:val="00D5511F"/>
    <w:rsid w:val="00D557D9"/>
    <w:rsid w:val="00D56094"/>
    <w:rsid w:val="00D56568"/>
    <w:rsid w:val="00D56C5C"/>
    <w:rsid w:val="00D56E62"/>
    <w:rsid w:val="00D60792"/>
    <w:rsid w:val="00D621A9"/>
    <w:rsid w:val="00D621F0"/>
    <w:rsid w:val="00D62941"/>
    <w:rsid w:val="00D62A8B"/>
    <w:rsid w:val="00D62B65"/>
    <w:rsid w:val="00D6326D"/>
    <w:rsid w:val="00D63893"/>
    <w:rsid w:val="00D646F7"/>
    <w:rsid w:val="00D65A23"/>
    <w:rsid w:val="00D662D7"/>
    <w:rsid w:val="00D6632D"/>
    <w:rsid w:val="00D66C86"/>
    <w:rsid w:val="00D67BDE"/>
    <w:rsid w:val="00D67F72"/>
    <w:rsid w:val="00D721CF"/>
    <w:rsid w:val="00D738FC"/>
    <w:rsid w:val="00D73C02"/>
    <w:rsid w:val="00D73EEC"/>
    <w:rsid w:val="00D748EF"/>
    <w:rsid w:val="00D74C02"/>
    <w:rsid w:val="00D74E17"/>
    <w:rsid w:val="00D75CC7"/>
    <w:rsid w:val="00D8080E"/>
    <w:rsid w:val="00D80CC0"/>
    <w:rsid w:val="00D81194"/>
    <w:rsid w:val="00D82848"/>
    <w:rsid w:val="00D83206"/>
    <w:rsid w:val="00D834BC"/>
    <w:rsid w:val="00D84AB8"/>
    <w:rsid w:val="00D85B95"/>
    <w:rsid w:val="00D872C6"/>
    <w:rsid w:val="00D8791F"/>
    <w:rsid w:val="00D90043"/>
    <w:rsid w:val="00D90D55"/>
    <w:rsid w:val="00D91FF9"/>
    <w:rsid w:val="00D92380"/>
    <w:rsid w:val="00D927EF"/>
    <w:rsid w:val="00D94F71"/>
    <w:rsid w:val="00D95219"/>
    <w:rsid w:val="00D95A1B"/>
    <w:rsid w:val="00D95C54"/>
    <w:rsid w:val="00DA0628"/>
    <w:rsid w:val="00DA0A57"/>
    <w:rsid w:val="00DA0CD5"/>
    <w:rsid w:val="00DA2B2C"/>
    <w:rsid w:val="00DA2E64"/>
    <w:rsid w:val="00DA3CD9"/>
    <w:rsid w:val="00DA49EF"/>
    <w:rsid w:val="00DA4DCB"/>
    <w:rsid w:val="00DA58C7"/>
    <w:rsid w:val="00DA5DB7"/>
    <w:rsid w:val="00DA6A55"/>
    <w:rsid w:val="00DA6AA7"/>
    <w:rsid w:val="00DA75D7"/>
    <w:rsid w:val="00DB2894"/>
    <w:rsid w:val="00DB318A"/>
    <w:rsid w:val="00DB3741"/>
    <w:rsid w:val="00DB4299"/>
    <w:rsid w:val="00DB558E"/>
    <w:rsid w:val="00DB64D0"/>
    <w:rsid w:val="00DB6533"/>
    <w:rsid w:val="00DB69BD"/>
    <w:rsid w:val="00DB7B54"/>
    <w:rsid w:val="00DC089A"/>
    <w:rsid w:val="00DC20AA"/>
    <w:rsid w:val="00DC28CF"/>
    <w:rsid w:val="00DC2AF3"/>
    <w:rsid w:val="00DC2F71"/>
    <w:rsid w:val="00DC4594"/>
    <w:rsid w:val="00DC52BB"/>
    <w:rsid w:val="00DC5A59"/>
    <w:rsid w:val="00DC6A0C"/>
    <w:rsid w:val="00DC7207"/>
    <w:rsid w:val="00DC7357"/>
    <w:rsid w:val="00DC77AC"/>
    <w:rsid w:val="00DC7D20"/>
    <w:rsid w:val="00DD058F"/>
    <w:rsid w:val="00DD19CF"/>
    <w:rsid w:val="00DD1E44"/>
    <w:rsid w:val="00DD2509"/>
    <w:rsid w:val="00DD2838"/>
    <w:rsid w:val="00DD34F4"/>
    <w:rsid w:val="00DD3E59"/>
    <w:rsid w:val="00DD4683"/>
    <w:rsid w:val="00DD4DED"/>
    <w:rsid w:val="00DD5188"/>
    <w:rsid w:val="00DD537B"/>
    <w:rsid w:val="00DD5F75"/>
    <w:rsid w:val="00DD62F9"/>
    <w:rsid w:val="00DD6AEB"/>
    <w:rsid w:val="00DE0313"/>
    <w:rsid w:val="00DE0AB5"/>
    <w:rsid w:val="00DE239D"/>
    <w:rsid w:val="00DE42AC"/>
    <w:rsid w:val="00DE4642"/>
    <w:rsid w:val="00DE4668"/>
    <w:rsid w:val="00DE5DEB"/>
    <w:rsid w:val="00DE629C"/>
    <w:rsid w:val="00DE77C9"/>
    <w:rsid w:val="00DE7F0B"/>
    <w:rsid w:val="00DF0D33"/>
    <w:rsid w:val="00DF0F67"/>
    <w:rsid w:val="00DF3481"/>
    <w:rsid w:val="00DF3955"/>
    <w:rsid w:val="00DF494A"/>
    <w:rsid w:val="00DF67E3"/>
    <w:rsid w:val="00DF7205"/>
    <w:rsid w:val="00DF7A35"/>
    <w:rsid w:val="00DF7B1B"/>
    <w:rsid w:val="00E00E65"/>
    <w:rsid w:val="00E02149"/>
    <w:rsid w:val="00E02408"/>
    <w:rsid w:val="00E03B38"/>
    <w:rsid w:val="00E04151"/>
    <w:rsid w:val="00E070A3"/>
    <w:rsid w:val="00E070F4"/>
    <w:rsid w:val="00E073D0"/>
    <w:rsid w:val="00E105D0"/>
    <w:rsid w:val="00E1087E"/>
    <w:rsid w:val="00E1392B"/>
    <w:rsid w:val="00E1593A"/>
    <w:rsid w:val="00E17CB4"/>
    <w:rsid w:val="00E2029C"/>
    <w:rsid w:val="00E23632"/>
    <w:rsid w:val="00E246E8"/>
    <w:rsid w:val="00E24832"/>
    <w:rsid w:val="00E24859"/>
    <w:rsid w:val="00E253DA"/>
    <w:rsid w:val="00E255A7"/>
    <w:rsid w:val="00E25996"/>
    <w:rsid w:val="00E26422"/>
    <w:rsid w:val="00E2672E"/>
    <w:rsid w:val="00E2722E"/>
    <w:rsid w:val="00E31A7F"/>
    <w:rsid w:val="00E31C24"/>
    <w:rsid w:val="00E34957"/>
    <w:rsid w:val="00E34DF9"/>
    <w:rsid w:val="00E3527A"/>
    <w:rsid w:val="00E35540"/>
    <w:rsid w:val="00E37720"/>
    <w:rsid w:val="00E40940"/>
    <w:rsid w:val="00E409B7"/>
    <w:rsid w:val="00E41A16"/>
    <w:rsid w:val="00E422E7"/>
    <w:rsid w:val="00E4281F"/>
    <w:rsid w:val="00E42F81"/>
    <w:rsid w:val="00E430DE"/>
    <w:rsid w:val="00E437E9"/>
    <w:rsid w:val="00E43E8E"/>
    <w:rsid w:val="00E4420C"/>
    <w:rsid w:val="00E44878"/>
    <w:rsid w:val="00E44C86"/>
    <w:rsid w:val="00E45987"/>
    <w:rsid w:val="00E46AC3"/>
    <w:rsid w:val="00E46B9A"/>
    <w:rsid w:val="00E46D2A"/>
    <w:rsid w:val="00E4741E"/>
    <w:rsid w:val="00E475CA"/>
    <w:rsid w:val="00E47F21"/>
    <w:rsid w:val="00E506D6"/>
    <w:rsid w:val="00E54070"/>
    <w:rsid w:val="00E540AF"/>
    <w:rsid w:val="00E54BAF"/>
    <w:rsid w:val="00E54FD0"/>
    <w:rsid w:val="00E55A76"/>
    <w:rsid w:val="00E55F09"/>
    <w:rsid w:val="00E57006"/>
    <w:rsid w:val="00E6046C"/>
    <w:rsid w:val="00E6135A"/>
    <w:rsid w:val="00E613F4"/>
    <w:rsid w:val="00E61EA8"/>
    <w:rsid w:val="00E62AB9"/>
    <w:rsid w:val="00E64DD2"/>
    <w:rsid w:val="00E6571B"/>
    <w:rsid w:val="00E67451"/>
    <w:rsid w:val="00E674A1"/>
    <w:rsid w:val="00E67F98"/>
    <w:rsid w:val="00E70D52"/>
    <w:rsid w:val="00E71A1B"/>
    <w:rsid w:val="00E73537"/>
    <w:rsid w:val="00E738AD"/>
    <w:rsid w:val="00E742AA"/>
    <w:rsid w:val="00E756E1"/>
    <w:rsid w:val="00E75F90"/>
    <w:rsid w:val="00E768F0"/>
    <w:rsid w:val="00E76E5D"/>
    <w:rsid w:val="00E7742B"/>
    <w:rsid w:val="00E77C6C"/>
    <w:rsid w:val="00E81E46"/>
    <w:rsid w:val="00E82587"/>
    <w:rsid w:val="00E82B0F"/>
    <w:rsid w:val="00E832D7"/>
    <w:rsid w:val="00E833B5"/>
    <w:rsid w:val="00E842F6"/>
    <w:rsid w:val="00E85C73"/>
    <w:rsid w:val="00E85D2D"/>
    <w:rsid w:val="00E86105"/>
    <w:rsid w:val="00E86DC3"/>
    <w:rsid w:val="00E90097"/>
    <w:rsid w:val="00E901E2"/>
    <w:rsid w:val="00E90274"/>
    <w:rsid w:val="00E90669"/>
    <w:rsid w:val="00E909D6"/>
    <w:rsid w:val="00E90E88"/>
    <w:rsid w:val="00E9111B"/>
    <w:rsid w:val="00E92821"/>
    <w:rsid w:val="00E9294B"/>
    <w:rsid w:val="00E93621"/>
    <w:rsid w:val="00E93B96"/>
    <w:rsid w:val="00E948DA"/>
    <w:rsid w:val="00E94BA2"/>
    <w:rsid w:val="00E94EE9"/>
    <w:rsid w:val="00E9544B"/>
    <w:rsid w:val="00E964D4"/>
    <w:rsid w:val="00E96703"/>
    <w:rsid w:val="00E969C6"/>
    <w:rsid w:val="00E97269"/>
    <w:rsid w:val="00E974D3"/>
    <w:rsid w:val="00E97BF5"/>
    <w:rsid w:val="00EA01B3"/>
    <w:rsid w:val="00EA17B2"/>
    <w:rsid w:val="00EA3A95"/>
    <w:rsid w:val="00EA3EC5"/>
    <w:rsid w:val="00EA46F1"/>
    <w:rsid w:val="00EA5243"/>
    <w:rsid w:val="00EA5857"/>
    <w:rsid w:val="00EA5FF6"/>
    <w:rsid w:val="00EA657F"/>
    <w:rsid w:val="00EA72D1"/>
    <w:rsid w:val="00EA7623"/>
    <w:rsid w:val="00EB009D"/>
    <w:rsid w:val="00EB00B9"/>
    <w:rsid w:val="00EB04FA"/>
    <w:rsid w:val="00EB0D89"/>
    <w:rsid w:val="00EB0E26"/>
    <w:rsid w:val="00EB1D7F"/>
    <w:rsid w:val="00EB2D05"/>
    <w:rsid w:val="00EB4F70"/>
    <w:rsid w:val="00EB5747"/>
    <w:rsid w:val="00EB57C6"/>
    <w:rsid w:val="00EB7393"/>
    <w:rsid w:val="00EB7735"/>
    <w:rsid w:val="00EB7AD5"/>
    <w:rsid w:val="00EB7B6A"/>
    <w:rsid w:val="00EB7E05"/>
    <w:rsid w:val="00EC0408"/>
    <w:rsid w:val="00EC0AFA"/>
    <w:rsid w:val="00EC1029"/>
    <w:rsid w:val="00EC140E"/>
    <w:rsid w:val="00EC154F"/>
    <w:rsid w:val="00EC20C8"/>
    <w:rsid w:val="00EC2BAC"/>
    <w:rsid w:val="00EC2C34"/>
    <w:rsid w:val="00EC2CF7"/>
    <w:rsid w:val="00EC33A9"/>
    <w:rsid w:val="00EC39BB"/>
    <w:rsid w:val="00EC3C21"/>
    <w:rsid w:val="00EC4EEE"/>
    <w:rsid w:val="00EC5122"/>
    <w:rsid w:val="00EC5D9D"/>
    <w:rsid w:val="00EC73BE"/>
    <w:rsid w:val="00EC7AF2"/>
    <w:rsid w:val="00ED0318"/>
    <w:rsid w:val="00ED0673"/>
    <w:rsid w:val="00ED1795"/>
    <w:rsid w:val="00ED4693"/>
    <w:rsid w:val="00ED5259"/>
    <w:rsid w:val="00ED6723"/>
    <w:rsid w:val="00ED7BA7"/>
    <w:rsid w:val="00EE1275"/>
    <w:rsid w:val="00EE16BE"/>
    <w:rsid w:val="00EE1FD7"/>
    <w:rsid w:val="00EE29B7"/>
    <w:rsid w:val="00EE4402"/>
    <w:rsid w:val="00EE52EB"/>
    <w:rsid w:val="00EE5365"/>
    <w:rsid w:val="00EE585E"/>
    <w:rsid w:val="00EE5B10"/>
    <w:rsid w:val="00EE64FE"/>
    <w:rsid w:val="00EE7106"/>
    <w:rsid w:val="00EF0112"/>
    <w:rsid w:val="00EF0434"/>
    <w:rsid w:val="00EF09FC"/>
    <w:rsid w:val="00EF0CF7"/>
    <w:rsid w:val="00EF246A"/>
    <w:rsid w:val="00EF3C7C"/>
    <w:rsid w:val="00EF3CBC"/>
    <w:rsid w:val="00EF42B7"/>
    <w:rsid w:val="00EF51CF"/>
    <w:rsid w:val="00EF573B"/>
    <w:rsid w:val="00EF7C7A"/>
    <w:rsid w:val="00F014F8"/>
    <w:rsid w:val="00F016E1"/>
    <w:rsid w:val="00F018C7"/>
    <w:rsid w:val="00F03A9E"/>
    <w:rsid w:val="00F04B28"/>
    <w:rsid w:val="00F05356"/>
    <w:rsid w:val="00F06942"/>
    <w:rsid w:val="00F06E66"/>
    <w:rsid w:val="00F075A5"/>
    <w:rsid w:val="00F07AB8"/>
    <w:rsid w:val="00F100A0"/>
    <w:rsid w:val="00F100D1"/>
    <w:rsid w:val="00F119B0"/>
    <w:rsid w:val="00F11C10"/>
    <w:rsid w:val="00F11C90"/>
    <w:rsid w:val="00F122FF"/>
    <w:rsid w:val="00F127DB"/>
    <w:rsid w:val="00F129D9"/>
    <w:rsid w:val="00F12DED"/>
    <w:rsid w:val="00F12F8A"/>
    <w:rsid w:val="00F142B8"/>
    <w:rsid w:val="00F1460D"/>
    <w:rsid w:val="00F163E1"/>
    <w:rsid w:val="00F17025"/>
    <w:rsid w:val="00F20091"/>
    <w:rsid w:val="00F22552"/>
    <w:rsid w:val="00F22925"/>
    <w:rsid w:val="00F22C6F"/>
    <w:rsid w:val="00F22CA6"/>
    <w:rsid w:val="00F24192"/>
    <w:rsid w:val="00F2501C"/>
    <w:rsid w:val="00F25286"/>
    <w:rsid w:val="00F26853"/>
    <w:rsid w:val="00F26E2F"/>
    <w:rsid w:val="00F27F0E"/>
    <w:rsid w:val="00F3013A"/>
    <w:rsid w:val="00F31C60"/>
    <w:rsid w:val="00F33E61"/>
    <w:rsid w:val="00F34C6C"/>
    <w:rsid w:val="00F35507"/>
    <w:rsid w:val="00F35570"/>
    <w:rsid w:val="00F3607E"/>
    <w:rsid w:val="00F3658B"/>
    <w:rsid w:val="00F365D7"/>
    <w:rsid w:val="00F375FF"/>
    <w:rsid w:val="00F40172"/>
    <w:rsid w:val="00F409BA"/>
    <w:rsid w:val="00F40FB1"/>
    <w:rsid w:val="00F41511"/>
    <w:rsid w:val="00F42D4A"/>
    <w:rsid w:val="00F42D50"/>
    <w:rsid w:val="00F4355D"/>
    <w:rsid w:val="00F4434E"/>
    <w:rsid w:val="00F44BC5"/>
    <w:rsid w:val="00F450B1"/>
    <w:rsid w:val="00F45475"/>
    <w:rsid w:val="00F45D2F"/>
    <w:rsid w:val="00F507BA"/>
    <w:rsid w:val="00F51130"/>
    <w:rsid w:val="00F5138B"/>
    <w:rsid w:val="00F5189B"/>
    <w:rsid w:val="00F52220"/>
    <w:rsid w:val="00F527D1"/>
    <w:rsid w:val="00F53B5C"/>
    <w:rsid w:val="00F546D6"/>
    <w:rsid w:val="00F54927"/>
    <w:rsid w:val="00F5494E"/>
    <w:rsid w:val="00F5518B"/>
    <w:rsid w:val="00F55602"/>
    <w:rsid w:val="00F5623B"/>
    <w:rsid w:val="00F56256"/>
    <w:rsid w:val="00F604BE"/>
    <w:rsid w:val="00F6127C"/>
    <w:rsid w:val="00F613EB"/>
    <w:rsid w:val="00F61570"/>
    <w:rsid w:val="00F6199F"/>
    <w:rsid w:val="00F635F4"/>
    <w:rsid w:val="00F63748"/>
    <w:rsid w:val="00F63872"/>
    <w:rsid w:val="00F64131"/>
    <w:rsid w:val="00F64144"/>
    <w:rsid w:val="00F643DA"/>
    <w:rsid w:val="00F651F2"/>
    <w:rsid w:val="00F653DB"/>
    <w:rsid w:val="00F65BF1"/>
    <w:rsid w:val="00F66BD3"/>
    <w:rsid w:val="00F66D16"/>
    <w:rsid w:val="00F671C9"/>
    <w:rsid w:val="00F6762E"/>
    <w:rsid w:val="00F67832"/>
    <w:rsid w:val="00F67E1D"/>
    <w:rsid w:val="00F70610"/>
    <w:rsid w:val="00F70826"/>
    <w:rsid w:val="00F71972"/>
    <w:rsid w:val="00F71D99"/>
    <w:rsid w:val="00F71DE3"/>
    <w:rsid w:val="00F7245F"/>
    <w:rsid w:val="00F728FB"/>
    <w:rsid w:val="00F7386C"/>
    <w:rsid w:val="00F73A02"/>
    <w:rsid w:val="00F73A5C"/>
    <w:rsid w:val="00F74A86"/>
    <w:rsid w:val="00F74B83"/>
    <w:rsid w:val="00F75AA1"/>
    <w:rsid w:val="00F80CA1"/>
    <w:rsid w:val="00F8203F"/>
    <w:rsid w:val="00F82102"/>
    <w:rsid w:val="00F826BD"/>
    <w:rsid w:val="00F832CF"/>
    <w:rsid w:val="00F83315"/>
    <w:rsid w:val="00F83748"/>
    <w:rsid w:val="00F83F53"/>
    <w:rsid w:val="00F84142"/>
    <w:rsid w:val="00F842DD"/>
    <w:rsid w:val="00F87481"/>
    <w:rsid w:val="00F87E64"/>
    <w:rsid w:val="00F90366"/>
    <w:rsid w:val="00F927E9"/>
    <w:rsid w:val="00F92D01"/>
    <w:rsid w:val="00F930D5"/>
    <w:rsid w:val="00F93E32"/>
    <w:rsid w:val="00F953F6"/>
    <w:rsid w:val="00FA1B4C"/>
    <w:rsid w:val="00FA1C12"/>
    <w:rsid w:val="00FA38C4"/>
    <w:rsid w:val="00FA4210"/>
    <w:rsid w:val="00FA4E50"/>
    <w:rsid w:val="00FA54DC"/>
    <w:rsid w:val="00FA5D3D"/>
    <w:rsid w:val="00FA604A"/>
    <w:rsid w:val="00FA6573"/>
    <w:rsid w:val="00FA6F9F"/>
    <w:rsid w:val="00FA78D0"/>
    <w:rsid w:val="00FA79AF"/>
    <w:rsid w:val="00FA7E3B"/>
    <w:rsid w:val="00FB1D07"/>
    <w:rsid w:val="00FB1D3B"/>
    <w:rsid w:val="00FB1E70"/>
    <w:rsid w:val="00FB2B61"/>
    <w:rsid w:val="00FB38DD"/>
    <w:rsid w:val="00FB44D3"/>
    <w:rsid w:val="00FB456C"/>
    <w:rsid w:val="00FB47FF"/>
    <w:rsid w:val="00FB7A56"/>
    <w:rsid w:val="00FB7FB7"/>
    <w:rsid w:val="00FC0FEC"/>
    <w:rsid w:val="00FC1473"/>
    <w:rsid w:val="00FC163E"/>
    <w:rsid w:val="00FC3F1F"/>
    <w:rsid w:val="00FC4883"/>
    <w:rsid w:val="00FC50E1"/>
    <w:rsid w:val="00FC69B2"/>
    <w:rsid w:val="00FC6B80"/>
    <w:rsid w:val="00FC775E"/>
    <w:rsid w:val="00FD015D"/>
    <w:rsid w:val="00FD10BD"/>
    <w:rsid w:val="00FD14B5"/>
    <w:rsid w:val="00FD23A8"/>
    <w:rsid w:val="00FD2488"/>
    <w:rsid w:val="00FD2AED"/>
    <w:rsid w:val="00FD3199"/>
    <w:rsid w:val="00FD375D"/>
    <w:rsid w:val="00FD375F"/>
    <w:rsid w:val="00FD3F27"/>
    <w:rsid w:val="00FD7721"/>
    <w:rsid w:val="00FD7F08"/>
    <w:rsid w:val="00FE000C"/>
    <w:rsid w:val="00FE01A7"/>
    <w:rsid w:val="00FE12E1"/>
    <w:rsid w:val="00FE1E9A"/>
    <w:rsid w:val="00FE1F80"/>
    <w:rsid w:val="00FE1FED"/>
    <w:rsid w:val="00FE3A30"/>
    <w:rsid w:val="00FE56CA"/>
    <w:rsid w:val="00FE6B19"/>
    <w:rsid w:val="00FE6D3E"/>
    <w:rsid w:val="00FE6D42"/>
    <w:rsid w:val="00FE792D"/>
    <w:rsid w:val="00FF0445"/>
    <w:rsid w:val="00FF0ED1"/>
    <w:rsid w:val="00FF1B51"/>
    <w:rsid w:val="00FF2367"/>
    <w:rsid w:val="00FF263C"/>
    <w:rsid w:val="00FF2864"/>
    <w:rsid w:val="00FF34E3"/>
    <w:rsid w:val="00FF430C"/>
    <w:rsid w:val="00FF4322"/>
    <w:rsid w:val="00FF47E9"/>
    <w:rsid w:val="00FF77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A50206E"/>
  <w15:docId w15:val="{434C18B3-0764-42B3-9C89-C511098A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02FEB"/>
    <w:pPr>
      <w:jc w:val="both"/>
    </w:pPr>
    <w:rPr>
      <w:rFonts w:ascii="Arial" w:hAnsi="Arial"/>
      <w:sz w:val="22"/>
      <w:szCs w:val="24"/>
      <w:lang w:eastAsia="en-US"/>
    </w:rPr>
  </w:style>
  <w:style w:type="paragraph" w:styleId="Naslov1">
    <w:name w:val="heading 1"/>
    <w:basedOn w:val="Navaden"/>
    <w:next w:val="Navaden"/>
    <w:link w:val="Naslov1Znak"/>
    <w:qFormat/>
    <w:rsid w:val="005864C0"/>
    <w:pPr>
      <w:keepNext/>
      <w:jc w:val="center"/>
      <w:outlineLvl w:val="0"/>
    </w:pPr>
    <w:rPr>
      <w:rFonts w:ascii="Times New Roman" w:hAnsi="Times New Roman"/>
      <w:b/>
      <w:szCs w:val="22"/>
    </w:rPr>
  </w:style>
  <w:style w:type="paragraph" w:styleId="Naslov2">
    <w:name w:val="heading 2"/>
    <w:basedOn w:val="Navaden"/>
    <w:next w:val="Navaden"/>
    <w:link w:val="Naslov2Znak"/>
    <w:qFormat/>
    <w:rsid w:val="003F6647"/>
    <w:pPr>
      <w:keepNext/>
      <w:jc w:val="left"/>
      <w:outlineLvl w:val="1"/>
    </w:pPr>
    <w:rPr>
      <w:rFonts w:ascii="Times New Roman" w:hAnsi="Times New Roman"/>
      <w:b/>
      <w:bCs/>
      <w:sz w:val="20"/>
      <w:szCs w:val="20"/>
    </w:rPr>
  </w:style>
  <w:style w:type="paragraph" w:styleId="Naslov3">
    <w:name w:val="heading 3"/>
    <w:basedOn w:val="Navaden"/>
    <w:next w:val="Navaden"/>
    <w:link w:val="Naslov3Znak"/>
    <w:qFormat/>
    <w:rsid w:val="00BE54D3"/>
    <w:pPr>
      <w:keepNext/>
      <w:spacing w:before="240" w:after="60"/>
      <w:outlineLvl w:val="2"/>
    </w:pPr>
    <w:rPr>
      <w:rFonts w:cs="Arial"/>
      <w:b/>
      <w:bCs/>
      <w:sz w:val="26"/>
      <w:szCs w:val="26"/>
    </w:rPr>
  </w:style>
  <w:style w:type="paragraph" w:styleId="Naslov4">
    <w:name w:val="heading 4"/>
    <w:basedOn w:val="Navaden"/>
    <w:next w:val="Navaden"/>
    <w:link w:val="Naslov4Znak"/>
    <w:qFormat/>
    <w:rsid w:val="00BE54D3"/>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7E418C"/>
    <w:rPr>
      <w:b/>
      <w:bCs/>
      <w:sz w:val="24"/>
    </w:rPr>
  </w:style>
  <w:style w:type="table" w:styleId="Tabelamrea">
    <w:name w:val="Table Grid"/>
    <w:basedOn w:val="Navadnatabela"/>
    <w:uiPriority w:val="39"/>
    <w:rsid w:val="007E418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3D7008"/>
    <w:pPr>
      <w:tabs>
        <w:tab w:val="center" w:pos="4536"/>
        <w:tab w:val="right" w:pos="9072"/>
      </w:tabs>
    </w:pPr>
  </w:style>
  <w:style w:type="paragraph" w:styleId="Noga">
    <w:name w:val="footer"/>
    <w:basedOn w:val="Navaden"/>
    <w:link w:val="NogaZnak"/>
    <w:uiPriority w:val="99"/>
    <w:rsid w:val="003D7008"/>
    <w:pPr>
      <w:tabs>
        <w:tab w:val="center" w:pos="4536"/>
        <w:tab w:val="right" w:pos="9072"/>
      </w:tabs>
    </w:pPr>
  </w:style>
  <w:style w:type="paragraph" w:styleId="Sprotnaopomba-besedilo">
    <w:name w:val="footnote text"/>
    <w:basedOn w:val="Navaden"/>
    <w:link w:val="Sprotnaopomba-besediloZnak"/>
    <w:semiHidden/>
    <w:rsid w:val="005864C0"/>
    <w:rPr>
      <w:sz w:val="20"/>
      <w:szCs w:val="20"/>
    </w:rPr>
  </w:style>
  <w:style w:type="paragraph" w:styleId="Telobesedila2">
    <w:name w:val="Body Text 2"/>
    <w:basedOn w:val="Navaden"/>
    <w:link w:val="Telobesedila2Znak"/>
    <w:rsid w:val="00213988"/>
    <w:pPr>
      <w:spacing w:after="120" w:line="480" w:lineRule="auto"/>
    </w:pPr>
  </w:style>
  <w:style w:type="paragraph" w:styleId="Telobesedila3">
    <w:name w:val="Body Text 3"/>
    <w:basedOn w:val="Navaden"/>
    <w:link w:val="Telobesedila3Znak"/>
    <w:rsid w:val="00BE54D3"/>
    <w:pPr>
      <w:spacing w:after="120"/>
    </w:pPr>
    <w:rPr>
      <w:sz w:val="16"/>
      <w:szCs w:val="16"/>
    </w:rPr>
  </w:style>
  <w:style w:type="paragraph" w:styleId="Besedilooblaka">
    <w:name w:val="Balloon Text"/>
    <w:basedOn w:val="Navaden"/>
    <w:link w:val="BesedilooblakaZnak"/>
    <w:uiPriority w:val="99"/>
    <w:semiHidden/>
    <w:rsid w:val="00FA78D0"/>
    <w:rPr>
      <w:rFonts w:ascii="Tahoma" w:hAnsi="Tahoma"/>
      <w:sz w:val="16"/>
      <w:szCs w:val="16"/>
    </w:rPr>
  </w:style>
  <w:style w:type="paragraph" w:styleId="Zgradbadokumenta">
    <w:name w:val="Document Map"/>
    <w:basedOn w:val="Navaden"/>
    <w:link w:val="ZgradbadokumentaZnak"/>
    <w:semiHidden/>
    <w:rsid w:val="00E26422"/>
    <w:pPr>
      <w:shd w:val="clear" w:color="auto" w:fill="000080"/>
    </w:pPr>
    <w:rPr>
      <w:rFonts w:ascii="Tahoma" w:hAnsi="Tahoma" w:cs="Tahoma"/>
      <w:sz w:val="20"/>
      <w:szCs w:val="20"/>
    </w:rPr>
  </w:style>
  <w:style w:type="paragraph" w:styleId="Navadensplet">
    <w:name w:val="Normal (Web)"/>
    <w:basedOn w:val="Navaden"/>
    <w:rsid w:val="006961B9"/>
    <w:pPr>
      <w:spacing w:after="210"/>
      <w:jc w:val="left"/>
    </w:pPr>
    <w:rPr>
      <w:rFonts w:ascii="Times New Roman" w:hAnsi="Times New Roman"/>
      <w:color w:val="333333"/>
      <w:sz w:val="18"/>
      <w:szCs w:val="18"/>
      <w:lang w:eastAsia="sl-SI"/>
    </w:rPr>
  </w:style>
  <w:style w:type="paragraph" w:customStyle="1" w:styleId="esegmentp1">
    <w:name w:val="esegment_p1"/>
    <w:basedOn w:val="Navaden"/>
    <w:rsid w:val="006961B9"/>
    <w:pPr>
      <w:spacing w:after="210"/>
      <w:jc w:val="center"/>
    </w:pPr>
    <w:rPr>
      <w:rFonts w:ascii="Times New Roman" w:hAnsi="Times New Roman"/>
      <w:color w:val="333333"/>
      <w:sz w:val="18"/>
      <w:szCs w:val="18"/>
      <w:lang w:eastAsia="sl-SI"/>
    </w:rPr>
  </w:style>
  <w:style w:type="paragraph" w:customStyle="1" w:styleId="esegmenth4">
    <w:name w:val="esegment_h4"/>
    <w:basedOn w:val="Navaden"/>
    <w:rsid w:val="006961B9"/>
    <w:pPr>
      <w:spacing w:after="210"/>
      <w:jc w:val="center"/>
    </w:pPr>
    <w:rPr>
      <w:rFonts w:ascii="Times New Roman" w:hAnsi="Times New Roman"/>
      <w:b/>
      <w:bCs/>
      <w:color w:val="333333"/>
      <w:sz w:val="18"/>
      <w:szCs w:val="18"/>
      <w:lang w:eastAsia="sl-SI"/>
    </w:rPr>
  </w:style>
  <w:style w:type="paragraph" w:customStyle="1" w:styleId="esegmentc1">
    <w:name w:val="esegment_c1"/>
    <w:basedOn w:val="Navaden"/>
    <w:rsid w:val="006961B9"/>
    <w:pPr>
      <w:spacing w:after="210"/>
      <w:jc w:val="left"/>
    </w:pPr>
    <w:rPr>
      <w:rFonts w:ascii="Times New Roman" w:hAnsi="Times New Roman"/>
      <w:color w:val="333333"/>
      <w:sz w:val="18"/>
      <w:szCs w:val="18"/>
      <w:lang w:eastAsia="sl-SI"/>
    </w:rPr>
  </w:style>
  <w:style w:type="character" w:styleId="Pripombasklic">
    <w:name w:val="annotation reference"/>
    <w:semiHidden/>
    <w:rsid w:val="009769C0"/>
    <w:rPr>
      <w:sz w:val="16"/>
      <w:szCs w:val="16"/>
    </w:rPr>
  </w:style>
  <w:style w:type="paragraph" w:styleId="Pripombabesedilo">
    <w:name w:val="annotation text"/>
    <w:basedOn w:val="Navaden"/>
    <w:link w:val="PripombabesediloZnak"/>
    <w:uiPriority w:val="99"/>
    <w:semiHidden/>
    <w:rsid w:val="009769C0"/>
    <w:rPr>
      <w:sz w:val="20"/>
      <w:szCs w:val="20"/>
    </w:rPr>
  </w:style>
  <w:style w:type="paragraph" w:styleId="Zadevapripombe">
    <w:name w:val="annotation subject"/>
    <w:basedOn w:val="Pripombabesedilo"/>
    <w:next w:val="Pripombabesedilo"/>
    <w:link w:val="ZadevapripombeZnak"/>
    <w:semiHidden/>
    <w:rsid w:val="009769C0"/>
    <w:rPr>
      <w:b/>
      <w:bCs/>
    </w:rPr>
  </w:style>
  <w:style w:type="character" w:customStyle="1" w:styleId="Naslov1Znak">
    <w:name w:val="Naslov 1 Znak"/>
    <w:link w:val="Naslov1"/>
    <w:rsid w:val="00CF2A8E"/>
    <w:rPr>
      <w:b/>
      <w:sz w:val="22"/>
      <w:szCs w:val="22"/>
    </w:rPr>
  </w:style>
  <w:style w:type="character" w:customStyle="1" w:styleId="TelobesedilaZnak">
    <w:name w:val="Telo besedila Znak"/>
    <w:link w:val="Telobesedila"/>
    <w:rsid w:val="00CF2A8E"/>
    <w:rPr>
      <w:rFonts w:ascii="Arial" w:hAnsi="Arial"/>
      <w:b/>
      <w:bCs/>
      <w:sz w:val="24"/>
      <w:szCs w:val="24"/>
      <w:lang w:eastAsia="en-US"/>
    </w:rPr>
  </w:style>
  <w:style w:type="character" w:customStyle="1" w:styleId="NogaZnak">
    <w:name w:val="Noga Znak"/>
    <w:link w:val="Noga"/>
    <w:uiPriority w:val="99"/>
    <w:rsid w:val="00CF2A8E"/>
    <w:rPr>
      <w:rFonts w:ascii="Arial" w:hAnsi="Arial"/>
      <w:sz w:val="22"/>
      <w:szCs w:val="24"/>
      <w:lang w:eastAsia="en-US"/>
    </w:rPr>
  </w:style>
  <w:style w:type="character" w:customStyle="1" w:styleId="GlavaZnak">
    <w:name w:val="Glava Znak"/>
    <w:link w:val="Glava"/>
    <w:uiPriority w:val="99"/>
    <w:rsid w:val="00CF2A8E"/>
    <w:rPr>
      <w:rFonts w:ascii="Arial" w:hAnsi="Arial"/>
      <w:sz w:val="22"/>
      <w:szCs w:val="24"/>
      <w:lang w:eastAsia="en-US"/>
    </w:rPr>
  </w:style>
  <w:style w:type="character" w:customStyle="1" w:styleId="Sprotnaopomba-besediloZnak">
    <w:name w:val="Sprotna opomba - besedilo Znak"/>
    <w:link w:val="Sprotnaopomba-besedilo"/>
    <w:semiHidden/>
    <w:rsid w:val="00CF2A8E"/>
    <w:rPr>
      <w:rFonts w:ascii="Arial" w:hAnsi="Arial"/>
      <w:lang w:eastAsia="en-US"/>
    </w:rPr>
  </w:style>
  <w:style w:type="character" w:customStyle="1" w:styleId="BesedilooblakaZnak">
    <w:name w:val="Besedilo oblačka Znak"/>
    <w:link w:val="Besedilooblaka"/>
    <w:uiPriority w:val="99"/>
    <w:semiHidden/>
    <w:rsid w:val="00CF2A8E"/>
    <w:rPr>
      <w:rFonts w:ascii="Tahoma" w:hAnsi="Tahoma" w:cs="Tahoma"/>
      <w:sz w:val="16"/>
      <w:szCs w:val="16"/>
      <w:lang w:eastAsia="en-US"/>
    </w:rPr>
  </w:style>
  <w:style w:type="character" w:customStyle="1" w:styleId="Telobesedila2Znak">
    <w:name w:val="Telo besedila 2 Znak"/>
    <w:link w:val="Telobesedila2"/>
    <w:rsid w:val="00CF2A8E"/>
    <w:rPr>
      <w:rFonts w:ascii="Arial" w:hAnsi="Arial"/>
      <w:sz w:val="22"/>
      <w:szCs w:val="24"/>
      <w:lang w:eastAsia="en-US"/>
    </w:rPr>
  </w:style>
  <w:style w:type="character" w:styleId="Hiperpovezava">
    <w:name w:val="Hyperlink"/>
    <w:uiPriority w:val="99"/>
    <w:unhideWhenUsed/>
    <w:rsid w:val="00CF2A8E"/>
    <w:rPr>
      <w:color w:val="0000FF"/>
      <w:u w:val="single"/>
    </w:rPr>
  </w:style>
  <w:style w:type="paragraph" w:styleId="Odstavekseznama">
    <w:name w:val="List Paragraph"/>
    <w:basedOn w:val="Navaden"/>
    <w:uiPriority w:val="34"/>
    <w:qFormat/>
    <w:rsid w:val="00CF2A8E"/>
    <w:pPr>
      <w:ind w:left="720"/>
      <w:contextualSpacing/>
    </w:pPr>
  </w:style>
  <w:style w:type="character" w:customStyle="1" w:styleId="Naslov2Znak">
    <w:name w:val="Naslov 2 Znak"/>
    <w:link w:val="Naslov2"/>
    <w:rsid w:val="003F6647"/>
    <w:rPr>
      <w:b/>
      <w:bCs/>
    </w:rPr>
  </w:style>
  <w:style w:type="paragraph" w:styleId="Golobesedilo">
    <w:name w:val="Plain Text"/>
    <w:basedOn w:val="Navaden"/>
    <w:link w:val="GolobesediloZnak"/>
    <w:rsid w:val="003F6647"/>
    <w:rPr>
      <w:rFonts w:ascii="Courier New" w:hAnsi="Courier New"/>
      <w:sz w:val="20"/>
      <w:szCs w:val="20"/>
      <w:lang w:val="en-GB"/>
    </w:rPr>
  </w:style>
  <w:style w:type="character" w:customStyle="1" w:styleId="GolobesediloZnak">
    <w:name w:val="Golo besedilo Znak"/>
    <w:link w:val="Golobesedilo"/>
    <w:rsid w:val="003F6647"/>
    <w:rPr>
      <w:rFonts w:ascii="Courier New" w:hAnsi="Courier New" w:cs="Courier New"/>
      <w:lang w:val="en-GB" w:eastAsia="en-US"/>
    </w:rPr>
  </w:style>
  <w:style w:type="paragraph" w:styleId="Telobesedila-zamik2">
    <w:name w:val="Body Text Indent 2"/>
    <w:basedOn w:val="Navaden"/>
    <w:link w:val="Telobesedila-zamik2Znak"/>
    <w:rsid w:val="003F6647"/>
    <w:pPr>
      <w:ind w:left="142"/>
      <w:jc w:val="center"/>
    </w:pPr>
    <w:rPr>
      <w:b/>
      <w:bCs/>
    </w:rPr>
  </w:style>
  <w:style w:type="character" w:customStyle="1" w:styleId="Telobesedila-zamik2Znak">
    <w:name w:val="Telo besedila - zamik 2 Znak"/>
    <w:link w:val="Telobesedila-zamik2"/>
    <w:rsid w:val="003F6647"/>
    <w:rPr>
      <w:rFonts w:ascii="Arial" w:hAnsi="Arial"/>
      <w:b/>
      <w:bCs/>
      <w:sz w:val="22"/>
      <w:szCs w:val="24"/>
      <w:lang w:eastAsia="en-US"/>
    </w:rPr>
  </w:style>
  <w:style w:type="paragraph" w:styleId="Telobesedila-zamik3">
    <w:name w:val="Body Text Indent 3"/>
    <w:basedOn w:val="Navaden"/>
    <w:link w:val="Telobesedila-zamik3Znak"/>
    <w:rsid w:val="003F6647"/>
    <w:pPr>
      <w:ind w:left="6372"/>
    </w:pPr>
    <w:rPr>
      <w:sz w:val="18"/>
      <w:szCs w:val="18"/>
    </w:rPr>
  </w:style>
  <w:style w:type="character" w:customStyle="1" w:styleId="Telobesedila-zamik3Znak">
    <w:name w:val="Telo besedila - zamik 3 Znak"/>
    <w:link w:val="Telobesedila-zamik3"/>
    <w:rsid w:val="003F6647"/>
    <w:rPr>
      <w:rFonts w:ascii="Arial" w:hAnsi="Arial"/>
      <w:sz w:val="18"/>
      <w:szCs w:val="18"/>
      <w:lang w:eastAsia="en-US"/>
    </w:rPr>
  </w:style>
  <w:style w:type="paragraph" w:styleId="Telobesedila-zamik">
    <w:name w:val="Body Text Indent"/>
    <w:basedOn w:val="Navaden"/>
    <w:link w:val="Telobesedila-zamikZnak"/>
    <w:rsid w:val="003F6647"/>
    <w:pPr>
      <w:ind w:left="360"/>
      <w:jc w:val="left"/>
    </w:pPr>
    <w:rPr>
      <w:rFonts w:ascii="Times New Roman" w:hAnsi="Times New Roman"/>
      <w:b/>
      <w:bCs/>
      <w:sz w:val="24"/>
    </w:rPr>
  </w:style>
  <w:style w:type="character" w:customStyle="1" w:styleId="Telobesedila-zamikZnak">
    <w:name w:val="Telo besedila - zamik Znak"/>
    <w:link w:val="Telobesedila-zamik"/>
    <w:rsid w:val="003F6647"/>
    <w:rPr>
      <w:b/>
      <w:bCs/>
      <w:sz w:val="24"/>
      <w:szCs w:val="24"/>
    </w:rPr>
  </w:style>
  <w:style w:type="character" w:styleId="SledenaHiperpovezava">
    <w:name w:val="FollowedHyperlink"/>
    <w:rsid w:val="003F6647"/>
    <w:rPr>
      <w:color w:val="800080"/>
      <w:u w:val="single"/>
    </w:rPr>
  </w:style>
  <w:style w:type="paragraph" w:styleId="Blokbesedila">
    <w:name w:val="Block Text"/>
    <w:basedOn w:val="Navaden"/>
    <w:rsid w:val="003F6647"/>
    <w:pPr>
      <w:shd w:val="clear" w:color="auto" w:fill="FFFFFF"/>
      <w:spacing w:before="247" w:line="252" w:lineRule="exact"/>
      <w:ind w:left="5" w:right="3"/>
    </w:pPr>
    <w:rPr>
      <w:rFonts w:cs="Arial"/>
      <w:color w:val="000000"/>
      <w:spacing w:val="2"/>
      <w:sz w:val="20"/>
      <w:szCs w:val="22"/>
    </w:rPr>
  </w:style>
  <w:style w:type="paragraph" w:customStyle="1" w:styleId="p">
    <w:name w:val="p"/>
    <w:basedOn w:val="Navaden"/>
    <w:rsid w:val="003F6647"/>
    <w:pPr>
      <w:spacing w:before="60" w:after="15"/>
      <w:ind w:left="15" w:right="15" w:firstLine="240"/>
    </w:pPr>
    <w:rPr>
      <w:rFonts w:cs="Arial"/>
      <w:color w:val="222222"/>
      <w:szCs w:val="22"/>
      <w:lang w:eastAsia="sl-SI"/>
    </w:rPr>
  </w:style>
  <w:style w:type="paragraph" w:customStyle="1" w:styleId="h4">
    <w:name w:val="h4"/>
    <w:basedOn w:val="Navaden"/>
    <w:rsid w:val="003F6647"/>
    <w:pPr>
      <w:spacing w:before="300" w:after="225"/>
      <w:ind w:left="15" w:right="15"/>
      <w:jc w:val="center"/>
    </w:pPr>
    <w:rPr>
      <w:rFonts w:cs="Arial"/>
      <w:b/>
      <w:bCs/>
      <w:color w:val="222222"/>
      <w:szCs w:val="22"/>
      <w:lang w:eastAsia="sl-SI"/>
    </w:rPr>
  </w:style>
  <w:style w:type="paragraph" w:customStyle="1" w:styleId="Besedilooblaka1">
    <w:name w:val="Besedilo oblačka1"/>
    <w:basedOn w:val="Navaden"/>
    <w:semiHidden/>
    <w:rsid w:val="003F6647"/>
    <w:rPr>
      <w:rFonts w:ascii="Tahoma" w:hAnsi="Tahoma" w:cs="Tahoma"/>
      <w:sz w:val="16"/>
      <w:szCs w:val="16"/>
    </w:rPr>
  </w:style>
  <w:style w:type="paragraph" w:customStyle="1" w:styleId="t">
    <w:name w:val="t"/>
    <w:basedOn w:val="Navaden"/>
    <w:rsid w:val="003F6647"/>
    <w:pPr>
      <w:spacing w:before="300" w:after="225"/>
      <w:ind w:left="15" w:right="15"/>
      <w:jc w:val="center"/>
    </w:pPr>
    <w:rPr>
      <w:rFonts w:cs="Arial"/>
      <w:b/>
      <w:bCs/>
      <w:color w:val="2E3092"/>
      <w:sz w:val="29"/>
      <w:szCs w:val="29"/>
      <w:lang w:eastAsia="sl-SI"/>
    </w:rPr>
  </w:style>
  <w:style w:type="paragraph" w:customStyle="1" w:styleId="c1">
    <w:name w:val="c1"/>
    <w:basedOn w:val="Navaden"/>
    <w:rsid w:val="003F6647"/>
    <w:pPr>
      <w:spacing w:before="60" w:after="15"/>
      <w:ind w:left="15" w:right="15"/>
      <w:jc w:val="left"/>
    </w:pPr>
    <w:rPr>
      <w:rFonts w:cs="Arial"/>
      <w:color w:val="222222"/>
      <w:szCs w:val="22"/>
      <w:lang w:eastAsia="sl-SI"/>
    </w:rPr>
  </w:style>
  <w:style w:type="character" w:styleId="Krepko">
    <w:name w:val="Strong"/>
    <w:uiPriority w:val="22"/>
    <w:qFormat/>
    <w:rsid w:val="001C2B61"/>
    <w:rPr>
      <w:b/>
      <w:bCs/>
    </w:rPr>
  </w:style>
  <w:style w:type="paragraph" w:styleId="Revizija">
    <w:name w:val="Revision"/>
    <w:hidden/>
    <w:uiPriority w:val="99"/>
    <w:semiHidden/>
    <w:rsid w:val="00D60792"/>
    <w:rPr>
      <w:rFonts w:ascii="Arial" w:hAnsi="Arial"/>
      <w:sz w:val="22"/>
      <w:szCs w:val="24"/>
      <w:lang w:eastAsia="en-US"/>
    </w:rPr>
  </w:style>
  <w:style w:type="character" w:customStyle="1" w:styleId="Telobesedila3Znak">
    <w:name w:val="Telo besedila 3 Znak"/>
    <w:basedOn w:val="Privzetapisavaodstavka"/>
    <w:link w:val="Telobesedila3"/>
    <w:rsid w:val="00FE000C"/>
    <w:rPr>
      <w:rFonts w:ascii="Arial" w:hAnsi="Arial"/>
      <w:sz w:val="16"/>
      <w:szCs w:val="16"/>
      <w:lang w:eastAsia="en-US"/>
    </w:rPr>
  </w:style>
  <w:style w:type="paragraph" w:customStyle="1" w:styleId="Default">
    <w:name w:val="Default"/>
    <w:rsid w:val="00FF0ED1"/>
    <w:pPr>
      <w:autoSpaceDE w:val="0"/>
      <w:autoSpaceDN w:val="0"/>
      <w:adjustRightInd w:val="0"/>
    </w:pPr>
    <w:rPr>
      <w:rFonts w:ascii="Arial" w:hAnsi="Arial" w:cs="Arial"/>
      <w:color w:val="000000"/>
      <w:sz w:val="24"/>
      <w:szCs w:val="24"/>
    </w:rPr>
  </w:style>
  <w:style w:type="paragraph" w:customStyle="1" w:styleId="align-justify">
    <w:name w:val="align-justify"/>
    <w:basedOn w:val="Navaden"/>
    <w:rsid w:val="00887EA6"/>
    <w:pPr>
      <w:spacing w:before="100" w:beforeAutospacing="1" w:after="100" w:afterAutospacing="1"/>
    </w:pPr>
    <w:rPr>
      <w:rFonts w:ascii="Times New Roman" w:hAnsi="Times New Roman"/>
      <w:sz w:val="24"/>
      <w:lang w:eastAsia="sl-SI"/>
    </w:rPr>
  </w:style>
  <w:style w:type="character" w:styleId="Sprotnaopomba-sklic">
    <w:name w:val="footnote reference"/>
    <w:basedOn w:val="Privzetapisavaodstavka"/>
    <w:rsid w:val="00A3620E"/>
    <w:rPr>
      <w:vertAlign w:val="superscript"/>
    </w:rPr>
  </w:style>
  <w:style w:type="character" w:styleId="Poudarek">
    <w:name w:val="Emphasis"/>
    <w:basedOn w:val="Privzetapisavaodstavka"/>
    <w:uiPriority w:val="20"/>
    <w:qFormat/>
    <w:rsid w:val="006D1490"/>
    <w:rPr>
      <w:i/>
      <w:iCs/>
    </w:rPr>
  </w:style>
  <w:style w:type="paragraph" w:customStyle="1" w:styleId="povezava">
    <w:name w:val="povezava"/>
    <w:basedOn w:val="Navaden"/>
    <w:rsid w:val="006D1490"/>
    <w:pPr>
      <w:spacing w:before="100" w:beforeAutospacing="1" w:after="100" w:afterAutospacing="1"/>
      <w:jc w:val="left"/>
    </w:pPr>
    <w:rPr>
      <w:rFonts w:ascii="Times New Roman" w:hAnsi="Times New Roman"/>
      <w:color w:val="529CBA"/>
      <w:sz w:val="24"/>
      <w:u w:val="single"/>
      <w:lang w:eastAsia="sl-SI"/>
    </w:rPr>
  </w:style>
  <w:style w:type="paragraph" w:customStyle="1" w:styleId="ZADEVA">
    <w:name w:val="ZADEVA"/>
    <w:basedOn w:val="Navaden"/>
    <w:qFormat/>
    <w:rsid w:val="00B0186B"/>
    <w:pPr>
      <w:tabs>
        <w:tab w:val="left" w:pos="1701"/>
      </w:tabs>
      <w:spacing w:line="260" w:lineRule="atLeast"/>
      <w:ind w:left="1701" w:hanging="1701"/>
      <w:jc w:val="left"/>
    </w:pPr>
    <w:rPr>
      <w:b/>
      <w:sz w:val="20"/>
      <w:lang w:val="it-IT"/>
    </w:rPr>
  </w:style>
  <w:style w:type="character" w:customStyle="1" w:styleId="apple-converted-space">
    <w:name w:val="apple-converted-space"/>
    <w:basedOn w:val="Privzetapisavaodstavka"/>
    <w:rsid w:val="00387ED4"/>
  </w:style>
  <w:style w:type="paragraph" w:customStyle="1" w:styleId="alineazatevilnotoko">
    <w:name w:val="alineazatevilnotoko"/>
    <w:basedOn w:val="Navaden"/>
    <w:rsid w:val="00BD1224"/>
    <w:pPr>
      <w:spacing w:before="100" w:beforeAutospacing="1" w:after="100" w:afterAutospacing="1"/>
      <w:jc w:val="left"/>
    </w:pPr>
    <w:rPr>
      <w:rFonts w:ascii="Times New Roman" w:hAnsi="Times New Roman"/>
      <w:sz w:val="24"/>
      <w:lang w:eastAsia="sl-SI"/>
    </w:rPr>
  </w:style>
  <w:style w:type="character" w:customStyle="1" w:styleId="highlight">
    <w:name w:val="highlight"/>
    <w:basedOn w:val="Privzetapisavaodstavka"/>
    <w:rsid w:val="00BD1224"/>
  </w:style>
  <w:style w:type="paragraph" w:customStyle="1" w:styleId="tevilnatoka">
    <w:name w:val="tevilnatoka"/>
    <w:basedOn w:val="Navaden"/>
    <w:rsid w:val="00BD1224"/>
    <w:pPr>
      <w:spacing w:before="100" w:beforeAutospacing="1" w:after="100" w:afterAutospacing="1"/>
      <w:jc w:val="left"/>
    </w:pPr>
    <w:rPr>
      <w:rFonts w:ascii="Times New Roman" w:hAnsi="Times New Roman"/>
      <w:sz w:val="24"/>
      <w:lang w:eastAsia="sl-SI"/>
    </w:rPr>
  </w:style>
  <w:style w:type="paragraph" w:customStyle="1" w:styleId="odstavek">
    <w:name w:val="odstavek"/>
    <w:basedOn w:val="Navaden"/>
    <w:rsid w:val="00940012"/>
    <w:pPr>
      <w:spacing w:before="100" w:beforeAutospacing="1" w:after="100" w:afterAutospacing="1"/>
      <w:jc w:val="left"/>
    </w:pPr>
    <w:rPr>
      <w:rFonts w:ascii="Times New Roman" w:hAnsi="Times New Roman"/>
      <w:sz w:val="24"/>
      <w:lang w:eastAsia="sl-SI"/>
    </w:rPr>
  </w:style>
  <w:style w:type="character" w:customStyle="1" w:styleId="PripombabesediloZnak">
    <w:name w:val="Pripomba – besedilo Znak"/>
    <w:basedOn w:val="Privzetapisavaodstavka"/>
    <w:link w:val="Pripombabesedilo"/>
    <w:uiPriority w:val="99"/>
    <w:semiHidden/>
    <w:rsid w:val="00D738FC"/>
    <w:rPr>
      <w:rFonts w:ascii="Arial" w:hAnsi="Arial"/>
      <w:lang w:eastAsia="en-US"/>
    </w:rPr>
  </w:style>
  <w:style w:type="paragraph" w:styleId="Brezrazmikov">
    <w:name w:val="No Spacing"/>
    <w:uiPriority w:val="1"/>
    <w:qFormat/>
    <w:rsid w:val="00915727"/>
    <w:rPr>
      <w:rFonts w:ascii="Calibri" w:eastAsia="Calibri" w:hAnsi="Calibri"/>
      <w:sz w:val="22"/>
      <w:szCs w:val="22"/>
      <w:lang w:eastAsia="en-US"/>
    </w:rPr>
  </w:style>
  <w:style w:type="paragraph" w:customStyle="1" w:styleId="rkovnatokazatevilnotoko">
    <w:name w:val="rkovnatokazatevilnotoko"/>
    <w:basedOn w:val="Navaden"/>
    <w:rsid w:val="00DC089A"/>
    <w:pPr>
      <w:spacing w:before="100" w:beforeAutospacing="1" w:after="100" w:afterAutospacing="1"/>
      <w:jc w:val="left"/>
    </w:pPr>
    <w:rPr>
      <w:rFonts w:ascii="Times New Roman" w:hAnsi="Times New Roman"/>
      <w:sz w:val="24"/>
      <w:lang w:eastAsia="sl-SI"/>
    </w:rPr>
  </w:style>
  <w:style w:type="paragraph" w:customStyle="1" w:styleId="zamaknjenadolobadruginivo">
    <w:name w:val="zamaknjenadolobadruginivo"/>
    <w:basedOn w:val="Navaden"/>
    <w:rsid w:val="00DC089A"/>
    <w:pPr>
      <w:spacing w:before="100" w:beforeAutospacing="1" w:after="100" w:afterAutospacing="1"/>
      <w:jc w:val="left"/>
    </w:pPr>
    <w:rPr>
      <w:rFonts w:ascii="Times New Roman" w:hAnsi="Times New Roman"/>
      <w:sz w:val="24"/>
      <w:lang w:eastAsia="sl-SI"/>
    </w:rPr>
  </w:style>
  <w:style w:type="character" w:customStyle="1" w:styleId="Naslov3Znak">
    <w:name w:val="Naslov 3 Znak"/>
    <w:basedOn w:val="Privzetapisavaodstavka"/>
    <w:link w:val="Naslov3"/>
    <w:rsid w:val="00BD0F6A"/>
    <w:rPr>
      <w:rFonts w:ascii="Arial" w:hAnsi="Arial" w:cs="Arial"/>
      <w:b/>
      <w:bCs/>
      <w:sz w:val="26"/>
      <w:szCs w:val="26"/>
      <w:lang w:eastAsia="en-US"/>
    </w:rPr>
  </w:style>
  <w:style w:type="character" w:customStyle="1" w:styleId="Naslov4Znak">
    <w:name w:val="Naslov 4 Znak"/>
    <w:basedOn w:val="Privzetapisavaodstavka"/>
    <w:link w:val="Naslov4"/>
    <w:rsid w:val="00BD0F6A"/>
    <w:rPr>
      <w:b/>
      <w:bCs/>
      <w:sz w:val="28"/>
      <w:szCs w:val="28"/>
      <w:lang w:eastAsia="en-US"/>
    </w:rPr>
  </w:style>
  <w:style w:type="character" w:customStyle="1" w:styleId="ZgradbadokumentaZnak">
    <w:name w:val="Zgradba dokumenta Znak"/>
    <w:basedOn w:val="Privzetapisavaodstavka"/>
    <w:link w:val="Zgradbadokumenta"/>
    <w:semiHidden/>
    <w:rsid w:val="00BD0F6A"/>
    <w:rPr>
      <w:rFonts w:ascii="Tahoma" w:hAnsi="Tahoma" w:cs="Tahoma"/>
      <w:shd w:val="clear" w:color="auto" w:fill="000080"/>
      <w:lang w:eastAsia="en-US"/>
    </w:rPr>
  </w:style>
  <w:style w:type="character" w:customStyle="1" w:styleId="ZadevapripombeZnak">
    <w:name w:val="Zadeva pripombe Znak"/>
    <w:basedOn w:val="PripombabesediloZnak"/>
    <w:link w:val="Zadevapripombe"/>
    <w:semiHidden/>
    <w:rsid w:val="00BD0F6A"/>
    <w:rPr>
      <w:rFonts w:ascii="Arial" w:hAnsi="Arial"/>
      <w:b/>
      <w:bCs/>
      <w:lang w:eastAsia="en-US"/>
    </w:rPr>
  </w:style>
  <w:style w:type="character" w:customStyle="1" w:styleId="Nerazreenaomemba1">
    <w:name w:val="Nerazrešena omemba1"/>
    <w:basedOn w:val="Privzetapisavaodstavka"/>
    <w:uiPriority w:val="99"/>
    <w:semiHidden/>
    <w:unhideWhenUsed/>
    <w:rsid w:val="00E17CB4"/>
    <w:rPr>
      <w:color w:val="605E5C"/>
      <w:shd w:val="clear" w:color="auto" w:fill="E1DFDD"/>
    </w:rPr>
  </w:style>
  <w:style w:type="character" w:customStyle="1" w:styleId="Nerazreenaomemba2">
    <w:name w:val="Nerazrešena omemba2"/>
    <w:basedOn w:val="Privzetapisavaodstavka"/>
    <w:uiPriority w:val="99"/>
    <w:semiHidden/>
    <w:unhideWhenUsed/>
    <w:rsid w:val="00402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7777">
      <w:bodyDiv w:val="1"/>
      <w:marLeft w:val="0"/>
      <w:marRight w:val="0"/>
      <w:marTop w:val="0"/>
      <w:marBottom w:val="0"/>
      <w:divBdr>
        <w:top w:val="none" w:sz="0" w:space="0" w:color="auto"/>
        <w:left w:val="none" w:sz="0" w:space="0" w:color="auto"/>
        <w:bottom w:val="none" w:sz="0" w:space="0" w:color="auto"/>
        <w:right w:val="none" w:sz="0" w:space="0" w:color="auto"/>
      </w:divBdr>
      <w:divsChild>
        <w:div w:id="629017257">
          <w:marLeft w:val="0"/>
          <w:marRight w:val="0"/>
          <w:marTop w:val="0"/>
          <w:marBottom w:val="0"/>
          <w:divBdr>
            <w:top w:val="none" w:sz="0" w:space="0" w:color="auto"/>
            <w:left w:val="none" w:sz="0" w:space="0" w:color="auto"/>
            <w:bottom w:val="none" w:sz="0" w:space="0" w:color="auto"/>
            <w:right w:val="none" w:sz="0" w:space="0" w:color="auto"/>
          </w:divBdr>
        </w:div>
        <w:div w:id="854616482">
          <w:marLeft w:val="0"/>
          <w:marRight w:val="0"/>
          <w:marTop w:val="0"/>
          <w:marBottom w:val="0"/>
          <w:divBdr>
            <w:top w:val="none" w:sz="0" w:space="0" w:color="auto"/>
            <w:left w:val="none" w:sz="0" w:space="0" w:color="auto"/>
            <w:bottom w:val="none" w:sz="0" w:space="0" w:color="auto"/>
            <w:right w:val="none" w:sz="0" w:space="0" w:color="auto"/>
          </w:divBdr>
        </w:div>
        <w:div w:id="1239557682">
          <w:marLeft w:val="0"/>
          <w:marRight w:val="0"/>
          <w:marTop w:val="0"/>
          <w:marBottom w:val="0"/>
          <w:divBdr>
            <w:top w:val="none" w:sz="0" w:space="0" w:color="auto"/>
            <w:left w:val="none" w:sz="0" w:space="0" w:color="auto"/>
            <w:bottom w:val="none" w:sz="0" w:space="0" w:color="auto"/>
            <w:right w:val="none" w:sz="0" w:space="0" w:color="auto"/>
          </w:divBdr>
        </w:div>
        <w:div w:id="1895387159">
          <w:marLeft w:val="0"/>
          <w:marRight w:val="0"/>
          <w:marTop w:val="0"/>
          <w:marBottom w:val="0"/>
          <w:divBdr>
            <w:top w:val="none" w:sz="0" w:space="0" w:color="auto"/>
            <w:left w:val="none" w:sz="0" w:space="0" w:color="auto"/>
            <w:bottom w:val="none" w:sz="0" w:space="0" w:color="auto"/>
            <w:right w:val="none" w:sz="0" w:space="0" w:color="auto"/>
          </w:divBdr>
        </w:div>
        <w:div w:id="2104915904">
          <w:marLeft w:val="0"/>
          <w:marRight w:val="0"/>
          <w:marTop w:val="0"/>
          <w:marBottom w:val="0"/>
          <w:divBdr>
            <w:top w:val="none" w:sz="0" w:space="0" w:color="auto"/>
            <w:left w:val="none" w:sz="0" w:space="0" w:color="auto"/>
            <w:bottom w:val="none" w:sz="0" w:space="0" w:color="auto"/>
            <w:right w:val="none" w:sz="0" w:space="0" w:color="auto"/>
          </w:divBdr>
        </w:div>
      </w:divsChild>
    </w:div>
    <w:div w:id="135949512">
      <w:bodyDiv w:val="1"/>
      <w:marLeft w:val="0"/>
      <w:marRight w:val="0"/>
      <w:marTop w:val="0"/>
      <w:marBottom w:val="0"/>
      <w:divBdr>
        <w:top w:val="none" w:sz="0" w:space="0" w:color="auto"/>
        <w:left w:val="none" w:sz="0" w:space="0" w:color="auto"/>
        <w:bottom w:val="none" w:sz="0" w:space="0" w:color="auto"/>
        <w:right w:val="none" w:sz="0" w:space="0" w:color="auto"/>
      </w:divBdr>
    </w:div>
    <w:div w:id="145587323">
      <w:bodyDiv w:val="1"/>
      <w:marLeft w:val="0"/>
      <w:marRight w:val="0"/>
      <w:marTop w:val="0"/>
      <w:marBottom w:val="0"/>
      <w:divBdr>
        <w:top w:val="none" w:sz="0" w:space="0" w:color="auto"/>
        <w:left w:val="none" w:sz="0" w:space="0" w:color="auto"/>
        <w:bottom w:val="none" w:sz="0" w:space="0" w:color="auto"/>
        <w:right w:val="none" w:sz="0" w:space="0" w:color="auto"/>
      </w:divBdr>
    </w:div>
    <w:div w:id="197544339">
      <w:bodyDiv w:val="1"/>
      <w:marLeft w:val="0"/>
      <w:marRight w:val="0"/>
      <w:marTop w:val="0"/>
      <w:marBottom w:val="0"/>
      <w:divBdr>
        <w:top w:val="none" w:sz="0" w:space="0" w:color="auto"/>
        <w:left w:val="none" w:sz="0" w:space="0" w:color="auto"/>
        <w:bottom w:val="none" w:sz="0" w:space="0" w:color="auto"/>
        <w:right w:val="none" w:sz="0" w:space="0" w:color="auto"/>
      </w:divBdr>
    </w:div>
    <w:div w:id="215972109">
      <w:bodyDiv w:val="1"/>
      <w:marLeft w:val="0"/>
      <w:marRight w:val="0"/>
      <w:marTop w:val="0"/>
      <w:marBottom w:val="0"/>
      <w:divBdr>
        <w:top w:val="none" w:sz="0" w:space="0" w:color="auto"/>
        <w:left w:val="none" w:sz="0" w:space="0" w:color="auto"/>
        <w:bottom w:val="none" w:sz="0" w:space="0" w:color="auto"/>
        <w:right w:val="none" w:sz="0" w:space="0" w:color="auto"/>
      </w:divBdr>
    </w:div>
    <w:div w:id="245918206">
      <w:bodyDiv w:val="1"/>
      <w:marLeft w:val="0"/>
      <w:marRight w:val="0"/>
      <w:marTop w:val="0"/>
      <w:marBottom w:val="0"/>
      <w:divBdr>
        <w:top w:val="none" w:sz="0" w:space="0" w:color="auto"/>
        <w:left w:val="none" w:sz="0" w:space="0" w:color="auto"/>
        <w:bottom w:val="none" w:sz="0" w:space="0" w:color="auto"/>
        <w:right w:val="none" w:sz="0" w:space="0" w:color="auto"/>
      </w:divBdr>
      <w:divsChild>
        <w:div w:id="15891382">
          <w:marLeft w:val="0"/>
          <w:marRight w:val="0"/>
          <w:marTop w:val="0"/>
          <w:marBottom w:val="0"/>
          <w:divBdr>
            <w:top w:val="none" w:sz="0" w:space="0" w:color="auto"/>
            <w:left w:val="none" w:sz="0" w:space="0" w:color="auto"/>
            <w:bottom w:val="none" w:sz="0" w:space="0" w:color="auto"/>
            <w:right w:val="none" w:sz="0" w:space="0" w:color="auto"/>
          </w:divBdr>
        </w:div>
        <w:div w:id="32317251">
          <w:marLeft w:val="0"/>
          <w:marRight w:val="0"/>
          <w:marTop w:val="0"/>
          <w:marBottom w:val="0"/>
          <w:divBdr>
            <w:top w:val="none" w:sz="0" w:space="0" w:color="auto"/>
            <w:left w:val="none" w:sz="0" w:space="0" w:color="auto"/>
            <w:bottom w:val="none" w:sz="0" w:space="0" w:color="auto"/>
            <w:right w:val="none" w:sz="0" w:space="0" w:color="auto"/>
          </w:divBdr>
        </w:div>
        <w:div w:id="44180641">
          <w:marLeft w:val="0"/>
          <w:marRight w:val="0"/>
          <w:marTop w:val="0"/>
          <w:marBottom w:val="0"/>
          <w:divBdr>
            <w:top w:val="none" w:sz="0" w:space="0" w:color="auto"/>
            <w:left w:val="none" w:sz="0" w:space="0" w:color="auto"/>
            <w:bottom w:val="none" w:sz="0" w:space="0" w:color="auto"/>
            <w:right w:val="none" w:sz="0" w:space="0" w:color="auto"/>
          </w:divBdr>
        </w:div>
        <w:div w:id="45030742">
          <w:marLeft w:val="0"/>
          <w:marRight w:val="0"/>
          <w:marTop w:val="0"/>
          <w:marBottom w:val="0"/>
          <w:divBdr>
            <w:top w:val="none" w:sz="0" w:space="0" w:color="auto"/>
            <w:left w:val="none" w:sz="0" w:space="0" w:color="auto"/>
            <w:bottom w:val="none" w:sz="0" w:space="0" w:color="auto"/>
            <w:right w:val="none" w:sz="0" w:space="0" w:color="auto"/>
          </w:divBdr>
        </w:div>
        <w:div w:id="74329575">
          <w:marLeft w:val="0"/>
          <w:marRight w:val="0"/>
          <w:marTop w:val="0"/>
          <w:marBottom w:val="0"/>
          <w:divBdr>
            <w:top w:val="none" w:sz="0" w:space="0" w:color="auto"/>
            <w:left w:val="none" w:sz="0" w:space="0" w:color="auto"/>
            <w:bottom w:val="none" w:sz="0" w:space="0" w:color="auto"/>
            <w:right w:val="none" w:sz="0" w:space="0" w:color="auto"/>
          </w:divBdr>
        </w:div>
        <w:div w:id="88083389">
          <w:marLeft w:val="0"/>
          <w:marRight w:val="0"/>
          <w:marTop w:val="0"/>
          <w:marBottom w:val="0"/>
          <w:divBdr>
            <w:top w:val="none" w:sz="0" w:space="0" w:color="auto"/>
            <w:left w:val="none" w:sz="0" w:space="0" w:color="auto"/>
            <w:bottom w:val="none" w:sz="0" w:space="0" w:color="auto"/>
            <w:right w:val="none" w:sz="0" w:space="0" w:color="auto"/>
          </w:divBdr>
        </w:div>
        <w:div w:id="110713866">
          <w:marLeft w:val="0"/>
          <w:marRight w:val="0"/>
          <w:marTop w:val="0"/>
          <w:marBottom w:val="0"/>
          <w:divBdr>
            <w:top w:val="none" w:sz="0" w:space="0" w:color="auto"/>
            <w:left w:val="none" w:sz="0" w:space="0" w:color="auto"/>
            <w:bottom w:val="none" w:sz="0" w:space="0" w:color="auto"/>
            <w:right w:val="none" w:sz="0" w:space="0" w:color="auto"/>
          </w:divBdr>
        </w:div>
        <w:div w:id="129516549">
          <w:marLeft w:val="0"/>
          <w:marRight w:val="0"/>
          <w:marTop w:val="0"/>
          <w:marBottom w:val="0"/>
          <w:divBdr>
            <w:top w:val="none" w:sz="0" w:space="0" w:color="auto"/>
            <w:left w:val="none" w:sz="0" w:space="0" w:color="auto"/>
            <w:bottom w:val="none" w:sz="0" w:space="0" w:color="auto"/>
            <w:right w:val="none" w:sz="0" w:space="0" w:color="auto"/>
          </w:divBdr>
        </w:div>
        <w:div w:id="163010870">
          <w:marLeft w:val="0"/>
          <w:marRight w:val="0"/>
          <w:marTop w:val="0"/>
          <w:marBottom w:val="0"/>
          <w:divBdr>
            <w:top w:val="none" w:sz="0" w:space="0" w:color="auto"/>
            <w:left w:val="none" w:sz="0" w:space="0" w:color="auto"/>
            <w:bottom w:val="none" w:sz="0" w:space="0" w:color="auto"/>
            <w:right w:val="none" w:sz="0" w:space="0" w:color="auto"/>
          </w:divBdr>
        </w:div>
        <w:div w:id="172451092">
          <w:marLeft w:val="0"/>
          <w:marRight w:val="0"/>
          <w:marTop w:val="0"/>
          <w:marBottom w:val="0"/>
          <w:divBdr>
            <w:top w:val="none" w:sz="0" w:space="0" w:color="auto"/>
            <w:left w:val="none" w:sz="0" w:space="0" w:color="auto"/>
            <w:bottom w:val="none" w:sz="0" w:space="0" w:color="auto"/>
            <w:right w:val="none" w:sz="0" w:space="0" w:color="auto"/>
          </w:divBdr>
        </w:div>
        <w:div w:id="186910495">
          <w:marLeft w:val="0"/>
          <w:marRight w:val="0"/>
          <w:marTop w:val="0"/>
          <w:marBottom w:val="0"/>
          <w:divBdr>
            <w:top w:val="none" w:sz="0" w:space="0" w:color="auto"/>
            <w:left w:val="none" w:sz="0" w:space="0" w:color="auto"/>
            <w:bottom w:val="none" w:sz="0" w:space="0" w:color="auto"/>
            <w:right w:val="none" w:sz="0" w:space="0" w:color="auto"/>
          </w:divBdr>
        </w:div>
        <w:div w:id="190729937">
          <w:marLeft w:val="0"/>
          <w:marRight w:val="0"/>
          <w:marTop w:val="0"/>
          <w:marBottom w:val="0"/>
          <w:divBdr>
            <w:top w:val="none" w:sz="0" w:space="0" w:color="auto"/>
            <w:left w:val="none" w:sz="0" w:space="0" w:color="auto"/>
            <w:bottom w:val="none" w:sz="0" w:space="0" w:color="auto"/>
            <w:right w:val="none" w:sz="0" w:space="0" w:color="auto"/>
          </w:divBdr>
        </w:div>
        <w:div w:id="194776252">
          <w:marLeft w:val="0"/>
          <w:marRight w:val="0"/>
          <w:marTop w:val="0"/>
          <w:marBottom w:val="0"/>
          <w:divBdr>
            <w:top w:val="none" w:sz="0" w:space="0" w:color="auto"/>
            <w:left w:val="none" w:sz="0" w:space="0" w:color="auto"/>
            <w:bottom w:val="none" w:sz="0" w:space="0" w:color="auto"/>
            <w:right w:val="none" w:sz="0" w:space="0" w:color="auto"/>
          </w:divBdr>
        </w:div>
        <w:div w:id="209346079">
          <w:marLeft w:val="0"/>
          <w:marRight w:val="0"/>
          <w:marTop w:val="0"/>
          <w:marBottom w:val="0"/>
          <w:divBdr>
            <w:top w:val="none" w:sz="0" w:space="0" w:color="auto"/>
            <w:left w:val="none" w:sz="0" w:space="0" w:color="auto"/>
            <w:bottom w:val="none" w:sz="0" w:space="0" w:color="auto"/>
            <w:right w:val="none" w:sz="0" w:space="0" w:color="auto"/>
          </w:divBdr>
        </w:div>
        <w:div w:id="226651843">
          <w:marLeft w:val="0"/>
          <w:marRight w:val="0"/>
          <w:marTop w:val="0"/>
          <w:marBottom w:val="0"/>
          <w:divBdr>
            <w:top w:val="none" w:sz="0" w:space="0" w:color="auto"/>
            <w:left w:val="none" w:sz="0" w:space="0" w:color="auto"/>
            <w:bottom w:val="none" w:sz="0" w:space="0" w:color="auto"/>
            <w:right w:val="none" w:sz="0" w:space="0" w:color="auto"/>
          </w:divBdr>
        </w:div>
        <w:div w:id="241765142">
          <w:marLeft w:val="0"/>
          <w:marRight w:val="0"/>
          <w:marTop w:val="0"/>
          <w:marBottom w:val="0"/>
          <w:divBdr>
            <w:top w:val="none" w:sz="0" w:space="0" w:color="auto"/>
            <w:left w:val="none" w:sz="0" w:space="0" w:color="auto"/>
            <w:bottom w:val="none" w:sz="0" w:space="0" w:color="auto"/>
            <w:right w:val="none" w:sz="0" w:space="0" w:color="auto"/>
          </w:divBdr>
        </w:div>
        <w:div w:id="344986156">
          <w:marLeft w:val="0"/>
          <w:marRight w:val="0"/>
          <w:marTop w:val="0"/>
          <w:marBottom w:val="0"/>
          <w:divBdr>
            <w:top w:val="none" w:sz="0" w:space="0" w:color="auto"/>
            <w:left w:val="none" w:sz="0" w:space="0" w:color="auto"/>
            <w:bottom w:val="none" w:sz="0" w:space="0" w:color="auto"/>
            <w:right w:val="none" w:sz="0" w:space="0" w:color="auto"/>
          </w:divBdr>
        </w:div>
        <w:div w:id="424305597">
          <w:marLeft w:val="0"/>
          <w:marRight w:val="0"/>
          <w:marTop w:val="0"/>
          <w:marBottom w:val="0"/>
          <w:divBdr>
            <w:top w:val="none" w:sz="0" w:space="0" w:color="auto"/>
            <w:left w:val="none" w:sz="0" w:space="0" w:color="auto"/>
            <w:bottom w:val="none" w:sz="0" w:space="0" w:color="auto"/>
            <w:right w:val="none" w:sz="0" w:space="0" w:color="auto"/>
          </w:divBdr>
        </w:div>
        <w:div w:id="424763433">
          <w:marLeft w:val="0"/>
          <w:marRight w:val="0"/>
          <w:marTop w:val="0"/>
          <w:marBottom w:val="0"/>
          <w:divBdr>
            <w:top w:val="none" w:sz="0" w:space="0" w:color="auto"/>
            <w:left w:val="none" w:sz="0" w:space="0" w:color="auto"/>
            <w:bottom w:val="none" w:sz="0" w:space="0" w:color="auto"/>
            <w:right w:val="none" w:sz="0" w:space="0" w:color="auto"/>
          </w:divBdr>
        </w:div>
        <w:div w:id="438718816">
          <w:marLeft w:val="0"/>
          <w:marRight w:val="0"/>
          <w:marTop w:val="0"/>
          <w:marBottom w:val="0"/>
          <w:divBdr>
            <w:top w:val="none" w:sz="0" w:space="0" w:color="auto"/>
            <w:left w:val="none" w:sz="0" w:space="0" w:color="auto"/>
            <w:bottom w:val="none" w:sz="0" w:space="0" w:color="auto"/>
            <w:right w:val="none" w:sz="0" w:space="0" w:color="auto"/>
          </w:divBdr>
        </w:div>
        <w:div w:id="505945675">
          <w:marLeft w:val="0"/>
          <w:marRight w:val="0"/>
          <w:marTop w:val="0"/>
          <w:marBottom w:val="0"/>
          <w:divBdr>
            <w:top w:val="none" w:sz="0" w:space="0" w:color="auto"/>
            <w:left w:val="none" w:sz="0" w:space="0" w:color="auto"/>
            <w:bottom w:val="none" w:sz="0" w:space="0" w:color="auto"/>
            <w:right w:val="none" w:sz="0" w:space="0" w:color="auto"/>
          </w:divBdr>
        </w:div>
        <w:div w:id="556864073">
          <w:marLeft w:val="0"/>
          <w:marRight w:val="0"/>
          <w:marTop w:val="0"/>
          <w:marBottom w:val="0"/>
          <w:divBdr>
            <w:top w:val="none" w:sz="0" w:space="0" w:color="auto"/>
            <w:left w:val="none" w:sz="0" w:space="0" w:color="auto"/>
            <w:bottom w:val="none" w:sz="0" w:space="0" w:color="auto"/>
            <w:right w:val="none" w:sz="0" w:space="0" w:color="auto"/>
          </w:divBdr>
        </w:div>
        <w:div w:id="568269699">
          <w:marLeft w:val="0"/>
          <w:marRight w:val="0"/>
          <w:marTop w:val="0"/>
          <w:marBottom w:val="0"/>
          <w:divBdr>
            <w:top w:val="none" w:sz="0" w:space="0" w:color="auto"/>
            <w:left w:val="none" w:sz="0" w:space="0" w:color="auto"/>
            <w:bottom w:val="none" w:sz="0" w:space="0" w:color="auto"/>
            <w:right w:val="none" w:sz="0" w:space="0" w:color="auto"/>
          </w:divBdr>
        </w:div>
        <w:div w:id="587420002">
          <w:marLeft w:val="0"/>
          <w:marRight w:val="0"/>
          <w:marTop w:val="0"/>
          <w:marBottom w:val="0"/>
          <w:divBdr>
            <w:top w:val="none" w:sz="0" w:space="0" w:color="auto"/>
            <w:left w:val="none" w:sz="0" w:space="0" w:color="auto"/>
            <w:bottom w:val="none" w:sz="0" w:space="0" w:color="auto"/>
            <w:right w:val="none" w:sz="0" w:space="0" w:color="auto"/>
          </w:divBdr>
        </w:div>
        <w:div w:id="597106446">
          <w:marLeft w:val="0"/>
          <w:marRight w:val="0"/>
          <w:marTop w:val="0"/>
          <w:marBottom w:val="0"/>
          <w:divBdr>
            <w:top w:val="none" w:sz="0" w:space="0" w:color="auto"/>
            <w:left w:val="none" w:sz="0" w:space="0" w:color="auto"/>
            <w:bottom w:val="none" w:sz="0" w:space="0" w:color="auto"/>
            <w:right w:val="none" w:sz="0" w:space="0" w:color="auto"/>
          </w:divBdr>
        </w:div>
        <w:div w:id="624507728">
          <w:marLeft w:val="0"/>
          <w:marRight w:val="0"/>
          <w:marTop w:val="0"/>
          <w:marBottom w:val="0"/>
          <w:divBdr>
            <w:top w:val="none" w:sz="0" w:space="0" w:color="auto"/>
            <w:left w:val="none" w:sz="0" w:space="0" w:color="auto"/>
            <w:bottom w:val="none" w:sz="0" w:space="0" w:color="auto"/>
            <w:right w:val="none" w:sz="0" w:space="0" w:color="auto"/>
          </w:divBdr>
        </w:div>
        <w:div w:id="655261464">
          <w:marLeft w:val="0"/>
          <w:marRight w:val="0"/>
          <w:marTop w:val="0"/>
          <w:marBottom w:val="0"/>
          <w:divBdr>
            <w:top w:val="none" w:sz="0" w:space="0" w:color="auto"/>
            <w:left w:val="none" w:sz="0" w:space="0" w:color="auto"/>
            <w:bottom w:val="none" w:sz="0" w:space="0" w:color="auto"/>
            <w:right w:val="none" w:sz="0" w:space="0" w:color="auto"/>
          </w:divBdr>
        </w:div>
        <w:div w:id="668020546">
          <w:marLeft w:val="0"/>
          <w:marRight w:val="0"/>
          <w:marTop w:val="0"/>
          <w:marBottom w:val="0"/>
          <w:divBdr>
            <w:top w:val="none" w:sz="0" w:space="0" w:color="auto"/>
            <w:left w:val="none" w:sz="0" w:space="0" w:color="auto"/>
            <w:bottom w:val="none" w:sz="0" w:space="0" w:color="auto"/>
            <w:right w:val="none" w:sz="0" w:space="0" w:color="auto"/>
          </w:divBdr>
        </w:div>
        <w:div w:id="681973643">
          <w:marLeft w:val="0"/>
          <w:marRight w:val="0"/>
          <w:marTop w:val="0"/>
          <w:marBottom w:val="0"/>
          <w:divBdr>
            <w:top w:val="none" w:sz="0" w:space="0" w:color="auto"/>
            <w:left w:val="none" w:sz="0" w:space="0" w:color="auto"/>
            <w:bottom w:val="none" w:sz="0" w:space="0" w:color="auto"/>
            <w:right w:val="none" w:sz="0" w:space="0" w:color="auto"/>
          </w:divBdr>
        </w:div>
        <w:div w:id="701171887">
          <w:marLeft w:val="0"/>
          <w:marRight w:val="0"/>
          <w:marTop w:val="0"/>
          <w:marBottom w:val="0"/>
          <w:divBdr>
            <w:top w:val="none" w:sz="0" w:space="0" w:color="auto"/>
            <w:left w:val="none" w:sz="0" w:space="0" w:color="auto"/>
            <w:bottom w:val="none" w:sz="0" w:space="0" w:color="auto"/>
            <w:right w:val="none" w:sz="0" w:space="0" w:color="auto"/>
          </w:divBdr>
        </w:div>
        <w:div w:id="716979174">
          <w:marLeft w:val="0"/>
          <w:marRight w:val="0"/>
          <w:marTop w:val="0"/>
          <w:marBottom w:val="0"/>
          <w:divBdr>
            <w:top w:val="none" w:sz="0" w:space="0" w:color="auto"/>
            <w:left w:val="none" w:sz="0" w:space="0" w:color="auto"/>
            <w:bottom w:val="none" w:sz="0" w:space="0" w:color="auto"/>
            <w:right w:val="none" w:sz="0" w:space="0" w:color="auto"/>
          </w:divBdr>
        </w:div>
        <w:div w:id="744692362">
          <w:marLeft w:val="0"/>
          <w:marRight w:val="0"/>
          <w:marTop w:val="0"/>
          <w:marBottom w:val="0"/>
          <w:divBdr>
            <w:top w:val="none" w:sz="0" w:space="0" w:color="auto"/>
            <w:left w:val="none" w:sz="0" w:space="0" w:color="auto"/>
            <w:bottom w:val="none" w:sz="0" w:space="0" w:color="auto"/>
            <w:right w:val="none" w:sz="0" w:space="0" w:color="auto"/>
          </w:divBdr>
        </w:div>
        <w:div w:id="752432238">
          <w:marLeft w:val="0"/>
          <w:marRight w:val="0"/>
          <w:marTop w:val="0"/>
          <w:marBottom w:val="0"/>
          <w:divBdr>
            <w:top w:val="none" w:sz="0" w:space="0" w:color="auto"/>
            <w:left w:val="none" w:sz="0" w:space="0" w:color="auto"/>
            <w:bottom w:val="none" w:sz="0" w:space="0" w:color="auto"/>
            <w:right w:val="none" w:sz="0" w:space="0" w:color="auto"/>
          </w:divBdr>
        </w:div>
        <w:div w:id="802163959">
          <w:marLeft w:val="0"/>
          <w:marRight w:val="0"/>
          <w:marTop w:val="0"/>
          <w:marBottom w:val="0"/>
          <w:divBdr>
            <w:top w:val="none" w:sz="0" w:space="0" w:color="auto"/>
            <w:left w:val="none" w:sz="0" w:space="0" w:color="auto"/>
            <w:bottom w:val="none" w:sz="0" w:space="0" w:color="auto"/>
            <w:right w:val="none" w:sz="0" w:space="0" w:color="auto"/>
          </w:divBdr>
        </w:div>
        <w:div w:id="837425775">
          <w:marLeft w:val="0"/>
          <w:marRight w:val="0"/>
          <w:marTop w:val="0"/>
          <w:marBottom w:val="0"/>
          <w:divBdr>
            <w:top w:val="none" w:sz="0" w:space="0" w:color="auto"/>
            <w:left w:val="none" w:sz="0" w:space="0" w:color="auto"/>
            <w:bottom w:val="none" w:sz="0" w:space="0" w:color="auto"/>
            <w:right w:val="none" w:sz="0" w:space="0" w:color="auto"/>
          </w:divBdr>
        </w:div>
        <w:div w:id="843738095">
          <w:marLeft w:val="0"/>
          <w:marRight w:val="0"/>
          <w:marTop w:val="0"/>
          <w:marBottom w:val="0"/>
          <w:divBdr>
            <w:top w:val="none" w:sz="0" w:space="0" w:color="auto"/>
            <w:left w:val="none" w:sz="0" w:space="0" w:color="auto"/>
            <w:bottom w:val="none" w:sz="0" w:space="0" w:color="auto"/>
            <w:right w:val="none" w:sz="0" w:space="0" w:color="auto"/>
          </w:divBdr>
        </w:div>
        <w:div w:id="871527820">
          <w:marLeft w:val="0"/>
          <w:marRight w:val="0"/>
          <w:marTop w:val="0"/>
          <w:marBottom w:val="0"/>
          <w:divBdr>
            <w:top w:val="none" w:sz="0" w:space="0" w:color="auto"/>
            <w:left w:val="none" w:sz="0" w:space="0" w:color="auto"/>
            <w:bottom w:val="none" w:sz="0" w:space="0" w:color="auto"/>
            <w:right w:val="none" w:sz="0" w:space="0" w:color="auto"/>
          </w:divBdr>
        </w:div>
        <w:div w:id="892884549">
          <w:marLeft w:val="0"/>
          <w:marRight w:val="0"/>
          <w:marTop w:val="0"/>
          <w:marBottom w:val="0"/>
          <w:divBdr>
            <w:top w:val="none" w:sz="0" w:space="0" w:color="auto"/>
            <w:left w:val="none" w:sz="0" w:space="0" w:color="auto"/>
            <w:bottom w:val="none" w:sz="0" w:space="0" w:color="auto"/>
            <w:right w:val="none" w:sz="0" w:space="0" w:color="auto"/>
          </w:divBdr>
        </w:div>
        <w:div w:id="935672910">
          <w:marLeft w:val="0"/>
          <w:marRight w:val="0"/>
          <w:marTop w:val="0"/>
          <w:marBottom w:val="0"/>
          <w:divBdr>
            <w:top w:val="none" w:sz="0" w:space="0" w:color="auto"/>
            <w:left w:val="none" w:sz="0" w:space="0" w:color="auto"/>
            <w:bottom w:val="none" w:sz="0" w:space="0" w:color="auto"/>
            <w:right w:val="none" w:sz="0" w:space="0" w:color="auto"/>
          </w:divBdr>
        </w:div>
        <w:div w:id="1017346515">
          <w:marLeft w:val="0"/>
          <w:marRight w:val="0"/>
          <w:marTop w:val="0"/>
          <w:marBottom w:val="0"/>
          <w:divBdr>
            <w:top w:val="none" w:sz="0" w:space="0" w:color="auto"/>
            <w:left w:val="none" w:sz="0" w:space="0" w:color="auto"/>
            <w:bottom w:val="none" w:sz="0" w:space="0" w:color="auto"/>
            <w:right w:val="none" w:sz="0" w:space="0" w:color="auto"/>
          </w:divBdr>
        </w:div>
        <w:div w:id="1033460041">
          <w:marLeft w:val="0"/>
          <w:marRight w:val="0"/>
          <w:marTop w:val="0"/>
          <w:marBottom w:val="0"/>
          <w:divBdr>
            <w:top w:val="none" w:sz="0" w:space="0" w:color="auto"/>
            <w:left w:val="none" w:sz="0" w:space="0" w:color="auto"/>
            <w:bottom w:val="none" w:sz="0" w:space="0" w:color="auto"/>
            <w:right w:val="none" w:sz="0" w:space="0" w:color="auto"/>
          </w:divBdr>
        </w:div>
        <w:div w:id="1050811847">
          <w:marLeft w:val="0"/>
          <w:marRight w:val="0"/>
          <w:marTop w:val="0"/>
          <w:marBottom w:val="0"/>
          <w:divBdr>
            <w:top w:val="none" w:sz="0" w:space="0" w:color="auto"/>
            <w:left w:val="none" w:sz="0" w:space="0" w:color="auto"/>
            <w:bottom w:val="none" w:sz="0" w:space="0" w:color="auto"/>
            <w:right w:val="none" w:sz="0" w:space="0" w:color="auto"/>
          </w:divBdr>
        </w:div>
        <w:div w:id="1077675119">
          <w:marLeft w:val="0"/>
          <w:marRight w:val="0"/>
          <w:marTop w:val="0"/>
          <w:marBottom w:val="0"/>
          <w:divBdr>
            <w:top w:val="none" w:sz="0" w:space="0" w:color="auto"/>
            <w:left w:val="none" w:sz="0" w:space="0" w:color="auto"/>
            <w:bottom w:val="none" w:sz="0" w:space="0" w:color="auto"/>
            <w:right w:val="none" w:sz="0" w:space="0" w:color="auto"/>
          </w:divBdr>
        </w:div>
        <w:div w:id="1123620339">
          <w:marLeft w:val="0"/>
          <w:marRight w:val="0"/>
          <w:marTop w:val="0"/>
          <w:marBottom w:val="0"/>
          <w:divBdr>
            <w:top w:val="none" w:sz="0" w:space="0" w:color="auto"/>
            <w:left w:val="none" w:sz="0" w:space="0" w:color="auto"/>
            <w:bottom w:val="none" w:sz="0" w:space="0" w:color="auto"/>
            <w:right w:val="none" w:sz="0" w:space="0" w:color="auto"/>
          </w:divBdr>
        </w:div>
        <w:div w:id="1134568695">
          <w:marLeft w:val="0"/>
          <w:marRight w:val="0"/>
          <w:marTop w:val="0"/>
          <w:marBottom w:val="0"/>
          <w:divBdr>
            <w:top w:val="none" w:sz="0" w:space="0" w:color="auto"/>
            <w:left w:val="none" w:sz="0" w:space="0" w:color="auto"/>
            <w:bottom w:val="none" w:sz="0" w:space="0" w:color="auto"/>
            <w:right w:val="none" w:sz="0" w:space="0" w:color="auto"/>
          </w:divBdr>
        </w:div>
        <w:div w:id="1146244021">
          <w:marLeft w:val="0"/>
          <w:marRight w:val="0"/>
          <w:marTop w:val="0"/>
          <w:marBottom w:val="0"/>
          <w:divBdr>
            <w:top w:val="none" w:sz="0" w:space="0" w:color="auto"/>
            <w:left w:val="none" w:sz="0" w:space="0" w:color="auto"/>
            <w:bottom w:val="none" w:sz="0" w:space="0" w:color="auto"/>
            <w:right w:val="none" w:sz="0" w:space="0" w:color="auto"/>
          </w:divBdr>
        </w:div>
        <w:div w:id="1179078554">
          <w:marLeft w:val="0"/>
          <w:marRight w:val="0"/>
          <w:marTop w:val="0"/>
          <w:marBottom w:val="0"/>
          <w:divBdr>
            <w:top w:val="none" w:sz="0" w:space="0" w:color="auto"/>
            <w:left w:val="none" w:sz="0" w:space="0" w:color="auto"/>
            <w:bottom w:val="none" w:sz="0" w:space="0" w:color="auto"/>
            <w:right w:val="none" w:sz="0" w:space="0" w:color="auto"/>
          </w:divBdr>
        </w:div>
        <w:div w:id="1183012688">
          <w:marLeft w:val="0"/>
          <w:marRight w:val="0"/>
          <w:marTop w:val="0"/>
          <w:marBottom w:val="0"/>
          <w:divBdr>
            <w:top w:val="none" w:sz="0" w:space="0" w:color="auto"/>
            <w:left w:val="none" w:sz="0" w:space="0" w:color="auto"/>
            <w:bottom w:val="none" w:sz="0" w:space="0" w:color="auto"/>
            <w:right w:val="none" w:sz="0" w:space="0" w:color="auto"/>
          </w:divBdr>
        </w:div>
        <w:div w:id="1187670435">
          <w:marLeft w:val="0"/>
          <w:marRight w:val="0"/>
          <w:marTop w:val="0"/>
          <w:marBottom w:val="0"/>
          <w:divBdr>
            <w:top w:val="none" w:sz="0" w:space="0" w:color="auto"/>
            <w:left w:val="none" w:sz="0" w:space="0" w:color="auto"/>
            <w:bottom w:val="none" w:sz="0" w:space="0" w:color="auto"/>
            <w:right w:val="none" w:sz="0" w:space="0" w:color="auto"/>
          </w:divBdr>
        </w:div>
        <w:div w:id="1190139457">
          <w:marLeft w:val="0"/>
          <w:marRight w:val="0"/>
          <w:marTop w:val="0"/>
          <w:marBottom w:val="0"/>
          <w:divBdr>
            <w:top w:val="none" w:sz="0" w:space="0" w:color="auto"/>
            <w:left w:val="none" w:sz="0" w:space="0" w:color="auto"/>
            <w:bottom w:val="none" w:sz="0" w:space="0" w:color="auto"/>
            <w:right w:val="none" w:sz="0" w:space="0" w:color="auto"/>
          </w:divBdr>
        </w:div>
        <w:div w:id="1239900079">
          <w:marLeft w:val="0"/>
          <w:marRight w:val="0"/>
          <w:marTop w:val="0"/>
          <w:marBottom w:val="0"/>
          <w:divBdr>
            <w:top w:val="none" w:sz="0" w:space="0" w:color="auto"/>
            <w:left w:val="none" w:sz="0" w:space="0" w:color="auto"/>
            <w:bottom w:val="none" w:sz="0" w:space="0" w:color="auto"/>
            <w:right w:val="none" w:sz="0" w:space="0" w:color="auto"/>
          </w:divBdr>
        </w:div>
        <w:div w:id="1273053913">
          <w:marLeft w:val="0"/>
          <w:marRight w:val="0"/>
          <w:marTop w:val="0"/>
          <w:marBottom w:val="0"/>
          <w:divBdr>
            <w:top w:val="none" w:sz="0" w:space="0" w:color="auto"/>
            <w:left w:val="none" w:sz="0" w:space="0" w:color="auto"/>
            <w:bottom w:val="none" w:sz="0" w:space="0" w:color="auto"/>
            <w:right w:val="none" w:sz="0" w:space="0" w:color="auto"/>
          </w:divBdr>
        </w:div>
        <w:div w:id="1319577312">
          <w:marLeft w:val="0"/>
          <w:marRight w:val="0"/>
          <w:marTop w:val="0"/>
          <w:marBottom w:val="0"/>
          <w:divBdr>
            <w:top w:val="none" w:sz="0" w:space="0" w:color="auto"/>
            <w:left w:val="none" w:sz="0" w:space="0" w:color="auto"/>
            <w:bottom w:val="none" w:sz="0" w:space="0" w:color="auto"/>
            <w:right w:val="none" w:sz="0" w:space="0" w:color="auto"/>
          </w:divBdr>
        </w:div>
        <w:div w:id="1326587398">
          <w:marLeft w:val="0"/>
          <w:marRight w:val="0"/>
          <w:marTop w:val="0"/>
          <w:marBottom w:val="0"/>
          <w:divBdr>
            <w:top w:val="none" w:sz="0" w:space="0" w:color="auto"/>
            <w:left w:val="none" w:sz="0" w:space="0" w:color="auto"/>
            <w:bottom w:val="none" w:sz="0" w:space="0" w:color="auto"/>
            <w:right w:val="none" w:sz="0" w:space="0" w:color="auto"/>
          </w:divBdr>
        </w:div>
        <w:div w:id="1342851560">
          <w:marLeft w:val="0"/>
          <w:marRight w:val="0"/>
          <w:marTop w:val="0"/>
          <w:marBottom w:val="0"/>
          <w:divBdr>
            <w:top w:val="none" w:sz="0" w:space="0" w:color="auto"/>
            <w:left w:val="none" w:sz="0" w:space="0" w:color="auto"/>
            <w:bottom w:val="none" w:sz="0" w:space="0" w:color="auto"/>
            <w:right w:val="none" w:sz="0" w:space="0" w:color="auto"/>
          </w:divBdr>
        </w:div>
        <w:div w:id="1364092951">
          <w:marLeft w:val="0"/>
          <w:marRight w:val="0"/>
          <w:marTop w:val="0"/>
          <w:marBottom w:val="0"/>
          <w:divBdr>
            <w:top w:val="none" w:sz="0" w:space="0" w:color="auto"/>
            <w:left w:val="none" w:sz="0" w:space="0" w:color="auto"/>
            <w:bottom w:val="none" w:sz="0" w:space="0" w:color="auto"/>
            <w:right w:val="none" w:sz="0" w:space="0" w:color="auto"/>
          </w:divBdr>
        </w:div>
        <w:div w:id="1418401580">
          <w:marLeft w:val="0"/>
          <w:marRight w:val="0"/>
          <w:marTop w:val="0"/>
          <w:marBottom w:val="0"/>
          <w:divBdr>
            <w:top w:val="none" w:sz="0" w:space="0" w:color="auto"/>
            <w:left w:val="none" w:sz="0" w:space="0" w:color="auto"/>
            <w:bottom w:val="none" w:sz="0" w:space="0" w:color="auto"/>
            <w:right w:val="none" w:sz="0" w:space="0" w:color="auto"/>
          </w:divBdr>
        </w:div>
        <w:div w:id="1418557050">
          <w:marLeft w:val="0"/>
          <w:marRight w:val="0"/>
          <w:marTop w:val="0"/>
          <w:marBottom w:val="0"/>
          <w:divBdr>
            <w:top w:val="none" w:sz="0" w:space="0" w:color="auto"/>
            <w:left w:val="none" w:sz="0" w:space="0" w:color="auto"/>
            <w:bottom w:val="none" w:sz="0" w:space="0" w:color="auto"/>
            <w:right w:val="none" w:sz="0" w:space="0" w:color="auto"/>
          </w:divBdr>
        </w:div>
        <w:div w:id="1435126266">
          <w:marLeft w:val="0"/>
          <w:marRight w:val="0"/>
          <w:marTop w:val="0"/>
          <w:marBottom w:val="0"/>
          <w:divBdr>
            <w:top w:val="none" w:sz="0" w:space="0" w:color="auto"/>
            <w:left w:val="none" w:sz="0" w:space="0" w:color="auto"/>
            <w:bottom w:val="none" w:sz="0" w:space="0" w:color="auto"/>
            <w:right w:val="none" w:sz="0" w:space="0" w:color="auto"/>
          </w:divBdr>
        </w:div>
        <w:div w:id="1454787444">
          <w:marLeft w:val="0"/>
          <w:marRight w:val="0"/>
          <w:marTop w:val="0"/>
          <w:marBottom w:val="0"/>
          <w:divBdr>
            <w:top w:val="none" w:sz="0" w:space="0" w:color="auto"/>
            <w:left w:val="none" w:sz="0" w:space="0" w:color="auto"/>
            <w:bottom w:val="none" w:sz="0" w:space="0" w:color="auto"/>
            <w:right w:val="none" w:sz="0" w:space="0" w:color="auto"/>
          </w:divBdr>
        </w:div>
        <w:div w:id="1464040685">
          <w:marLeft w:val="0"/>
          <w:marRight w:val="0"/>
          <w:marTop w:val="0"/>
          <w:marBottom w:val="0"/>
          <w:divBdr>
            <w:top w:val="none" w:sz="0" w:space="0" w:color="auto"/>
            <w:left w:val="none" w:sz="0" w:space="0" w:color="auto"/>
            <w:bottom w:val="none" w:sz="0" w:space="0" w:color="auto"/>
            <w:right w:val="none" w:sz="0" w:space="0" w:color="auto"/>
          </w:divBdr>
        </w:div>
        <w:div w:id="1471560483">
          <w:marLeft w:val="0"/>
          <w:marRight w:val="0"/>
          <w:marTop w:val="0"/>
          <w:marBottom w:val="0"/>
          <w:divBdr>
            <w:top w:val="none" w:sz="0" w:space="0" w:color="auto"/>
            <w:left w:val="none" w:sz="0" w:space="0" w:color="auto"/>
            <w:bottom w:val="none" w:sz="0" w:space="0" w:color="auto"/>
            <w:right w:val="none" w:sz="0" w:space="0" w:color="auto"/>
          </w:divBdr>
        </w:div>
        <w:div w:id="1477380963">
          <w:marLeft w:val="0"/>
          <w:marRight w:val="0"/>
          <w:marTop w:val="0"/>
          <w:marBottom w:val="0"/>
          <w:divBdr>
            <w:top w:val="none" w:sz="0" w:space="0" w:color="auto"/>
            <w:left w:val="none" w:sz="0" w:space="0" w:color="auto"/>
            <w:bottom w:val="none" w:sz="0" w:space="0" w:color="auto"/>
            <w:right w:val="none" w:sz="0" w:space="0" w:color="auto"/>
          </w:divBdr>
        </w:div>
        <w:div w:id="1484926922">
          <w:marLeft w:val="0"/>
          <w:marRight w:val="0"/>
          <w:marTop w:val="0"/>
          <w:marBottom w:val="0"/>
          <w:divBdr>
            <w:top w:val="none" w:sz="0" w:space="0" w:color="auto"/>
            <w:left w:val="none" w:sz="0" w:space="0" w:color="auto"/>
            <w:bottom w:val="none" w:sz="0" w:space="0" w:color="auto"/>
            <w:right w:val="none" w:sz="0" w:space="0" w:color="auto"/>
          </w:divBdr>
        </w:div>
        <w:div w:id="1485852365">
          <w:marLeft w:val="0"/>
          <w:marRight w:val="0"/>
          <w:marTop w:val="0"/>
          <w:marBottom w:val="0"/>
          <w:divBdr>
            <w:top w:val="none" w:sz="0" w:space="0" w:color="auto"/>
            <w:left w:val="none" w:sz="0" w:space="0" w:color="auto"/>
            <w:bottom w:val="none" w:sz="0" w:space="0" w:color="auto"/>
            <w:right w:val="none" w:sz="0" w:space="0" w:color="auto"/>
          </w:divBdr>
        </w:div>
        <w:div w:id="1528326501">
          <w:marLeft w:val="0"/>
          <w:marRight w:val="0"/>
          <w:marTop w:val="0"/>
          <w:marBottom w:val="0"/>
          <w:divBdr>
            <w:top w:val="none" w:sz="0" w:space="0" w:color="auto"/>
            <w:left w:val="none" w:sz="0" w:space="0" w:color="auto"/>
            <w:bottom w:val="none" w:sz="0" w:space="0" w:color="auto"/>
            <w:right w:val="none" w:sz="0" w:space="0" w:color="auto"/>
          </w:divBdr>
        </w:div>
        <w:div w:id="1551960692">
          <w:marLeft w:val="0"/>
          <w:marRight w:val="0"/>
          <w:marTop w:val="0"/>
          <w:marBottom w:val="0"/>
          <w:divBdr>
            <w:top w:val="none" w:sz="0" w:space="0" w:color="auto"/>
            <w:left w:val="none" w:sz="0" w:space="0" w:color="auto"/>
            <w:bottom w:val="none" w:sz="0" w:space="0" w:color="auto"/>
            <w:right w:val="none" w:sz="0" w:space="0" w:color="auto"/>
          </w:divBdr>
        </w:div>
        <w:div w:id="1557737629">
          <w:marLeft w:val="0"/>
          <w:marRight w:val="0"/>
          <w:marTop w:val="0"/>
          <w:marBottom w:val="0"/>
          <w:divBdr>
            <w:top w:val="none" w:sz="0" w:space="0" w:color="auto"/>
            <w:left w:val="none" w:sz="0" w:space="0" w:color="auto"/>
            <w:bottom w:val="none" w:sz="0" w:space="0" w:color="auto"/>
            <w:right w:val="none" w:sz="0" w:space="0" w:color="auto"/>
          </w:divBdr>
        </w:div>
        <w:div w:id="1595555836">
          <w:marLeft w:val="0"/>
          <w:marRight w:val="0"/>
          <w:marTop w:val="0"/>
          <w:marBottom w:val="0"/>
          <w:divBdr>
            <w:top w:val="none" w:sz="0" w:space="0" w:color="auto"/>
            <w:left w:val="none" w:sz="0" w:space="0" w:color="auto"/>
            <w:bottom w:val="none" w:sz="0" w:space="0" w:color="auto"/>
            <w:right w:val="none" w:sz="0" w:space="0" w:color="auto"/>
          </w:divBdr>
        </w:div>
        <w:div w:id="1615557029">
          <w:marLeft w:val="0"/>
          <w:marRight w:val="0"/>
          <w:marTop w:val="0"/>
          <w:marBottom w:val="0"/>
          <w:divBdr>
            <w:top w:val="none" w:sz="0" w:space="0" w:color="auto"/>
            <w:left w:val="none" w:sz="0" w:space="0" w:color="auto"/>
            <w:bottom w:val="none" w:sz="0" w:space="0" w:color="auto"/>
            <w:right w:val="none" w:sz="0" w:space="0" w:color="auto"/>
          </w:divBdr>
        </w:div>
        <w:div w:id="1633712317">
          <w:marLeft w:val="0"/>
          <w:marRight w:val="0"/>
          <w:marTop w:val="0"/>
          <w:marBottom w:val="0"/>
          <w:divBdr>
            <w:top w:val="none" w:sz="0" w:space="0" w:color="auto"/>
            <w:left w:val="none" w:sz="0" w:space="0" w:color="auto"/>
            <w:bottom w:val="none" w:sz="0" w:space="0" w:color="auto"/>
            <w:right w:val="none" w:sz="0" w:space="0" w:color="auto"/>
          </w:divBdr>
        </w:div>
        <w:div w:id="1640260348">
          <w:marLeft w:val="0"/>
          <w:marRight w:val="0"/>
          <w:marTop w:val="0"/>
          <w:marBottom w:val="0"/>
          <w:divBdr>
            <w:top w:val="none" w:sz="0" w:space="0" w:color="auto"/>
            <w:left w:val="none" w:sz="0" w:space="0" w:color="auto"/>
            <w:bottom w:val="none" w:sz="0" w:space="0" w:color="auto"/>
            <w:right w:val="none" w:sz="0" w:space="0" w:color="auto"/>
          </w:divBdr>
        </w:div>
        <w:div w:id="1640454793">
          <w:marLeft w:val="0"/>
          <w:marRight w:val="0"/>
          <w:marTop w:val="0"/>
          <w:marBottom w:val="0"/>
          <w:divBdr>
            <w:top w:val="none" w:sz="0" w:space="0" w:color="auto"/>
            <w:left w:val="none" w:sz="0" w:space="0" w:color="auto"/>
            <w:bottom w:val="none" w:sz="0" w:space="0" w:color="auto"/>
            <w:right w:val="none" w:sz="0" w:space="0" w:color="auto"/>
          </w:divBdr>
        </w:div>
        <w:div w:id="1651208575">
          <w:marLeft w:val="0"/>
          <w:marRight w:val="0"/>
          <w:marTop w:val="0"/>
          <w:marBottom w:val="0"/>
          <w:divBdr>
            <w:top w:val="none" w:sz="0" w:space="0" w:color="auto"/>
            <w:left w:val="none" w:sz="0" w:space="0" w:color="auto"/>
            <w:bottom w:val="none" w:sz="0" w:space="0" w:color="auto"/>
            <w:right w:val="none" w:sz="0" w:space="0" w:color="auto"/>
          </w:divBdr>
        </w:div>
        <w:div w:id="1710567131">
          <w:marLeft w:val="0"/>
          <w:marRight w:val="0"/>
          <w:marTop w:val="0"/>
          <w:marBottom w:val="0"/>
          <w:divBdr>
            <w:top w:val="none" w:sz="0" w:space="0" w:color="auto"/>
            <w:left w:val="none" w:sz="0" w:space="0" w:color="auto"/>
            <w:bottom w:val="none" w:sz="0" w:space="0" w:color="auto"/>
            <w:right w:val="none" w:sz="0" w:space="0" w:color="auto"/>
          </w:divBdr>
        </w:div>
        <w:div w:id="1733964052">
          <w:marLeft w:val="0"/>
          <w:marRight w:val="0"/>
          <w:marTop w:val="0"/>
          <w:marBottom w:val="0"/>
          <w:divBdr>
            <w:top w:val="none" w:sz="0" w:space="0" w:color="auto"/>
            <w:left w:val="none" w:sz="0" w:space="0" w:color="auto"/>
            <w:bottom w:val="none" w:sz="0" w:space="0" w:color="auto"/>
            <w:right w:val="none" w:sz="0" w:space="0" w:color="auto"/>
          </w:divBdr>
        </w:div>
        <w:div w:id="1744140540">
          <w:marLeft w:val="0"/>
          <w:marRight w:val="0"/>
          <w:marTop w:val="0"/>
          <w:marBottom w:val="0"/>
          <w:divBdr>
            <w:top w:val="none" w:sz="0" w:space="0" w:color="auto"/>
            <w:left w:val="none" w:sz="0" w:space="0" w:color="auto"/>
            <w:bottom w:val="none" w:sz="0" w:space="0" w:color="auto"/>
            <w:right w:val="none" w:sz="0" w:space="0" w:color="auto"/>
          </w:divBdr>
        </w:div>
        <w:div w:id="1748915405">
          <w:marLeft w:val="0"/>
          <w:marRight w:val="0"/>
          <w:marTop w:val="0"/>
          <w:marBottom w:val="0"/>
          <w:divBdr>
            <w:top w:val="none" w:sz="0" w:space="0" w:color="auto"/>
            <w:left w:val="none" w:sz="0" w:space="0" w:color="auto"/>
            <w:bottom w:val="none" w:sz="0" w:space="0" w:color="auto"/>
            <w:right w:val="none" w:sz="0" w:space="0" w:color="auto"/>
          </w:divBdr>
        </w:div>
        <w:div w:id="1754158300">
          <w:marLeft w:val="0"/>
          <w:marRight w:val="0"/>
          <w:marTop w:val="0"/>
          <w:marBottom w:val="0"/>
          <w:divBdr>
            <w:top w:val="none" w:sz="0" w:space="0" w:color="auto"/>
            <w:left w:val="none" w:sz="0" w:space="0" w:color="auto"/>
            <w:bottom w:val="none" w:sz="0" w:space="0" w:color="auto"/>
            <w:right w:val="none" w:sz="0" w:space="0" w:color="auto"/>
          </w:divBdr>
        </w:div>
        <w:div w:id="1758593757">
          <w:marLeft w:val="0"/>
          <w:marRight w:val="0"/>
          <w:marTop w:val="0"/>
          <w:marBottom w:val="0"/>
          <w:divBdr>
            <w:top w:val="none" w:sz="0" w:space="0" w:color="auto"/>
            <w:left w:val="none" w:sz="0" w:space="0" w:color="auto"/>
            <w:bottom w:val="none" w:sz="0" w:space="0" w:color="auto"/>
            <w:right w:val="none" w:sz="0" w:space="0" w:color="auto"/>
          </w:divBdr>
        </w:div>
        <w:div w:id="1782530513">
          <w:marLeft w:val="0"/>
          <w:marRight w:val="0"/>
          <w:marTop w:val="0"/>
          <w:marBottom w:val="0"/>
          <w:divBdr>
            <w:top w:val="none" w:sz="0" w:space="0" w:color="auto"/>
            <w:left w:val="none" w:sz="0" w:space="0" w:color="auto"/>
            <w:bottom w:val="none" w:sz="0" w:space="0" w:color="auto"/>
            <w:right w:val="none" w:sz="0" w:space="0" w:color="auto"/>
          </w:divBdr>
        </w:div>
        <w:div w:id="1800493815">
          <w:marLeft w:val="0"/>
          <w:marRight w:val="0"/>
          <w:marTop w:val="0"/>
          <w:marBottom w:val="0"/>
          <w:divBdr>
            <w:top w:val="none" w:sz="0" w:space="0" w:color="auto"/>
            <w:left w:val="none" w:sz="0" w:space="0" w:color="auto"/>
            <w:bottom w:val="none" w:sz="0" w:space="0" w:color="auto"/>
            <w:right w:val="none" w:sz="0" w:space="0" w:color="auto"/>
          </w:divBdr>
        </w:div>
        <w:div w:id="1886092414">
          <w:marLeft w:val="0"/>
          <w:marRight w:val="0"/>
          <w:marTop w:val="0"/>
          <w:marBottom w:val="0"/>
          <w:divBdr>
            <w:top w:val="none" w:sz="0" w:space="0" w:color="auto"/>
            <w:left w:val="none" w:sz="0" w:space="0" w:color="auto"/>
            <w:bottom w:val="none" w:sz="0" w:space="0" w:color="auto"/>
            <w:right w:val="none" w:sz="0" w:space="0" w:color="auto"/>
          </w:divBdr>
        </w:div>
        <w:div w:id="1908688102">
          <w:marLeft w:val="0"/>
          <w:marRight w:val="0"/>
          <w:marTop w:val="0"/>
          <w:marBottom w:val="0"/>
          <w:divBdr>
            <w:top w:val="none" w:sz="0" w:space="0" w:color="auto"/>
            <w:left w:val="none" w:sz="0" w:space="0" w:color="auto"/>
            <w:bottom w:val="none" w:sz="0" w:space="0" w:color="auto"/>
            <w:right w:val="none" w:sz="0" w:space="0" w:color="auto"/>
          </w:divBdr>
        </w:div>
        <w:div w:id="1935287902">
          <w:marLeft w:val="0"/>
          <w:marRight w:val="0"/>
          <w:marTop w:val="0"/>
          <w:marBottom w:val="0"/>
          <w:divBdr>
            <w:top w:val="none" w:sz="0" w:space="0" w:color="auto"/>
            <w:left w:val="none" w:sz="0" w:space="0" w:color="auto"/>
            <w:bottom w:val="none" w:sz="0" w:space="0" w:color="auto"/>
            <w:right w:val="none" w:sz="0" w:space="0" w:color="auto"/>
          </w:divBdr>
        </w:div>
        <w:div w:id="1936472767">
          <w:marLeft w:val="0"/>
          <w:marRight w:val="0"/>
          <w:marTop w:val="0"/>
          <w:marBottom w:val="0"/>
          <w:divBdr>
            <w:top w:val="none" w:sz="0" w:space="0" w:color="auto"/>
            <w:left w:val="none" w:sz="0" w:space="0" w:color="auto"/>
            <w:bottom w:val="none" w:sz="0" w:space="0" w:color="auto"/>
            <w:right w:val="none" w:sz="0" w:space="0" w:color="auto"/>
          </w:divBdr>
        </w:div>
        <w:div w:id="1949122563">
          <w:marLeft w:val="0"/>
          <w:marRight w:val="0"/>
          <w:marTop w:val="0"/>
          <w:marBottom w:val="0"/>
          <w:divBdr>
            <w:top w:val="none" w:sz="0" w:space="0" w:color="auto"/>
            <w:left w:val="none" w:sz="0" w:space="0" w:color="auto"/>
            <w:bottom w:val="none" w:sz="0" w:space="0" w:color="auto"/>
            <w:right w:val="none" w:sz="0" w:space="0" w:color="auto"/>
          </w:divBdr>
        </w:div>
        <w:div w:id="1956984448">
          <w:marLeft w:val="0"/>
          <w:marRight w:val="0"/>
          <w:marTop w:val="0"/>
          <w:marBottom w:val="0"/>
          <w:divBdr>
            <w:top w:val="none" w:sz="0" w:space="0" w:color="auto"/>
            <w:left w:val="none" w:sz="0" w:space="0" w:color="auto"/>
            <w:bottom w:val="none" w:sz="0" w:space="0" w:color="auto"/>
            <w:right w:val="none" w:sz="0" w:space="0" w:color="auto"/>
          </w:divBdr>
        </w:div>
        <w:div w:id="1963343497">
          <w:marLeft w:val="0"/>
          <w:marRight w:val="0"/>
          <w:marTop w:val="0"/>
          <w:marBottom w:val="0"/>
          <w:divBdr>
            <w:top w:val="none" w:sz="0" w:space="0" w:color="auto"/>
            <w:left w:val="none" w:sz="0" w:space="0" w:color="auto"/>
            <w:bottom w:val="none" w:sz="0" w:space="0" w:color="auto"/>
            <w:right w:val="none" w:sz="0" w:space="0" w:color="auto"/>
          </w:divBdr>
        </w:div>
        <w:div w:id="1980188222">
          <w:marLeft w:val="0"/>
          <w:marRight w:val="0"/>
          <w:marTop w:val="0"/>
          <w:marBottom w:val="0"/>
          <w:divBdr>
            <w:top w:val="none" w:sz="0" w:space="0" w:color="auto"/>
            <w:left w:val="none" w:sz="0" w:space="0" w:color="auto"/>
            <w:bottom w:val="none" w:sz="0" w:space="0" w:color="auto"/>
            <w:right w:val="none" w:sz="0" w:space="0" w:color="auto"/>
          </w:divBdr>
        </w:div>
        <w:div w:id="2047826150">
          <w:marLeft w:val="0"/>
          <w:marRight w:val="0"/>
          <w:marTop w:val="0"/>
          <w:marBottom w:val="0"/>
          <w:divBdr>
            <w:top w:val="none" w:sz="0" w:space="0" w:color="auto"/>
            <w:left w:val="none" w:sz="0" w:space="0" w:color="auto"/>
            <w:bottom w:val="none" w:sz="0" w:space="0" w:color="auto"/>
            <w:right w:val="none" w:sz="0" w:space="0" w:color="auto"/>
          </w:divBdr>
        </w:div>
        <w:div w:id="2094928758">
          <w:marLeft w:val="0"/>
          <w:marRight w:val="0"/>
          <w:marTop w:val="0"/>
          <w:marBottom w:val="0"/>
          <w:divBdr>
            <w:top w:val="none" w:sz="0" w:space="0" w:color="auto"/>
            <w:left w:val="none" w:sz="0" w:space="0" w:color="auto"/>
            <w:bottom w:val="none" w:sz="0" w:space="0" w:color="auto"/>
            <w:right w:val="none" w:sz="0" w:space="0" w:color="auto"/>
          </w:divBdr>
        </w:div>
        <w:div w:id="2105028856">
          <w:marLeft w:val="0"/>
          <w:marRight w:val="0"/>
          <w:marTop w:val="0"/>
          <w:marBottom w:val="0"/>
          <w:divBdr>
            <w:top w:val="none" w:sz="0" w:space="0" w:color="auto"/>
            <w:left w:val="none" w:sz="0" w:space="0" w:color="auto"/>
            <w:bottom w:val="none" w:sz="0" w:space="0" w:color="auto"/>
            <w:right w:val="none" w:sz="0" w:space="0" w:color="auto"/>
          </w:divBdr>
        </w:div>
        <w:div w:id="2112386771">
          <w:marLeft w:val="0"/>
          <w:marRight w:val="0"/>
          <w:marTop w:val="0"/>
          <w:marBottom w:val="0"/>
          <w:divBdr>
            <w:top w:val="none" w:sz="0" w:space="0" w:color="auto"/>
            <w:left w:val="none" w:sz="0" w:space="0" w:color="auto"/>
            <w:bottom w:val="none" w:sz="0" w:space="0" w:color="auto"/>
            <w:right w:val="none" w:sz="0" w:space="0" w:color="auto"/>
          </w:divBdr>
        </w:div>
        <w:div w:id="2113282963">
          <w:marLeft w:val="0"/>
          <w:marRight w:val="0"/>
          <w:marTop w:val="0"/>
          <w:marBottom w:val="0"/>
          <w:divBdr>
            <w:top w:val="none" w:sz="0" w:space="0" w:color="auto"/>
            <w:left w:val="none" w:sz="0" w:space="0" w:color="auto"/>
            <w:bottom w:val="none" w:sz="0" w:space="0" w:color="auto"/>
            <w:right w:val="none" w:sz="0" w:space="0" w:color="auto"/>
          </w:divBdr>
        </w:div>
        <w:div w:id="2120711224">
          <w:marLeft w:val="0"/>
          <w:marRight w:val="0"/>
          <w:marTop w:val="0"/>
          <w:marBottom w:val="0"/>
          <w:divBdr>
            <w:top w:val="none" w:sz="0" w:space="0" w:color="auto"/>
            <w:left w:val="none" w:sz="0" w:space="0" w:color="auto"/>
            <w:bottom w:val="none" w:sz="0" w:space="0" w:color="auto"/>
            <w:right w:val="none" w:sz="0" w:space="0" w:color="auto"/>
          </w:divBdr>
        </w:div>
        <w:div w:id="2131122125">
          <w:marLeft w:val="0"/>
          <w:marRight w:val="0"/>
          <w:marTop w:val="0"/>
          <w:marBottom w:val="0"/>
          <w:divBdr>
            <w:top w:val="none" w:sz="0" w:space="0" w:color="auto"/>
            <w:left w:val="none" w:sz="0" w:space="0" w:color="auto"/>
            <w:bottom w:val="none" w:sz="0" w:space="0" w:color="auto"/>
            <w:right w:val="none" w:sz="0" w:space="0" w:color="auto"/>
          </w:divBdr>
        </w:div>
        <w:div w:id="2144153771">
          <w:marLeft w:val="0"/>
          <w:marRight w:val="0"/>
          <w:marTop w:val="0"/>
          <w:marBottom w:val="0"/>
          <w:divBdr>
            <w:top w:val="none" w:sz="0" w:space="0" w:color="auto"/>
            <w:left w:val="none" w:sz="0" w:space="0" w:color="auto"/>
            <w:bottom w:val="none" w:sz="0" w:space="0" w:color="auto"/>
            <w:right w:val="none" w:sz="0" w:space="0" w:color="auto"/>
          </w:divBdr>
        </w:div>
      </w:divsChild>
    </w:div>
    <w:div w:id="329067404">
      <w:bodyDiv w:val="1"/>
      <w:marLeft w:val="0"/>
      <w:marRight w:val="0"/>
      <w:marTop w:val="0"/>
      <w:marBottom w:val="0"/>
      <w:divBdr>
        <w:top w:val="none" w:sz="0" w:space="0" w:color="auto"/>
        <w:left w:val="none" w:sz="0" w:space="0" w:color="auto"/>
        <w:bottom w:val="none" w:sz="0" w:space="0" w:color="auto"/>
        <w:right w:val="none" w:sz="0" w:space="0" w:color="auto"/>
      </w:divBdr>
    </w:div>
    <w:div w:id="342050037">
      <w:bodyDiv w:val="1"/>
      <w:marLeft w:val="0"/>
      <w:marRight w:val="0"/>
      <w:marTop w:val="0"/>
      <w:marBottom w:val="0"/>
      <w:divBdr>
        <w:top w:val="none" w:sz="0" w:space="0" w:color="auto"/>
        <w:left w:val="none" w:sz="0" w:space="0" w:color="auto"/>
        <w:bottom w:val="none" w:sz="0" w:space="0" w:color="auto"/>
        <w:right w:val="none" w:sz="0" w:space="0" w:color="auto"/>
      </w:divBdr>
      <w:divsChild>
        <w:div w:id="619804064">
          <w:marLeft w:val="0"/>
          <w:marRight w:val="0"/>
          <w:marTop w:val="0"/>
          <w:marBottom w:val="0"/>
          <w:divBdr>
            <w:top w:val="none" w:sz="0" w:space="0" w:color="auto"/>
            <w:left w:val="none" w:sz="0" w:space="0" w:color="auto"/>
            <w:bottom w:val="none" w:sz="0" w:space="0" w:color="auto"/>
            <w:right w:val="none" w:sz="0" w:space="0" w:color="auto"/>
          </w:divBdr>
          <w:divsChild>
            <w:div w:id="1830053022">
              <w:marLeft w:val="0"/>
              <w:marRight w:val="0"/>
              <w:marTop w:val="0"/>
              <w:marBottom w:val="0"/>
              <w:divBdr>
                <w:top w:val="none" w:sz="0" w:space="0" w:color="auto"/>
                <w:left w:val="none" w:sz="0" w:space="0" w:color="auto"/>
                <w:bottom w:val="none" w:sz="0" w:space="0" w:color="auto"/>
                <w:right w:val="none" w:sz="0" w:space="0" w:color="auto"/>
              </w:divBdr>
              <w:divsChild>
                <w:div w:id="182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1603">
      <w:bodyDiv w:val="1"/>
      <w:marLeft w:val="0"/>
      <w:marRight w:val="0"/>
      <w:marTop w:val="0"/>
      <w:marBottom w:val="0"/>
      <w:divBdr>
        <w:top w:val="none" w:sz="0" w:space="0" w:color="auto"/>
        <w:left w:val="none" w:sz="0" w:space="0" w:color="auto"/>
        <w:bottom w:val="none" w:sz="0" w:space="0" w:color="auto"/>
        <w:right w:val="none" w:sz="0" w:space="0" w:color="auto"/>
      </w:divBdr>
      <w:divsChild>
        <w:div w:id="1852335655">
          <w:marLeft w:val="0"/>
          <w:marRight w:val="0"/>
          <w:marTop w:val="0"/>
          <w:marBottom w:val="0"/>
          <w:divBdr>
            <w:top w:val="none" w:sz="0" w:space="0" w:color="auto"/>
            <w:left w:val="none" w:sz="0" w:space="0" w:color="auto"/>
            <w:bottom w:val="none" w:sz="0" w:space="0" w:color="auto"/>
            <w:right w:val="none" w:sz="0" w:space="0" w:color="auto"/>
          </w:divBdr>
          <w:divsChild>
            <w:div w:id="1231773222">
              <w:marLeft w:val="0"/>
              <w:marRight w:val="43"/>
              <w:marTop w:val="0"/>
              <w:marBottom w:val="0"/>
              <w:divBdr>
                <w:top w:val="none" w:sz="0" w:space="0" w:color="auto"/>
                <w:left w:val="none" w:sz="0" w:space="0" w:color="auto"/>
                <w:bottom w:val="none" w:sz="0" w:space="0" w:color="auto"/>
                <w:right w:val="none" w:sz="0" w:space="0" w:color="auto"/>
              </w:divBdr>
              <w:divsChild>
                <w:div w:id="1058169418">
                  <w:marLeft w:val="0"/>
                  <w:marRight w:val="0"/>
                  <w:marTop w:val="0"/>
                  <w:marBottom w:val="107"/>
                  <w:divBdr>
                    <w:top w:val="none" w:sz="0" w:space="0" w:color="auto"/>
                    <w:left w:val="none" w:sz="0" w:space="0" w:color="auto"/>
                    <w:bottom w:val="none" w:sz="0" w:space="0" w:color="auto"/>
                    <w:right w:val="none" w:sz="0" w:space="0" w:color="auto"/>
                  </w:divBdr>
                  <w:divsChild>
                    <w:div w:id="294913429">
                      <w:marLeft w:val="0"/>
                      <w:marRight w:val="0"/>
                      <w:marTop w:val="0"/>
                      <w:marBottom w:val="0"/>
                      <w:divBdr>
                        <w:top w:val="none" w:sz="0" w:space="0" w:color="auto"/>
                        <w:left w:val="none" w:sz="0" w:space="0" w:color="auto"/>
                        <w:bottom w:val="none" w:sz="0" w:space="0" w:color="auto"/>
                        <w:right w:val="none" w:sz="0" w:space="0" w:color="auto"/>
                      </w:divBdr>
                      <w:divsChild>
                        <w:div w:id="19710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88257">
      <w:bodyDiv w:val="1"/>
      <w:marLeft w:val="0"/>
      <w:marRight w:val="0"/>
      <w:marTop w:val="0"/>
      <w:marBottom w:val="0"/>
      <w:divBdr>
        <w:top w:val="none" w:sz="0" w:space="0" w:color="auto"/>
        <w:left w:val="none" w:sz="0" w:space="0" w:color="auto"/>
        <w:bottom w:val="none" w:sz="0" w:space="0" w:color="auto"/>
        <w:right w:val="none" w:sz="0" w:space="0" w:color="auto"/>
      </w:divBdr>
    </w:div>
    <w:div w:id="596404668">
      <w:bodyDiv w:val="1"/>
      <w:marLeft w:val="0"/>
      <w:marRight w:val="0"/>
      <w:marTop w:val="0"/>
      <w:marBottom w:val="0"/>
      <w:divBdr>
        <w:top w:val="none" w:sz="0" w:space="0" w:color="auto"/>
        <w:left w:val="none" w:sz="0" w:space="0" w:color="auto"/>
        <w:bottom w:val="none" w:sz="0" w:space="0" w:color="auto"/>
        <w:right w:val="none" w:sz="0" w:space="0" w:color="auto"/>
      </w:divBdr>
    </w:div>
    <w:div w:id="656764550">
      <w:bodyDiv w:val="1"/>
      <w:marLeft w:val="0"/>
      <w:marRight w:val="0"/>
      <w:marTop w:val="0"/>
      <w:marBottom w:val="0"/>
      <w:divBdr>
        <w:top w:val="none" w:sz="0" w:space="0" w:color="auto"/>
        <w:left w:val="none" w:sz="0" w:space="0" w:color="auto"/>
        <w:bottom w:val="none" w:sz="0" w:space="0" w:color="auto"/>
        <w:right w:val="none" w:sz="0" w:space="0" w:color="auto"/>
      </w:divBdr>
      <w:divsChild>
        <w:div w:id="1171793480">
          <w:marLeft w:val="0"/>
          <w:marRight w:val="0"/>
          <w:marTop w:val="0"/>
          <w:marBottom w:val="0"/>
          <w:divBdr>
            <w:top w:val="none" w:sz="0" w:space="0" w:color="auto"/>
            <w:left w:val="none" w:sz="0" w:space="0" w:color="auto"/>
            <w:bottom w:val="none" w:sz="0" w:space="0" w:color="auto"/>
            <w:right w:val="none" w:sz="0" w:space="0" w:color="auto"/>
          </w:divBdr>
          <w:divsChild>
            <w:div w:id="428048281">
              <w:marLeft w:val="0"/>
              <w:marRight w:val="0"/>
              <w:marTop w:val="0"/>
              <w:marBottom w:val="0"/>
              <w:divBdr>
                <w:top w:val="none" w:sz="0" w:space="0" w:color="auto"/>
                <w:left w:val="none" w:sz="0" w:space="0" w:color="auto"/>
                <w:bottom w:val="none" w:sz="0" w:space="0" w:color="auto"/>
                <w:right w:val="none" w:sz="0" w:space="0" w:color="auto"/>
              </w:divBdr>
              <w:divsChild>
                <w:div w:id="21138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6221">
      <w:bodyDiv w:val="1"/>
      <w:marLeft w:val="0"/>
      <w:marRight w:val="0"/>
      <w:marTop w:val="0"/>
      <w:marBottom w:val="0"/>
      <w:divBdr>
        <w:top w:val="none" w:sz="0" w:space="0" w:color="auto"/>
        <w:left w:val="none" w:sz="0" w:space="0" w:color="auto"/>
        <w:bottom w:val="none" w:sz="0" w:space="0" w:color="auto"/>
        <w:right w:val="none" w:sz="0" w:space="0" w:color="auto"/>
      </w:divBdr>
    </w:div>
    <w:div w:id="785541945">
      <w:bodyDiv w:val="1"/>
      <w:marLeft w:val="0"/>
      <w:marRight w:val="0"/>
      <w:marTop w:val="0"/>
      <w:marBottom w:val="0"/>
      <w:divBdr>
        <w:top w:val="none" w:sz="0" w:space="0" w:color="auto"/>
        <w:left w:val="none" w:sz="0" w:space="0" w:color="auto"/>
        <w:bottom w:val="none" w:sz="0" w:space="0" w:color="auto"/>
        <w:right w:val="none" w:sz="0" w:space="0" w:color="auto"/>
      </w:divBdr>
      <w:divsChild>
        <w:div w:id="322123107">
          <w:marLeft w:val="0"/>
          <w:marRight w:val="0"/>
          <w:marTop w:val="0"/>
          <w:marBottom w:val="0"/>
          <w:divBdr>
            <w:top w:val="none" w:sz="0" w:space="0" w:color="auto"/>
            <w:left w:val="none" w:sz="0" w:space="0" w:color="auto"/>
            <w:bottom w:val="none" w:sz="0" w:space="0" w:color="auto"/>
            <w:right w:val="none" w:sz="0" w:space="0" w:color="auto"/>
          </w:divBdr>
        </w:div>
        <w:div w:id="1015309179">
          <w:marLeft w:val="0"/>
          <w:marRight w:val="0"/>
          <w:marTop w:val="0"/>
          <w:marBottom w:val="0"/>
          <w:divBdr>
            <w:top w:val="none" w:sz="0" w:space="0" w:color="auto"/>
            <w:left w:val="none" w:sz="0" w:space="0" w:color="auto"/>
            <w:bottom w:val="none" w:sz="0" w:space="0" w:color="auto"/>
            <w:right w:val="none" w:sz="0" w:space="0" w:color="auto"/>
          </w:divBdr>
        </w:div>
        <w:div w:id="1220627296">
          <w:marLeft w:val="0"/>
          <w:marRight w:val="0"/>
          <w:marTop w:val="0"/>
          <w:marBottom w:val="0"/>
          <w:divBdr>
            <w:top w:val="none" w:sz="0" w:space="0" w:color="auto"/>
            <w:left w:val="none" w:sz="0" w:space="0" w:color="auto"/>
            <w:bottom w:val="none" w:sz="0" w:space="0" w:color="auto"/>
            <w:right w:val="none" w:sz="0" w:space="0" w:color="auto"/>
          </w:divBdr>
        </w:div>
        <w:div w:id="1393696542">
          <w:marLeft w:val="0"/>
          <w:marRight w:val="0"/>
          <w:marTop w:val="0"/>
          <w:marBottom w:val="0"/>
          <w:divBdr>
            <w:top w:val="none" w:sz="0" w:space="0" w:color="auto"/>
            <w:left w:val="none" w:sz="0" w:space="0" w:color="auto"/>
            <w:bottom w:val="none" w:sz="0" w:space="0" w:color="auto"/>
            <w:right w:val="none" w:sz="0" w:space="0" w:color="auto"/>
          </w:divBdr>
        </w:div>
      </w:divsChild>
    </w:div>
    <w:div w:id="801533719">
      <w:bodyDiv w:val="1"/>
      <w:marLeft w:val="0"/>
      <w:marRight w:val="0"/>
      <w:marTop w:val="0"/>
      <w:marBottom w:val="0"/>
      <w:divBdr>
        <w:top w:val="none" w:sz="0" w:space="0" w:color="auto"/>
        <w:left w:val="none" w:sz="0" w:space="0" w:color="auto"/>
        <w:bottom w:val="none" w:sz="0" w:space="0" w:color="auto"/>
        <w:right w:val="none" w:sz="0" w:space="0" w:color="auto"/>
      </w:divBdr>
    </w:div>
    <w:div w:id="828863569">
      <w:bodyDiv w:val="1"/>
      <w:marLeft w:val="0"/>
      <w:marRight w:val="0"/>
      <w:marTop w:val="0"/>
      <w:marBottom w:val="0"/>
      <w:divBdr>
        <w:top w:val="none" w:sz="0" w:space="0" w:color="auto"/>
        <w:left w:val="none" w:sz="0" w:space="0" w:color="auto"/>
        <w:bottom w:val="none" w:sz="0" w:space="0" w:color="auto"/>
        <w:right w:val="none" w:sz="0" w:space="0" w:color="auto"/>
      </w:divBdr>
    </w:div>
    <w:div w:id="899629661">
      <w:bodyDiv w:val="1"/>
      <w:marLeft w:val="0"/>
      <w:marRight w:val="0"/>
      <w:marTop w:val="0"/>
      <w:marBottom w:val="0"/>
      <w:divBdr>
        <w:top w:val="none" w:sz="0" w:space="0" w:color="auto"/>
        <w:left w:val="none" w:sz="0" w:space="0" w:color="auto"/>
        <w:bottom w:val="none" w:sz="0" w:space="0" w:color="auto"/>
        <w:right w:val="none" w:sz="0" w:space="0" w:color="auto"/>
      </w:divBdr>
    </w:div>
    <w:div w:id="1044215348">
      <w:bodyDiv w:val="1"/>
      <w:marLeft w:val="0"/>
      <w:marRight w:val="0"/>
      <w:marTop w:val="0"/>
      <w:marBottom w:val="0"/>
      <w:divBdr>
        <w:top w:val="none" w:sz="0" w:space="0" w:color="auto"/>
        <w:left w:val="none" w:sz="0" w:space="0" w:color="auto"/>
        <w:bottom w:val="none" w:sz="0" w:space="0" w:color="auto"/>
        <w:right w:val="none" w:sz="0" w:space="0" w:color="auto"/>
      </w:divBdr>
      <w:divsChild>
        <w:div w:id="1538860129">
          <w:marLeft w:val="0"/>
          <w:marRight w:val="0"/>
          <w:marTop w:val="0"/>
          <w:marBottom w:val="0"/>
          <w:divBdr>
            <w:top w:val="none" w:sz="0" w:space="0" w:color="auto"/>
            <w:left w:val="none" w:sz="0" w:space="0" w:color="auto"/>
            <w:bottom w:val="none" w:sz="0" w:space="0" w:color="auto"/>
            <w:right w:val="none" w:sz="0" w:space="0" w:color="auto"/>
          </w:divBdr>
          <w:divsChild>
            <w:div w:id="764377856">
              <w:marLeft w:val="0"/>
              <w:marRight w:val="0"/>
              <w:marTop w:val="0"/>
              <w:marBottom w:val="0"/>
              <w:divBdr>
                <w:top w:val="none" w:sz="0" w:space="0" w:color="auto"/>
                <w:left w:val="none" w:sz="0" w:space="0" w:color="auto"/>
                <w:bottom w:val="none" w:sz="0" w:space="0" w:color="auto"/>
                <w:right w:val="none" w:sz="0" w:space="0" w:color="auto"/>
              </w:divBdr>
              <w:divsChild>
                <w:div w:id="150982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468885">
      <w:bodyDiv w:val="1"/>
      <w:marLeft w:val="0"/>
      <w:marRight w:val="0"/>
      <w:marTop w:val="0"/>
      <w:marBottom w:val="0"/>
      <w:divBdr>
        <w:top w:val="none" w:sz="0" w:space="0" w:color="auto"/>
        <w:left w:val="none" w:sz="0" w:space="0" w:color="auto"/>
        <w:bottom w:val="none" w:sz="0" w:space="0" w:color="auto"/>
        <w:right w:val="none" w:sz="0" w:space="0" w:color="auto"/>
      </w:divBdr>
    </w:div>
    <w:div w:id="1259944136">
      <w:bodyDiv w:val="1"/>
      <w:marLeft w:val="0"/>
      <w:marRight w:val="0"/>
      <w:marTop w:val="0"/>
      <w:marBottom w:val="0"/>
      <w:divBdr>
        <w:top w:val="none" w:sz="0" w:space="0" w:color="auto"/>
        <w:left w:val="none" w:sz="0" w:space="0" w:color="auto"/>
        <w:bottom w:val="none" w:sz="0" w:space="0" w:color="auto"/>
        <w:right w:val="none" w:sz="0" w:space="0" w:color="auto"/>
      </w:divBdr>
      <w:divsChild>
        <w:div w:id="533272863">
          <w:marLeft w:val="547"/>
          <w:marRight w:val="0"/>
          <w:marTop w:val="77"/>
          <w:marBottom w:val="0"/>
          <w:divBdr>
            <w:top w:val="none" w:sz="0" w:space="0" w:color="auto"/>
            <w:left w:val="none" w:sz="0" w:space="0" w:color="auto"/>
            <w:bottom w:val="none" w:sz="0" w:space="0" w:color="auto"/>
            <w:right w:val="none" w:sz="0" w:space="0" w:color="auto"/>
          </w:divBdr>
        </w:div>
      </w:divsChild>
    </w:div>
    <w:div w:id="1358652936">
      <w:bodyDiv w:val="1"/>
      <w:marLeft w:val="0"/>
      <w:marRight w:val="0"/>
      <w:marTop w:val="0"/>
      <w:marBottom w:val="0"/>
      <w:divBdr>
        <w:top w:val="none" w:sz="0" w:space="0" w:color="auto"/>
        <w:left w:val="none" w:sz="0" w:space="0" w:color="auto"/>
        <w:bottom w:val="none" w:sz="0" w:space="0" w:color="auto"/>
        <w:right w:val="none" w:sz="0" w:space="0" w:color="auto"/>
      </w:divBdr>
    </w:div>
    <w:div w:id="1375615777">
      <w:bodyDiv w:val="1"/>
      <w:marLeft w:val="0"/>
      <w:marRight w:val="0"/>
      <w:marTop w:val="0"/>
      <w:marBottom w:val="0"/>
      <w:divBdr>
        <w:top w:val="none" w:sz="0" w:space="0" w:color="auto"/>
        <w:left w:val="none" w:sz="0" w:space="0" w:color="auto"/>
        <w:bottom w:val="none" w:sz="0" w:space="0" w:color="auto"/>
        <w:right w:val="none" w:sz="0" w:space="0" w:color="auto"/>
      </w:divBdr>
      <w:divsChild>
        <w:div w:id="1853494869">
          <w:marLeft w:val="0"/>
          <w:marRight w:val="0"/>
          <w:marTop w:val="0"/>
          <w:marBottom w:val="0"/>
          <w:divBdr>
            <w:top w:val="none" w:sz="0" w:space="0" w:color="auto"/>
            <w:left w:val="none" w:sz="0" w:space="0" w:color="auto"/>
            <w:bottom w:val="none" w:sz="0" w:space="0" w:color="auto"/>
            <w:right w:val="none" w:sz="0" w:space="0" w:color="auto"/>
          </w:divBdr>
          <w:divsChild>
            <w:div w:id="1472820682">
              <w:marLeft w:val="0"/>
              <w:marRight w:val="0"/>
              <w:marTop w:val="0"/>
              <w:marBottom w:val="0"/>
              <w:divBdr>
                <w:top w:val="none" w:sz="0" w:space="0" w:color="auto"/>
                <w:left w:val="none" w:sz="0" w:space="0" w:color="auto"/>
                <w:bottom w:val="none" w:sz="0" w:space="0" w:color="auto"/>
                <w:right w:val="none" w:sz="0" w:space="0" w:color="auto"/>
              </w:divBdr>
              <w:divsChild>
                <w:div w:id="677316400">
                  <w:marLeft w:val="0"/>
                  <w:marRight w:val="0"/>
                  <w:marTop w:val="0"/>
                  <w:marBottom w:val="0"/>
                  <w:divBdr>
                    <w:top w:val="none" w:sz="0" w:space="0" w:color="auto"/>
                    <w:left w:val="none" w:sz="0" w:space="0" w:color="auto"/>
                    <w:bottom w:val="none" w:sz="0" w:space="0" w:color="auto"/>
                    <w:right w:val="none" w:sz="0" w:space="0" w:color="auto"/>
                  </w:divBdr>
                  <w:divsChild>
                    <w:div w:id="21592391">
                      <w:marLeft w:val="0"/>
                      <w:marRight w:val="0"/>
                      <w:marTop w:val="0"/>
                      <w:marBottom w:val="0"/>
                      <w:divBdr>
                        <w:top w:val="none" w:sz="0" w:space="0" w:color="auto"/>
                        <w:left w:val="none" w:sz="0" w:space="0" w:color="auto"/>
                        <w:bottom w:val="none" w:sz="0" w:space="0" w:color="auto"/>
                        <w:right w:val="none" w:sz="0" w:space="0" w:color="auto"/>
                      </w:divBdr>
                    </w:div>
                    <w:div w:id="157503963">
                      <w:marLeft w:val="0"/>
                      <w:marRight w:val="0"/>
                      <w:marTop w:val="0"/>
                      <w:marBottom w:val="0"/>
                      <w:divBdr>
                        <w:top w:val="none" w:sz="0" w:space="0" w:color="auto"/>
                        <w:left w:val="none" w:sz="0" w:space="0" w:color="auto"/>
                        <w:bottom w:val="none" w:sz="0" w:space="0" w:color="auto"/>
                        <w:right w:val="none" w:sz="0" w:space="0" w:color="auto"/>
                      </w:divBdr>
                    </w:div>
                    <w:div w:id="576131179">
                      <w:marLeft w:val="0"/>
                      <w:marRight w:val="0"/>
                      <w:marTop w:val="0"/>
                      <w:marBottom w:val="0"/>
                      <w:divBdr>
                        <w:top w:val="none" w:sz="0" w:space="0" w:color="auto"/>
                        <w:left w:val="none" w:sz="0" w:space="0" w:color="auto"/>
                        <w:bottom w:val="none" w:sz="0" w:space="0" w:color="auto"/>
                        <w:right w:val="none" w:sz="0" w:space="0" w:color="auto"/>
                      </w:divBdr>
                    </w:div>
                    <w:div w:id="967391760">
                      <w:marLeft w:val="0"/>
                      <w:marRight w:val="0"/>
                      <w:marTop w:val="0"/>
                      <w:marBottom w:val="0"/>
                      <w:divBdr>
                        <w:top w:val="none" w:sz="0" w:space="0" w:color="auto"/>
                        <w:left w:val="none" w:sz="0" w:space="0" w:color="auto"/>
                        <w:bottom w:val="none" w:sz="0" w:space="0" w:color="auto"/>
                        <w:right w:val="none" w:sz="0" w:space="0" w:color="auto"/>
                      </w:divBdr>
                    </w:div>
                    <w:div w:id="1177768873">
                      <w:marLeft w:val="0"/>
                      <w:marRight w:val="0"/>
                      <w:marTop w:val="0"/>
                      <w:marBottom w:val="0"/>
                      <w:divBdr>
                        <w:top w:val="none" w:sz="0" w:space="0" w:color="auto"/>
                        <w:left w:val="none" w:sz="0" w:space="0" w:color="auto"/>
                        <w:bottom w:val="none" w:sz="0" w:space="0" w:color="auto"/>
                        <w:right w:val="none" w:sz="0" w:space="0" w:color="auto"/>
                      </w:divBdr>
                    </w:div>
                    <w:div w:id="1455438220">
                      <w:blockQuote w:val="1"/>
                      <w:marLeft w:val="0"/>
                      <w:marRight w:val="0"/>
                      <w:marTop w:val="0"/>
                      <w:marBottom w:val="0"/>
                      <w:divBdr>
                        <w:top w:val="none" w:sz="0" w:space="0" w:color="auto"/>
                        <w:left w:val="none" w:sz="0" w:space="0" w:color="auto"/>
                        <w:bottom w:val="none" w:sz="0" w:space="0" w:color="auto"/>
                        <w:right w:val="none" w:sz="0" w:space="0" w:color="auto"/>
                      </w:divBdr>
                    </w:div>
                    <w:div w:id="1484543978">
                      <w:marLeft w:val="0"/>
                      <w:marRight w:val="0"/>
                      <w:marTop w:val="0"/>
                      <w:marBottom w:val="0"/>
                      <w:divBdr>
                        <w:top w:val="none" w:sz="0" w:space="0" w:color="auto"/>
                        <w:left w:val="none" w:sz="0" w:space="0" w:color="auto"/>
                        <w:bottom w:val="none" w:sz="0" w:space="0" w:color="auto"/>
                        <w:right w:val="none" w:sz="0" w:space="0" w:color="auto"/>
                      </w:divBdr>
                    </w:div>
                    <w:div w:id="16419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1934">
      <w:bodyDiv w:val="1"/>
      <w:marLeft w:val="0"/>
      <w:marRight w:val="0"/>
      <w:marTop w:val="0"/>
      <w:marBottom w:val="0"/>
      <w:divBdr>
        <w:top w:val="none" w:sz="0" w:space="0" w:color="auto"/>
        <w:left w:val="none" w:sz="0" w:space="0" w:color="auto"/>
        <w:bottom w:val="none" w:sz="0" w:space="0" w:color="auto"/>
        <w:right w:val="none" w:sz="0" w:space="0" w:color="auto"/>
      </w:divBdr>
    </w:div>
    <w:div w:id="1527599490">
      <w:bodyDiv w:val="1"/>
      <w:marLeft w:val="0"/>
      <w:marRight w:val="0"/>
      <w:marTop w:val="0"/>
      <w:marBottom w:val="0"/>
      <w:divBdr>
        <w:top w:val="none" w:sz="0" w:space="0" w:color="auto"/>
        <w:left w:val="none" w:sz="0" w:space="0" w:color="auto"/>
        <w:bottom w:val="none" w:sz="0" w:space="0" w:color="auto"/>
        <w:right w:val="none" w:sz="0" w:space="0" w:color="auto"/>
      </w:divBdr>
    </w:div>
    <w:div w:id="1609509456">
      <w:bodyDiv w:val="1"/>
      <w:marLeft w:val="0"/>
      <w:marRight w:val="0"/>
      <w:marTop w:val="0"/>
      <w:marBottom w:val="0"/>
      <w:divBdr>
        <w:top w:val="none" w:sz="0" w:space="0" w:color="auto"/>
        <w:left w:val="none" w:sz="0" w:space="0" w:color="auto"/>
        <w:bottom w:val="none" w:sz="0" w:space="0" w:color="auto"/>
        <w:right w:val="none" w:sz="0" w:space="0" w:color="auto"/>
      </w:divBdr>
      <w:divsChild>
        <w:div w:id="71974023">
          <w:marLeft w:val="0"/>
          <w:marRight w:val="0"/>
          <w:marTop w:val="0"/>
          <w:marBottom w:val="0"/>
          <w:divBdr>
            <w:top w:val="none" w:sz="0" w:space="0" w:color="auto"/>
            <w:left w:val="none" w:sz="0" w:space="0" w:color="auto"/>
            <w:bottom w:val="none" w:sz="0" w:space="0" w:color="auto"/>
            <w:right w:val="none" w:sz="0" w:space="0" w:color="auto"/>
          </w:divBdr>
        </w:div>
        <w:div w:id="79258741">
          <w:marLeft w:val="0"/>
          <w:marRight w:val="0"/>
          <w:marTop w:val="0"/>
          <w:marBottom w:val="0"/>
          <w:divBdr>
            <w:top w:val="none" w:sz="0" w:space="0" w:color="auto"/>
            <w:left w:val="none" w:sz="0" w:space="0" w:color="auto"/>
            <w:bottom w:val="none" w:sz="0" w:space="0" w:color="auto"/>
            <w:right w:val="none" w:sz="0" w:space="0" w:color="auto"/>
          </w:divBdr>
        </w:div>
        <w:div w:id="166411243">
          <w:marLeft w:val="0"/>
          <w:marRight w:val="0"/>
          <w:marTop w:val="0"/>
          <w:marBottom w:val="0"/>
          <w:divBdr>
            <w:top w:val="none" w:sz="0" w:space="0" w:color="auto"/>
            <w:left w:val="none" w:sz="0" w:space="0" w:color="auto"/>
            <w:bottom w:val="none" w:sz="0" w:space="0" w:color="auto"/>
            <w:right w:val="none" w:sz="0" w:space="0" w:color="auto"/>
          </w:divBdr>
        </w:div>
        <w:div w:id="170604944">
          <w:marLeft w:val="0"/>
          <w:marRight w:val="0"/>
          <w:marTop w:val="0"/>
          <w:marBottom w:val="0"/>
          <w:divBdr>
            <w:top w:val="none" w:sz="0" w:space="0" w:color="auto"/>
            <w:left w:val="none" w:sz="0" w:space="0" w:color="auto"/>
            <w:bottom w:val="none" w:sz="0" w:space="0" w:color="auto"/>
            <w:right w:val="none" w:sz="0" w:space="0" w:color="auto"/>
          </w:divBdr>
        </w:div>
        <w:div w:id="243997618">
          <w:marLeft w:val="0"/>
          <w:marRight w:val="0"/>
          <w:marTop w:val="0"/>
          <w:marBottom w:val="0"/>
          <w:divBdr>
            <w:top w:val="none" w:sz="0" w:space="0" w:color="auto"/>
            <w:left w:val="none" w:sz="0" w:space="0" w:color="auto"/>
            <w:bottom w:val="none" w:sz="0" w:space="0" w:color="auto"/>
            <w:right w:val="none" w:sz="0" w:space="0" w:color="auto"/>
          </w:divBdr>
        </w:div>
        <w:div w:id="289240672">
          <w:marLeft w:val="0"/>
          <w:marRight w:val="0"/>
          <w:marTop w:val="0"/>
          <w:marBottom w:val="0"/>
          <w:divBdr>
            <w:top w:val="none" w:sz="0" w:space="0" w:color="auto"/>
            <w:left w:val="none" w:sz="0" w:space="0" w:color="auto"/>
            <w:bottom w:val="none" w:sz="0" w:space="0" w:color="auto"/>
            <w:right w:val="none" w:sz="0" w:space="0" w:color="auto"/>
          </w:divBdr>
        </w:div>
        <w:div w:id="327178266">
          <w:marLeft w:val="0"/>
          <w:marRight w:val="0"/>
          <w:marTop w:val="0"/>
          <w:marBottom w:val="0"/>
          <w:divBdr>
            <w:top w:val="none" w:sz="0" w:space="0" w:color="auto"/>
            <w:left w:val="none" w:sz="0" w:space="0" w:color="auto"/>
            <w:bottom w:val="none" w:sz="0" w:space="0" w:color="auto"/>
            <w:right w:val="none" w:sz="0" w:space="0" w:color="auto"/>
          </w:divBdr>
        </w:div>
        <w:div w:id="394015043">
          <w:marLeft w:val="0"/>
          <w:marRight w:val="0"/>
          <w:marTop w:val="0"/>
          <w:marBottom w:val="0"/>
          <w:divBdr>
            <w:top w:val="none" w:sz="0" w:space="0" w:color="auto"/>
            <w:left w:val="none" w:sz="0" w:space="0" w:color="auto"/>
            <w:bottom w:val="none" w:sz="0" w:space="0" w:color="auto"/>
            <w:right w:val="none" w:sz="0" w:space="0" w:color="auto"/>
          </w:divBdr>
        </w:div>
        <w:div w:id="411437850">
          <w:marLeft w:val="0"/>
          <w:marRight w:val="0"/>
          <w:marTop w:val="0"/>
          <w:marBottom w:val="0"/>
          <w:divBdr>
            <w:top w:val="none" w:sz="0" w:space="0" w:color="auto"/>
            <w:left w:val="none" w:sz="0" w:space="0" w:color="auto"/>
            <w:bottom w:val="none" w:sz="0" w:space="0" w:color="auto"/>
            <w:right w:val="none" w:sz="0" w:space="0" w:color="auto"/>
          </w:divBdr>
        </w:div>
        <w:div w:id="500241163">
          <w:marLeft w:val="0"/>
          <w:marRight w:val="0"/>
          <w:marTop w:val="0"/>
          <w:marBottom w:val="0"/>
          <w:divBdr>
            <w:top w:val="none" w:sz="0" w:space="0" w:color="auto"/>
            <w:left w:val="none" w:sz="0" w:space="0" w:color="auto"/>
            <w:bottom w:val="none" w:sz="0" w:space="0" w:color="auto"/>
            <w:right w:val="none" w:sz="0" w:space="0" w:color="auto"/>
          </w:divBdr>
        </w:div>
        <w:div w:id="535394409">
          <w:marLeft w:val="0"/>
          <w:marRight w:val="0"/>
          <w:marTop w:val="0"/>
          <w:marBottom w:val="0"/>
          <w:divBdr>
            <w:top w:val="none" w:sz="0" w:space="0" w:color="auto"/>
            <w:left w:val="none" w:sz="0" w:space="0" w:color="auto"/>
            <w:bottom w:val="none" w:sz="0" w:space="0" w:color="auto"/>
            <w:right w:val="none" w:sz="0" w:space="0" w:color="auto"/>
          </w:divBdr>
        </w:div>
        <w:div w:id="586423308">
          <w:marLeft w:val="0"/>
          <w:marRight w:val="0"/>
          <w:marTop w:val="0"/>
          <w:marBottom w:val="0"/>
          <w:divBdr>
            <w:top w:val="none" w:sz="0" w:space="0" w:color="auto"/>
            <w:left w:val="none" w:sz="0" w:space="0" w:color="auto"/>
            <w:bottom w:val="none" w:sz="0" w:space="0" w:color="auto"/>
            <w:right w:val="none" w:sz="0" w:space="0" w:color="auto"/>
          </w:divBdr>
        </w:div>
        <w:div w:id="592976707">
          <w:marLeft w:val="0"/>
          <w:marRight w:val="0"/>
          <w:marTop w:val="0"/>
          <w:marBottom w:val="0"/>
          <w:divBdr>
            <w:top w:val="none" w:sz="0" w:space="0" w:color="auto"/>
            <w:left w:val="none" w:sz="0" w:space="0" w:color="auto"/>
            <w:bottom w:val="none" w:sz="0" w:space="0" w:color="auto"/>
            <w:right w:val="none" w:sz="0" w:space="0" w:color="auto"/>
          </w:divBdr>
        </w:div>
        <w:div w:id="611598560">
          <w:marLeft w:val="0"/>
          <w:marRight w:val="0"/>
          <w:marTop w:val="0"/>
          <w:marBottom w:val="0"/>
          <w:divBdr>
            <w:top w:val="none" w:sz="0" w:space="0" w:color="auto"/>
            <w:left w:val="none" w:sz="0" w:space="0" w:color="auto"/>
            <w:bottom w:val="none" w:sz="0" w:space="0" w:color="auto"/>
            <w:right w:val="none" w:sz="0" w:space="0" w:color="auto"/>
          </w:divBdr>
        </w:div>
        <w:div w:id="705762189">
          <w:marLeft w:val="0"/>
          <w:marRight w:val="0"/>
          <w:marTop w:val="0"/>
          <w:marBottom w:val="0"/>
          <w:divBdr>
            <w:top w:val="none" w:sz="0" w:space="0" w:color="auto"/>
            <w:left w:val="none" w:sz="0" w:space="0" w:color="auto"/>
            <w:bottom w:val="none" w:sz="0" w:space="0" w:color="auto"/>
            <w:right w:val="none" w:sz="0" w:space="0" w:color="auto"/>
          </w:divBdr>
        </w:div>
        <w:div w:id="716395179">
          <w:marLeft w:val="0"/>
          <w:marRight w:val="0"/>
          <w:marTop w:val="0"/>
          <w:marBottom w:val="0"/>
          <w:divBdr>
            <w:top w:val="none" w:sz="0" w:space="0" w:color="auto"/>
            <w:left w:val="none" w:sz="0" w:space="0" w:color="auto"/>
            <w:bottom w:val="none" w:sz="0" w:space="0" w:color="auto"/>
            <w:right w:val="none" w:sz="0" w:space="0" w:color="auto"/>
          </w:divBdr>
        </w:div>
        <w:div w:id="748691651">
          <w:marLeft w:val="0"/>
          <w:marRight w:val="0"/>
          <w:marTop w:val="0"/>
          <w:marBottom w:val="0"/>
          <w:divBdr>
            <w:top w:val="none" w:sz="0" w:space="0" w:color="auto"/>
            <w:left w:val="none" w:sz="0" w:space="0" w:color="auto"/>
            <w:bottom w:val="none" w:sz="0" w:space="0" w:color="auto"/>
            <w:right w:val="none" w:sz="0" w:space="0" w:color="auto"/>
          </w:divBdr>
        </w:div>
        <w:div w:id="783959216">
          <w:marLeft w:val="0"/>
          <w:marRight w:val="0"/>
          <w:marTop w:val="0"/>
          <w:marBottom w:val="0"/>
          <w:divBdr>
            <w:top w:val="none" w:sz="0" w:space="0" w:color="auto"/>
            <w:left w:val="none" w:sz="0" w:space="0" w:color="auto"/>
            <w:bottom w:val="none" w:sz="0" w:space="0" w:color="auto"/>
            <w:right w:val="none" w:sz="0" w:space="0" w:color="auto"/>
          </w:divBdr>
        </w:div>
        <w:div w:id="843056807">
          <w:marLeft w:val="0"/>
          <w:marRight w:val="0"/>
          <w:marTop w:val="0"/>
          <w:marBottom w:val="0"/>
          <w:divBdr>
            <w:top w:val="none" w:sz="0" w:space="0" w:color="auto"/>
            <w:left w:val="none" w:sz="0" w:space="0" w:color="auto"/>
            <w:bottom w:val="none" w:sz="0" w:space="0" w:color="auto"/>
            <w:right w:val="none" w:sz="0" w:space="0" w:color="auto"/>
          </w:divBdr>
        </w:div>
        <w:div w:id="854879375">
          <w:marLeft w:val="0"/>
          <w:marRight w:val="0"/>
          <w:marTop w:val="0"/>
          <w:marBottom w:val="0"/>
          <w:divBdr>
            <w:top w:val="none" w:sz="0" w:space="0" w:color="auto"/>
            <w:left w:val="none" w:sz="0" w:space="0" w:color="auto"/>
            <w:bottom w:val="none" w:sz="0" w:space="0" w:color="auto"/>
            <w:right w:val="none" w:sz="0" w:space="0" w:color="auto"/>
          </w:divBdr>
        </w:div>
        <w:div w:id="865362603">
          <w:marLeft w:val="0"/>
          <w:marRight w:val="0"/>
          <w:marTop w:val="0"/>
          <w:marBottom w:val="0"/>
          <w:divBdr>
            <w:top w:val="none" w:sz="0" w:space="0" w:color="auto"/>
            <w:left w:val="none" w:sz="0" w:space="0" w:color="auto"/>
            <w:bottom w:val="none" w:sz="0" w:space="0" w:color="auto"/>
            <w:right w:val="none" w:sz="0" w:space="0" w:color="auto"/>
          </w:divBdr>
        </w:div>
        <w:div w:id="964309160">
          <w:marLeft w:val="0"/>
          <w:marRight w:val="0"/>
          <w:marTop w:val="0"/>
          <w:marBottom w:val="0"/>
          <w:divBdr>
            <w:top w:val="none" w:sz="0" w:space="0" w:color="auto"/>
            <w:left w:val="none" w:sz="0" w:space="0" w:color="auto"/>
            <w:bottom w:val="none" w:sz="0" w:space="0" w:color="auto"/>
            <w:right w:val="none" w:sz="0" w:space="0" w:color="auto"/>
          </w:divBdr>
        </w:div>
        <w:div w:id="1009723107">
          <w:marLeft w:val="0"/>
          <w:marRight w:val="0"/>
          <w:marTop w:val="0"/>
          <w:marBottom w:val="0"/>
          <w:divBdr>
            <w:top w:val="none" w:sz="0" w:space="0" w:color="auto"/>
            <w:left w:val="none" w:sz="0" w:space="0" w:color="auto"/>
            <w:bottom w:val="none" w:sz="0" w:space="0" w:color="auto"/>
            <w:right w:val="none" w:sz="0" w:space="0" w:color="auto"/>
          </w:divBdr>
        </w:div>
        <w:div w:id="1039204866">
          <w:marLeft w:val="0"/>
          <w:marRight w:val="0"/>
          <w:marTop w:val="0"/>
          <w:marBottom w:val="0"/>
          <w:divBdr>
            <w:top w:val="none" w:sz="0" w:space="0" w:color="auto"/>
            <w:left w:val="none" w:sz="0" w:space="0" w:color="auto"/>
            <w:bottom w:val="none" w:sz="0" w:space="0" w:color="auto"/>
            <w:right w:val="none" w:sz="0" w:space="0" w:color="auto"/>
          </w:divBdr>
        </w:div>
        <w:div w:id="1084032799">
          <w:marLeft w:val="0"/>
          <w:marRight w:val="0"/>
          <w:marTop w:val="0"/>
          <w:marBottom w:val="0"/>
          <w:divBdr>
            <w:top w:val="none" w:sz="0" w:space="0" w:color="auto"/>
            <w:left w:val="none" w:sz="0" w:space="0" w:color="auto"/>
            <w:bottom w:val="none" w:sz="0" w:space="0" w:color="auto"/>
            <w:right w:val="none" w:sz="0" w:space="0" w:color="auto"/>
          </w:divBdr>
        </w:div>
        <w:div w:id="1273395356">
          <w:marLeft w:val="0"/>
          <w:marRight w:val="0"/>
          <w:marTop w:val="0"/>
          <w:marBottom w:val="0"/>
          <w:divBdr>
            <w:top w:val="none" w:sz="0" w:space="0" w:color="auto"/>
            <w:left w:val="none" w:sz="0" w:space="0" w:color="auto"/>
            <w:bottom w:val="none" w:sz="0" w:space="0" w:color="auto"/>
            <w:right w:val="none" w:sz="0" w:space="0" w:color="auto"/>
          </w:divBdr>
        </w:div>
        <w:div w:id="1282958967">
          <w:marLeft w:val="0"/>
          <w:marRight w:val="0"/>
          <w:marTop w:val="0"/>
          <w:marBottom w:val="0"/>
          <w:divBdr>
            <w:top w:val="none" w:sz="0" w:space="0" w:color="auto"/>
            <w:left w:val="none" w:sz="0" w:space="0" w:color="auto"/>
            <w:bottom w:val="none" w:sz="0" w:space="0" w:color="auto"/>
            <w:right w:val="none" w:sz="0" w:space="0" w:color="auto"/>
          </w:divBdr>
        </w:div>
        <w:div w:id="1301495946">
          <w:marLeft w:val="0"/>
          <w:marRight w:val="0"/>
          <w:marTop w:val="0"/>
          <w:marBottom w:val="0"/>
          <w:divBdr>
            <w:top w:val="none" w:sz="0" w:space="0" w:color="auto"/>
            <w:left w:val="none" w:sz="0" w:space="0" w:color="auto"/>
            <w:bottom w:val="none" w:sz="0" w:space="0" w:color="auto"/>
            <w:right w:val="none" w:sz="0" w:space="0" w:color="auto"/>
          </w:divBdr>
        </w:div>
        <w:div w:id="1310592732">
          <w:marLeft w:val="0"/>
          <w:marRight w:val="0"/>
          <w:marTop w:val="0"/>
          <w:marBottom w:val="0"/>
          <w:divBdr>
            <w:top w:val="none" w:sz="0" w:space="0" w:color="auto"/>
            <w:left w:val="none" w:sz="0" w:space="0" w:color="auto"/>
            <w:bottom w:val="none" w:sz="0" w:space="0" w:color="auto"/>
            <w:right w:val="none" w:sz="0" w:space="0" w:color="auto"/>
          </w:divBdr>
        </w:div>
        <w:div w:id="1550990329">
          <w:marLeft w:val="0"/>
          <w:marRight w:val="0"/>
          <w:marTop w:val="0"/>
          <w:marBottom w:val="0"/>
          <w:divBdr>
            <w:top w:val="none" w:sz="0" w:space="0" w:color="auto"/>
            <w:left w:val="none" w:sz="0" w:space="0" w:color="auto"/>
            <w:bottom w:val="none" w:sz="0" w:space="0" w:color="auto"/>
            <w:right w:val="none" w:sz="0" w:space="0" w:color="auto"/>
          </w:divBdr>
        </w:div>
        <w:div w:id="1654292209">
          <w:marLeft w:val="0"/>
          <w:marRight w:val="0"/>
          <w:marTop w:val="0"/>
          <w:marBottom w:val="0"/>
          <w:divBdr>
            <w:top w:val="none" w:sz="0" w:space="0" w:color="auto"/>
            <w:left w:val="none" w:sz="0" w:space="0" w:color="auto"/>
            <w:bottom w:val="none" w:sz="0" w:space="0" w:color="auto"/>
            <w:right w:val="none" w:sz="0" w:space="0" w:color="auto"/>
          </w:divBdr>
        </w:div>
        <w:div w:id="1675262218">
          <w:marLeft w:val="0"/>
          <w:marRight w:val="0"/>
          <w:marTop w:val="0"/>
          <w:marBottom w:val="0"/>
          <w:divBdr>
            <w:top w:val="none" w:sz="0" w:space="0" w:color="auto"/>
            <w:left w:val="none" w:sz="0" w:space="0" w:color="auto"/>
            <w:bottom w:val="none" w:sz="0" w:space="0" w:color="auto"/>
            <w:right w:val="none" w:sz="0" w:space="0" w:color="auto"/>
          </w:divBdr>
        </w:div>
        <w:div w:id="1693263165">
          <w:marLeft w:val="0"/>
          <w:marRight w:val="0"/>
          <w:marTop w:val="0"/>
          <w:marBottom w:val="0"/>
          <w:divBdr>
            <w:top w:val="none" w:sz="0" w:space="0" w:color="auto"/>
            <w:left w:val="none" w:sz="0" w:space="0" w:color="auto"/>
            <w:bottom w:val="none" w:sz="0" w:space="0" w:color="auto"/>
            <w:right w:val="none" w:sz="0" w:space="0" w:color="auto"/>
          </w:divBdr>
        </w:div>
        <w:div w:id="1722946777">
          <w:marLeft w:val="0"/>
          <w:marRight w:val="0"/>
          <w:marTop w:val="0"/>
          <w:marBottom w:val="0"/>
          <w:divBdr>
            <w:top w:val="none" w:sz="0" w:space="0" w:color="auto"/>
            <w:left w:val="none" w:sz="0" w:space="0" w:color="auto"/>
            <w:bottom w:val="none" w:sz="0" w:space="0" w:color="auto"/>
            <w:right w:val="none" w:sz="0" w:space="0" w:color="auto"/>
          </w:divBdr>
        </w:div>
        <w:div w:id="1775591700">
          <w:marLeft w:val="0"/>
          <w:marRight w:val="0"/>
          <w:marTop w:val="0"/>
          <w:marBottom w:val="0"/>
          <w:divBdr>
            <w:top w:val="none" w:sz="0" w:space="0" w:color="auto"/>
            <w:left w:val="none" w:sz="0" w:space="0" w:color="auto"/>
            <w:bottom w:val="none" w:sz="0" w:space="0" w:color="auto"/>
            <w:right w:val="none" w:sz="0" w:space="0" w:color="auto"/>
          </w:divBdr>
        </w:div>
        <w:div w:id="1776946192">
          <w:marLeft w:val="0"/>
          <w:marRight w:val="0"/>
          <w:marTop w:val="0"/>
          <w:marBottom w:val="0"/>
          <w:divBdr>
            <w:top w:val="none" w:sz="0" w:space="0" w:color="auto"/>
            <w:left w:val="none" w:sz="0" w:space="0" w:color="auto"/>
            <w:bottom w:val="none" w:sz="0" w:space="0" w:color="auto"/>
            <w:right w:val="none" w:sz="0" w:space="0" w:color="auto"/>
          </w:divBdr>
        </w:div>
        <w:div w:id="1960642818">
          <w:marLeft w:val="0"/>
          <w:marRight w:val="0"/>
          <w:marTop w:val="0"/>
          <w:marBottom w:val="0"/>
          <w:divBdr>
            <w:top w:val="none" w:sz="0" w:space="0" w:color="auto"/>
            <w:left w:val="none" w:sz="0" w:space="0" w:color="auto"/>
            <w:bottom w:val="none" w:sz="0" w:space="0" w:color="auto"/>
            <w:right w:val="none" w:sz="0" w:space="0" w:color="auto"/>
          </w:divBdr>
        </w:div>
        <w:div w:id="1964842341">
          <w:marLeft w:val="0"/>
          <w:marRight w:val="0"/>
          <w:marTop w:val="0"/>
          <w:marBottom w:val="0"/>
          <w:divBdr>
            <w:top w:val="none" w:sz="0" w:space="0" w:color="auto"/>
            <w:left w:val="none" w:sz="0" w:space="0" w:color="auto"/>
            <w:bottom w:val="none" w:sz="0" w:space="0" w:color="auto"/>
            <w:right w:val="none" w:sz="0" w:space="0" w:color="auto"/>
          </w:divBdr>
        </w:div>
        <w:div w:id="1993287927">
          <w:marLeft w:val="0"/>
          <w:marRight w:val="0"/>
          <w:marTop w:val="0"/>
          <w:marBottom w:val="0"/>
          <w:divBdr>
            <w:top w:val="none" w:sz="0" w:space="0" w:color="auto"/>
            <w:left w:val="none" w:sz="0" w:space="0" w:color="auto"/>
            <w:bottom w:val="none" w:sz="0" w:space="0" w:color="auto"/>
            <w:right w:val="none" w:sz="0" w:space="0" w:color="auto"/>
          </w:divBdr>
        </w:div>
        <w:div w:id="2145392429">
          <w:marLeft w:val="0"/>
          <w:marRight w:val="0"/>
          <w:marTop w:val="0"/>
          <w:marBottom w:val="0"/>
          <w:divBdr>
            <w:top w:val="none" w:sz="0" w:space="0" w:color="auto"/>
            <w:left w:val="none" w:sz="0" w:space="0" w:color="auto"/>
            <w:bottom w:val="none" w:sz="0" w:space="0" w:color="auto"/>
            <w:right w:val="none" w:sz="0" w:space="0" w:color="auto"/>
          </w:divBdr>
        </w:div>
      </w:divsChild>
    </w:div>
    <w:div w:id="1718120922">
      <w:bodyDiv w:val="1"/>
      <w:marLeft w:val="0"/>
      <w:marRight w:val="0"/>
      <w:marTop w:val="0"/>
      <w:marBottom w:val="0"/>
      <w:divBdr>
        <w:top w:val="none" w:sz="0" w:space="0" w:color="auto"/>
        <w:left w:val="none" w:sz="0" w:space="0" w:color="auto"/>
        <w:bottom w:val="none" w:sz="0" w:space="0" w:color="auto"/>
        <w:right w:val="none" w:sz="0" w:space="0" w:color="auto"/>
      </w:divBdr>
      <w:divsChild>
        <w:div w:id="476607492">
          <w:marLeft w:val="0"/>
          <w:marRight w:val="0"/>
          <w:marTop w:val="0"/>
          <w:marBottom w:val="0"/>
          <w:divBdr>
            <w:top w:val="none" w:sz="0" w:space="0" w:color="auto"/>
            <w:left w:val="none" w:sz="0" w:space="0" w:color="auto"/>
            <w:bottom w:val="none" w:sz="0" w:space="0" w:color="auto"/>
            <w:right w:val="none" w:sz="0" w:space="0" w:color="auto"/>
          </w:divBdr>
          <w:divsChild>
            <w:div w:id="188417238">
              <w:marLeft w:val="0"/>
              <w:marRight w:val="60"/>
              <w:marTop w:val="0"/>
              <w:marBottom w:val="0"/>
              <w:divBdr>
                <w:top w:val="none" w:sz="0" w:space="0" w:color="auto"/>
                <w:left w:val="none" w:sz="0" w:space="0" w:color="auto"/>
                <w:bottom w:val="none" w:sz="0" w:space="0" w:color="auto"/>
                <w:right w:val="none" w:sz="0" w:space="0" w:color="auto"/>
              </w:divBdr>
              <w:divsChild>
                <w:div w:id="1699696539">
                  <w:marLeft w:val="0"/>
                  <w:marRight w:val="0"/>
                  <w:marTop w:val="0"/>
                  <w:marBottom w:val="150"/>
                  <w:divBdr>
                    <w:top w:val="none" w:sz="0" w:space="0" w:color="auto"/>
                    <w:left w:val="none" w:sz="0" w:space="0" w:color="auto"/>
                    <w:bottom w:val="none" w:sz="0" w:space="0" w:color="auto"/>
                    <w:right w:val="none" w:sz="0" w:space="0" w:color="auto"/>
                  </w:divBdr>
                  <w:divsChild>
                    <w:div w:id="727994329">
                      <w:marLeft w:val="0"/>
                      <w:marRight w:val="0"/>
                      <w:marTop w:val="0"/>
                      <w:marBottom w:val="0"/>
                      <w:divBdr>
                        <w:top w:val="none" w:sz="0" w:space="0" w:color="auto"/>
                        <w:left w:val="none" w:sz="0" w:space="0" w:color="auto"/>
                        <w:bottom w:val="none" w:sz="0" w:space="0" w:color="auto"/>
                        <w:right w:val="none" w:sz="0" w:space="0" w:color="auto"/>
                      </w:divBdr>
                      <w:divsChild>
                        <w:div w:id="5765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830236">
      <w:bodyDiv w:val="1"/>
      <w:marLeft w:val="0"/>
      <w:marRight w:val="0"/>
      <w:marTop w:val="0"/>
      <w:marBottom w:val="0"/>
      <w:divBdr>
        <w:top w:val="none" w:sz="0" w:space="0" w:color="auto"/>
        <w:left w:val="none" w:sz="0" w:space="0" w:color="auto"/>
        <w:bottom w:val="none" w:sz="0" w:space="0" w:color="auto"/>
        <w:right w:val="none" w:sz="0" w:space="0" w:color="auto"/>
      </w:divBdr>
    </w:div>
    <w:div w:id="1747678542">
      <w:bodyDiv w:val="1"/>
      <w:marLeft w:val="0"/>
      <w:marRight w:val="0"/>
      <w:marTop w:val="0"/>
      <w:marBottom w:val="0"/>
      <w:divBdr>
        <w:top w:val="none" w:sz="0" w:space="0" w:color="auto"/>
        <w:left w:val="none" w:sz="0" w:space="0" w:color="auto"/>
        <w:bottom w:val="none" w:sz="0" w:space="0" w:color="auto"/>
        <w:right w:val="none" w:sz="0" w:space="0" w:color="auto"/>
      </w:divBdr>
    </w:div>
    <w:div w:id="1763408370">
      <w:bodyDiv w:val="1"/>
      <w:marLeft w:val="0"/>
      <w:marRight w:val="0"/>
      <w:marTop w:val="0"/>
      <w:marBottom w:val="0"/>
      <w:divBdr>
        <w:top w:val="none" w:sz="0" w:space="0" w:color="auto"/>
        <w:left w:val="none" w:sz="0" w:space="0" w:color="auto"/>
        <w:bottom w:val="none" w:sz="0" w:space="0" w:color="auto"/>
        <w:right w:val="none" w:sz="0" w:space="0" w:color="auto"/>
      </w:divBdr>
    </w:div>
    <w:div w:id="1766143983">
      <w:bodyDiv w:val="1"/>
      <w:marLeft w:val="0"/>
      <w:marRight w:val="0"/>
      <w:marTop w:val="0"/>
      <w:marBottom w:val="0"/>
      <w:divBdr>
        <w:top w:val="none" w:sz="0" w:space="0" w:color="auto"/>
        <w:left w:val="none" w:sz="0" w:space="0" w:color="auto"/>
        <w:bottom w:val="none" w:sz="0" w:space="0" w:color="auto"/>
        <w:right w:val="none" w:sz="0" w:space="0" w:color="auto"/>
      </w:divBdr>
      <w:divsChild>
        <w:div w:id="70390428">
          <w:marLeft w:val="0"/>
          <w:marRight w:val="0"/>
          <w:marTop w:val="0"/>
          <w:marBottom w:val="0"/>
          <w:divBdr>
            <w:top w:val="none" w:sz="0" w:space="0" w:color="auto"/>
            <w:left w:val="none" w:sz="0" w:space="0" w:color="auto"/>
            <w:bottom w:val="none" w:sz="0" w:space="0" w:color="auto"/>
            <w:right w:val="none" w:sz="0" w:space="0" w:color="auto"/>
          </w:divBdr>
        </w:div>
        <w:div w:id="211306416">
          <w:marLeft w:val="0"/>
          <w:marRight w:val="0"/>
          <w:marTop w:val="0"/>
          <w:marBottom w:val="0"/>
          <w:divBdr>
            <w:top w:val="none" w:sz="0" w:space="0" w:color="auto"/>
            <w:left w:val="none" w:sz="0" w:space="0" w:color="auto"/>
            <w:bottom w:val="none" w:sz="0" w:space="0" w:color="auto"/>
            <w:right w:val="none" w:sz="0" w:space="0" w:color="auto"/>
          </w:divBdr>
        </w:div>
        <w:div w:id="892035232">
          <w:marLeft w:val="0"/>
          <w:marRight w:val="0"/>
          <w:marTop w:val="0"/>
          <w:marBottom w:val="0"/>
          <w:divBdr>
            <w:top w:val="none" w:sz="0" w:space="0" w:color="auto"/>
            <w:left w:val="none" w:sz="0" w:space="0" w:color="auto"/>
            <w:bottom w:val="none" w:sz="0" w:space="0" w:color="auto"/>
            <w:right w:val="none" w:sz="0" w:space="0" w:color="auto"/>
          </w:divBdr>
        </w:div>
        <w:div w:id="922880656">
          <w:marLeft w:val="0"/>
          <w:marRight w:val="0"/>
          <w:marTop w:val="0"/>
          <w:marBottom w:val="0"/>
          <w:divBdr>
            <w:top w:val="none" w:sz="0" w:space="0" w:color="auto"/>
            <w:left w:val="none" w:sz="0" w:space="0" w:color="auto"/>
            <w:bottom w:val="none" w:sz="0" w:space="0" w:color="auto"/>
            <w:right w:val="none" w:sz="0" w:space="0" w:color="auto"/>
          </w:divBdr>
        </w:div>
        <w:div w:id="1184368837">
          <w:marLeft w:val="0"/>
          <w:marRight w:val="0"/>
          <w:marTop w:val="0"/>
          <w:marBottom w:val="0"/>
          <w:divBdr>
            <w:top w:val="none" w:sz="0" w:space="0" w:color="auto"/>
            <w:left w:val="none" w:sz="0" w:space="0" w:color="auto"/>
            <w:bottom w:val="none" w:sz="0" w:space="0" w:color="auto"/>
            <w:right w:val="none" w:sz="0" w:space="0" w:color="auto"/>
          </w:divBdr>
        </w:div>
        <w:div w:id="1615744119">
          <w:marLeft w:val="0"/>
          <w:marRight w:val="0"/>
          <w:marTop w:val="0"/>
          <w:marBottom w:val="0"/>
          <w:divBdr>
            <w:top w:val="none" w:sz="0" w:space="0" w:color="auto"/>
            <w:left w:val="none" w:sz="0" w:space="0" w:color="auto"/>
            <w:bottom w:val="none" w:sz="0" w:space="0" w:color="auto"/>
            <w:right w:val="none" w:sz="0" w:space="0" w:color="auto"/>
          </w:divBdr>
        </w:div>
        <w:div w:id="1692486066">
          <w:marLeft w:val="0"/>
          <w:marRight w:val="0"/>
          <w:marTop w:val="0"/>
          <w:marBottom w:val="0"/>
          <w:divBdr>
            <w:top w:val="none" w:sz="0" w:space="0" w:color="auto"/>
            <w:left w:val="none" w:sz="0" w:space="0" w:color="auto"/>
            <w:bottom w:val="none" w:sz="0" w:space="0" w:color="auto"/>
            <w:right w:val="none" w:sz="0" w:space="0" w:color="auto"/>
          </w:divBdr>
        </w:div>
        <w:div w:id="1758019568">
          <w:marLeft w:val="0"/>
          <w:marRight w:val="0"/>
          <w:marTop w:val="0"/>
          <w:marBottom w:val="0"/>
          <w:divBdr>
            <w:top w:val="none" w:sz="0" w:space="0" w:color="auto"/>
            <w:left w:val="none" w:sz="0" w:space="0" w:color="auto"/>
            <w:bottom w:val="none" w:sz="0" w:space="0" w:color="auto"/>
            <w:right w:val="none" w:sz="0" w:space="0" w:color="auto"/>
          </w:divBdr>
        </w:div>
        <w:div w:id="1774590106">
          <w:marLeft w:val="0"/>
          <w:marRight w:val="0"/>
          <w:marTop w:val="0"/>
          <w:marBottom w:val="0"/>
          <w:divBdr>
            <w:top w:val="none" w:sz="0" w:space="0" w:color="auto"/>
            <w:left w:val="none" w:sz="0" w:space="0" w:color="auto"/>
            <w:bottom w:val="none" w:sz="0" w:space="0" w:color="auto"/>
            <w:right w:val="none" w:sz="0" w:space="0" w:color="auto"/>
          </w:divBdr>
        </w:div>
        <w:div w:id="1826235387">
          <w:marLeft w:val="0"/>
          <w:marRight w:val="0"/>
          <w:marTop w:val="0"/>
          <w:marBottom w:val="0"/>
          <w:divBdr>
            <w:top w:val="none" w:sz="0" w:space="0" w:color="auto"/>
            <w:left w:val="none" w:sz="0" w:space="0" w:color="auto"/>
            <w:bottom w:val="none" w:sz="0" w:space="0" w:color="auto"/>
            <w:right w:val="none" w:sz="0" w:space="0" w:color="auto"/>
          </w:divBdr>
        </w:div>
        <w:div w:id="1887453248">
          <w:marLeft w:val="0"/>
          <w:marRight w:val="0"/>
          <w:marTop w:val="0"/>
          <w:marBottom w:val="0"/>
          <w:divBdr>
            <w:top w:val="none" w:sz="0" w:space="0" w:color="auto"/>
            <w:left w:val="none" w:sz="0" w:space="0" w:color="auto"/>
            <w:bottom w:val="none" w:sz="0" w:space="0" w:color="auto"/>
            <w:right w:val="none" w:sz="0" w:space="0" w:color="auto"/>
          </w:divBdr>
        </w:div>
        <w:div w:id="1962152349">
          <w:marLeft w:val="0"/>
          <w:marRight w:val="0"/>
          <w:marTop w:val="0"/>
          <w:marBottom w:val="0"/>
          <w:divBdr>
            <w:top w:val="none" w:sz="0" w:space="0" w:color="auto"/>
            <w:left w:val="none" w:sz="0" w:space="0" w:color="auto"/>
            <w:bottom w:val="none" w:sz="0" w:space="0" w:color="auto"/>
            <w:right w:val="none" w:sz="0" w:space="0" w:color="auto"/>
          </w:divBdr>
        </w:div>
      </w:divsChild>
    </w:div>
    <w:div w:id="1850482792">
      <w:bodyDiv w:val="1"/>
      <w:marLeft w:val="0"/>
      <w:marRight w:val="0"/>
      <w:marTop w:val="0"/>
      <w:marBottom w:val="0"/>
      <w:divBdr>
        <w:top w:val="none" w:sz="0" w:space="0" w:color="auto"/>
        <w:left w:val="none" w:sz="0" w:space="0" w:color="auto"/>
        <w:bottom w:val="none" w:sz="0" w:space="0" w:color="auto"/>
        <w:right w:val="none" w:sz="0" w:space="0" w:color="auto"/>
      </w:divBdr>
      <w:divsChild>
        <w:div w:id="1238322551">
          <w:marLeft w:val="0"/>
          <w:marRight w:val="0"/>
          <w:marTop w:val="0"/>
          <w:marBottom w:val="0"/>
          <w:divBdr>
            <w:top w:val="none" w:sz="0" w:space="0" w:color="auto"/>
            <w:left w:val="none" w:sz="0" w:space="0" w:color="auto"/>
            <w:bottom w:val="none" w:sz="0" w:space="0" w:color="auto"/>
            <w:right w:val="none" w:sz="0" w:space="0" w:color="auto"/>
          </w:divBdr>
          <w:divsChild>
            <w:div w:id="1341851660">
              <w:marLeft w:val="0"/>
              <w:marRight w:val="0"/>
              <w:marTop w:val="0"/>
              <w:marBottom w:val="0"/>
              <w:divBdr>
                <w:top w:val="none" w:sz="0" w:space="0" w:color="auto"/>
                <w:left w:val="none" w:sz="0" w:space="0" w:color="auto"/>
                <w:bottom w:val="none" w:sz="0" w:space="0" w:color="auto"/>
                <w:right w:val="none" w:sz="0" w:space="0" w:color="auto"/>
              </w:divBdr>
              <w:divsChild>
                <w:div w:id="7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40828">
      <w:bodyDiv w:val="1"/>
      <w:marLeft w:val="0"/>
      <w:marRight w:val="0"/>
      <w:marTop w:val="0"/>
      <w:marBottom w:val="0"/>
      <w:divBdr>
        <w:top w:val="none" w:sz="0" w:space="0" w:color="auto"/>
        <w:left w:val="none" w:sz="0" w:space="0" w:color="auto"/>
        <w:bottom w:val="none" w:sz="0" w:space="0" w:color="auto"/>
        <w:right w:val="none" w:sz="0" w:space="0" w:color="auto"/>
      </w:divBdr>
    </w:div>
    <w:div w:id="2096243511">
      <w:bodyDiv w:val="1"/>
      <w:marLeft w:val="0"/>
      <w:marRight w:val="0"/>
      <w:marTop w:val="0"/>
      <w:marBottom w:val="0"/>
      <w:divBdr>
        <w:top w:val="none" w:sz="0" w:space="0" w:color="auto"/>
        <w:left w:val="none" w:sz="0" w:space="0" w:color="auto"/>
        <w:bottom w:val="none" w:sz="0" w:space="0" w:color="auto"/>
        <w:right w:val="none" w:sz="0" w:space="0" w:color="auto"/>
      </w:divBdr>
    </w:div>
    <w:div w:id="21317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davki.durs.si/OpenPortal/Pages/StartPage/StartPage.aspx" TargetMode="External"/><Relationship Id="rId18" Type="http://schemas.openxmlformats.org/officeDocument/2006/relationships/hyperlink" Target="http://www.pisrs.si/Pis.web/pregledPredpisa?id=ZAKO4703" TargetMode="External"/><Relationship Id="rId26" Type="http://schemas.openxmlformats.org/officeDocument/2006/relationships/hyperlink" Target="https://www.gov.si/drzavni-organi/ministrstva/ministrstvo-za-finance/o-ministrstvu/direktorat-za-sistem-davcnih-carinskih-in-drugih-javnih-prihodkov/seznam-veljavnih-konvencij-o-izogibanju-dvojnega-obdavcevanja-dohodka-in-premozenja/" TargetMode="External"/><Relationship Id="rId3" Type="http://schemas.openxmlformats.org/officeDocument/2006/relationships/customXml" Target="../customXml/item3.xml"/><Relationship Id="rId21" Type="http://schemas.openxmlformats.org/officeDocument/2006/relationships/hyperlink" Target="http://www.pisrs.si/Pis.web/pregledPredpisa?id=ZAKO4703"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pisrs.si/Pis.web/pregledPredpisa?id=ZAKO4703" TargetMode="External"/><Relationship Id="rId25" Type="http://schemas.openxmlformats.org/officeDocument/2006/relationships/hyperlink" Target="http://www.pisrs.si/Pis.web/pregledPredpisa?id=ZAKO4697" TargetMode="External"/><Relationship Id="rId2" Type="http://schemas.openxmlformats.org/officeDocument/2006/relationships/customXml" Target="../customXml/item2.xml"/><Relationship Id="rId16" Type="http://schemas.openxmlformats.org/officeDocument/2006/relationships/hyperlink" Target="http://www.pisrs.si/Pis.web/pregledPredpisa?id=ZAKO4703" TargetMode="External"/><Relationship Id="rId20" Type="http://schemas.openxmlformats.org/officeDocument/2006/relationships/hyperlink" Target="http://www.pisrs.si/Pis.web/pregledPredpisa?id=ZAKO470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pisrs.si/Pis.web/pregledPredpisa?id=ZAKO4697" TargetMode="External"/><Relationship Id="rId5" Type="http://schemas.openxmlformats.org/officeDocument/2006/relationships/customXml" Target="../customXml/item5.xml"/><Relationship Id="rId15" Type="http://schemas.openxmlformats.org/officeDocument/2006/relationships/hyperlink" Target="http://www.pisrs.si/Pis.web/pregledPredpisa?id=ZAKO4703" TargetMode="External"/><Relationship Id="rId23" Type="http://schemas.openxmlformats.org/officeDocument/2006/relationships/hyperlink" Target="http://www.pisrs.si/Pis.web/pregledPredpisa?id=ZAKO4697"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pisrs.si/Pis.web/pregledPredpisa?id=ZAKO4703"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pisrs.si/Pis.web/pregledPredpisa?id=ZAKO4703" TargetMode="External"/><Relationship Id="rId22" Type="http://schemas.openxmlformats.org/officeDocument/2006/relationships/hyperlink" Target="http://www.pisrs.si/Pis.web/pregledPredpisa?id=ZAKO4697" TargetMode="External"/><Relationship Id="rId27" Type="http://schemas.openxmlformats.org/officeDocument/2006/relationships/hyperlink" Target="https://www.fu.gov.si/"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14F42A6AA591E6448262066C1D2F96B8" ma:contentTypeVersion="0" ma:contentTypeDescription="Ustvari nov dokument." ma:contentTypeScope="" ma:versionID="0939215f063735e4a6899037bf79b3f7">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documentManagement>
    <_dlc_DocId xmlns="45d885e1-f2d7-4ffc-80f5-e7c266c6408c">YPDRX2FCMFN4-31-1374</_dlc_DocId>
    <_dlc_DocIdUrl xmlns="45d885e1-f2d7-4ffc-80f5-e7c266c6408c">
      <Url>https://iportal.mf.si/podrocja/davkicarine/Dokumenti_skupni_rabi_DSDCJP/_layouts/15/DocIdRedir.aspx?ID=YPDRX2FCMFN4-31-1374</Url>
      <Description>YPDRX2FCMFN4-31-1374</Description>
    </_dlc_DocIdUrl>
  </documentManagement>
</p:properties>
</file>

<file path=customXml/itemProps1.xml><?xml version="1.0" encoding="utf-8"?>
<ds:datastoreItem xmlns:ds="http://schemas.openxmlformats.org/officeDocument/2006/customXml" ds:itemID="{7ED74429-CFAF-4C71-AF76-C78DE4201A6D}">
  <ds:schemaRefs>
    <ds:schemaRef ds:uri="http://schemas.microsoft.com/sharepoint/events"/>
  </ds:schemaRefs>
</ds:datastoreItem>
</file>

<file path=customXml/itemProps2.xml><?xml version="1.0" encoding="utf-8"?>
<ds:datastoreItem xmlns:ds="http://schemas.openxmlformats.org/officeDocument/2006/customXml" ds:itemID="{92E8352A-51CD-4468-ABA4-0B05F3E15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7E0A71-257B-4000-9D87-270E09A6FCA8}">
  <ds:schemaRefs>
    <ds:schemaRef ds:uri="http://schemas.openxmlformats.org/officeDocument/2006/bibliography"/>
  </ds:schemaRefs>
</ds:datastoreItem>
</file>

<file path=customXml/itemProps4.xml><?xml version="1.0" encoding="utf-8"?>
<ds:datastoreItem xmlns:ds="http://schemas.openxmlformats.org/officeDocument/2006/customXml" ds:itemID="{7F78759D-EC99-4590-BA67-469301D86838}">
  <ds:schemaRefs>
    <ds:schemaRef ds:uri="http://schemas.microsoft.com/sharepoint/v3/contenttype/forms"/>
  </ds:schemaRefs>
</ds:datastoreItem>
</file>

<file path=customXml/itemProps5.xml><?xml version="1.0" encoding="utf-8"?>
<ds:datastoreItem xmlns:ds="http://schemas.openxmlformats.org/officeDocument/2006/customXml" ds:itemID="{12E06FA1-B9FE-4960-9F97-836ADE11812C}">
  <ds:schemaRefs>
    <ds:schemaRef ds:uri="http://schemas.microsoft.com/office/2006/metadata/longProperties"/>
  </ds:schemaRefs>
</ds:datastoreItem>
</file>

<file path=customXml/itemProps6.xml><?xml version="1.0" encoding="utf-8"?>
<ds:datastoreItem xmlns:ds="http://schemas.openxmlformats.org/officeDocument/2006/customXml" ds:itemID="{216D5C24-9228-4263-A162-CDF06571917A}">
  <ds:schemaRefs>
    <ds:schemaRef ds:uri="http://schemas.microsoft.com/office/2006/metadata/properties"/>
    <ds:schemaRef ds:uri="45d885e1-f2d7-4ffc-80f5-e7c266c6408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7657</Words>
  <Characters>43645</Characters>
  <Application>Microsoft Office Word</Application>
  <DocSecurity>0</DocSecurity>
  <Lines>363</Lines>
  <Paragraphs>102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PRILOGA 1</vt:lpstr>
      <vt:lpstr>PRILOGA 1</vt:lpstr>
    </vt:vector>
  </TitlesOfParts>
  <Company>DURS</Company>
  <LinksUpToDate>false</LinksUpToDate>
  <CharactersWithSpaces>51200</CharactersWithSpaces>
  <SharedDoc>false</SharedDoc>
  <HLinks>
    <vt:vector size="90" baseType="variant">
      <vt:variant>
        <vt:i4>2883644</vt:i4>
      </vt:variant>
      <vt:variant>
        <vt:i4>42</vt:i4>
      </vt:variant>
      <vt:variant>
        <vt:i4>0</vt:i4>
      </vt:variant>
      <vt:variant>
        <vt:i4>5</vt:i4>
      </vt:variant>
      <vt:variant>
        <vt:lpwstr>http://edavki.durs.si/OpenPortal/Pages/StartPage/StartPage.aspx</vt:lpwstr>
      </vt:variant>
      <vt:variant>
        <vt:lpwstr/>
      </vt:variant>
      <vt:variant>
        <vt:i4>3145763</vt:i4>
      </vt:variant>
      <vt:variant>
        <vt:i4>39</vt:i4>
      </vt:variant>
      <vt:variant>
        <vt:i4>0</vt:i4>
      </vt:variant>
      <vt:variant>
        <vt:i4>5</vt:i4>
      </vt:variant>
      <vt:variant>
        <vt:lpwstr>http://edavki.durs.si/</vt:lpwstr>
      </vt:variant>
      <vt:variant>
        <vt:lpwstr/>
      </vt:variant>
      <vt:variant>
        <vt:i4>2883644</vt:i4>
      </vt:variant>
      <vt:variant>
        <vt:i4>36</vt:i4>
      </vt:variant>
      <vt:variant>
        <vt:i4>0</vt:i4>
      </vt:variant>
      <vt:variant>
        <vt:i4>5</vt:i4>
      </vt:variant>
      <vt:variant>
        <vt:lpwstr>http://edavki.durs.si/OpenPortal/Pages/StartPage/StartPage.aspx</vt:lpwstr>
      </vt:variant>
      <vt:variant>
        <vt:lpwstr/>
      </vt:variant>
      <vt:variant>
        <vt:i4>2883644</vt:i4>
      </vt:variant>
      <vt:variant>
        <vt:i4>33</vt:i4>
      </vt:variant>
      <vt:variant>
        <vt:i4>0</vt:i4>
      </vt:variant>
      <vt:variant>
        <vt:i4>5</vt:i4>
      </vt:variant>
      <vt:variant>
        <vt:lpwstr>http://edavki.durs.si/OpenPortal/Pages/StartPage/StartPage.aspx</vt:lpwstr>
      </vt:variant>
      <vt:variant>
        <vt:lpwstr/>
      </vt:variant>
      <vt:variant>
        <vt:i4>2883644</vt:i4>
      </vt:variant>
      <vt:variant>
        <vt:i4>30</vt:i4>
      </vt:variant>
      <vt:variant>
        <vt:i4>0</vt:i4>
      </vt:variant>
      <vt:variant>
        <vt:i4>5</vt:i4>
      </vt:variant>
      <vt:variant>
        <vt:lpwstr>http://edavki.durs.si/OpenPortal/Pages/StartPage/StartPage.aspx</vt:lpwstr>
      </vt:variant>
      <vt:variant>
        <vt:lpwstr/>
      </vt:variant>
      <vt:variant>
        <vt:i4>2883644</vt:i4>
      </vt:variant>
      <vt:variant>
        <vt:i4>27</vt:i4>
      </vt:variant>
      <vt:variant>
        <vt:i4>0</vt:i4>
      </vt:variant>
      <vt:variant>
        <vt:i4>5</vt:i4>
      </vt:variant>
      <vt:variant>
        <vt:lpwstr>http://edavki.durs.si/OpenPortal/Pages/StartPage/StartPage.aspx</vt:lpwstr>
      </vt:variant>
      <vt:variant>
        <vt:lpwstr/>
      </vt:variant>
      <vt:variant>
        <vt:i4>3539052</vt:i4>
      </vt:variant>
      <vt:variant>
        <vt:i4>24</vt:i4>
      </vt:variant>
      <vt:variant>
        <vt:i4>0</vt:i4>
      </vt:variant>
      <vt:variant>
        <vt:i4>5</vt:i4>
      </vt:variant>
      <vt:variant>
        <vt:lpwstr>http://prostor3.gov.si/javni/login.jsp?jezik=sl</vt:lpwstr>
      </vt:variant>
      <vt:variant>
        <vt:lpwstr/>
      </vt:variant>
      <vt:variant>
        <vt:i4>2883644</vt:i4>
      </vt:variant>
      <vt:variant>
        <vt:i4>21</vt:i4>
      </vt:variant>
      <vt:variant>
        <vt:i4>0</vt:i4>
      </vt:variant>
      <vt:variant>
        <vt:i4>5</vt:i4>
      </vt:variant>
      <vt:variant>
        <vt:lpwstr>http://edavki.durs.si/OpenPortal/Pages/StartPage/StartPage.aspx</vt:lpwstr>
      </vt:variant>
      <vt:variant>
        <vt:lpwstr/>
      </vt:variant>
      <vt:variant>
        <vt:i4>2883644</vt:i4>
      </vt:variant>
      <vt:variant>
        <vt:i4>18</vt:i4>
      </vt:variant>
      <vt:variant>
        <vt:i4>0</vt:i4>
      </vt:variant>
      <vt:variant>
        <vt:i4>5</vt:i4>
      </vt:variant>
      <vt:variant>
        <vt:lpwstr>http://edavki.durs.si/OpenPortal/Pages/StartPage/StartPage.aspx</vt:lpwstr>
      </vt:variant>
      <vt:variant>
        <vt:lpwstr/>
      </vt:variant>
      <vt:variant>
        <vt:i4>2883644</vt:i4>
      </vt:variant>
      <vt:variant>
        <vt:i4>15</vt:i4>
      </vt:variant>
      <vt:variant>
        <vt:i4>0</vt:i4>
      </vt:variant>
      <vt:variant>
        <vt:i4>5</vt:i4>
      </vt:variant>
      <vt:variant>
        <vt:lpwstr>http://edavki.durs.si/OpenPortal/Pages/StartPage/StartPage.aspx</vt:lpwstr>
      </vt:variant>
      <vt:variant>
        <vt:lpwstr/>
      </vt:variant>
      <vt:variant>
        <vt:i4>2883644</vt:i4>
      </vt:variant>
      <vt:variant>
        <vt:i4>12</vt:i4>
      </vt:variant>
      <vt:variant>
        <vt:i4>0</vt:i4>
      </vt:variant>
      <vt:variant>
        <vt:i4>5</vt:i4>
      </vt:variant>
      <vt:variant>
        <vt:lpwstr>http://edavki.durs.si/OpenPortal/Pages/StartPage/StartPage.aspx</vt:lpwstr>
      </vt:variant>
      <vt:variant>
        <vt:lpwstr/>
      </vt:variant>
      <vt:variant>
        <vt:i4>2883644</vt:i4>
      </vt:variant>
      <vt:variant>
        <vt:i4>9</vt:i4>
      </vt:variant>
      <vt:variant>
        <vt:i4>0</vt:i4>
      </vt:variant>
      <vt:variant>
        <vt:i4>5</vt:i4>
      </vt:variant>
      <vt:variant>
        <vt:lpwstr>http://edavki.durs.si/OpenPortal/Pages/StartPage/StartPage.aspx</vt:lpwstr>
      </vt:variant>
      <vt:variant>
        <vt:lpwstr/>
      </vt:variant>
      <vt:variant>
        <vt:i4>2883644</vt:i4>
      </vt:variant>
      <vt:variant>
        <vt:i4>6</vt:i4>
      </vt:variant>
      <vt:variant>
        <vt:i4>0</vt:i4>
      </vt:variant>
      <vt:variant>
        <vt:i4>5</vt:i4>
      </vt:variant>
      <vt:variant>
        <vt:lpwstr>http://edavki.durs.si/OpenPortal/Pages/StartPage/StartPage.aspx</vt:lpwstr>
      </vt:variant>
      <vt:variant>
        <vt:lpwstr/>
      </vt:variant>
      <vt:variant>
        <vt:i4>2883644</vt:i4>
      </vt:variant>
      <vt:variant>
        <vt:i4>3</vt:i4>
      </vt:variant>
      <vt:variant>
        <vt:i4>0</vt:i4>
      </vt:variant>
      <vt:variant>
        <vt:i4>5</vt:i4>
      </vt:variant>
      <vt:variant>
        <vt:lpwstr>http://edavki.durs.si/OpenPortal/Pages/StartPage/StartPage.aspx</vt:lpwstr>
      </vt:variant>
      <vt:variant>
        <vt:lpwstr/>
      </vt:variant>
      <vt:variant>
        <vt:i4>2883644</vt:i4>
      </vt:variant>
      <vt:variant>
        <vt:i4>0</vt:i4>
      </vt:variant>
      <vt:variant>
        <vt:i4>0</vt:i4>
      </vt:variant>
      <vt:variant>
        <vt:i4>5</vt:i4>
      </vt:variant>
      <vt:variant>
        <vt:lpwstr>http://edavki.durs.si/OpenPortal/Pages/StartPage/StartPage.aspx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1</dc:title>
  <dc:creator>DURS</dc:creator>
  <cp:lastModifiedBy>Leja Simonič</cp:lastModifiedBy>
  <cp:revision>2</cp:revision>
  <cp:lastPrinted>2020-01-13T11:45:00Z</cp:lastPrinted>
  <dcterms:created xsi:type="dcterms:W3CDTF">2024-01-22T08:35:00Z</dcterms:created>
  <dcterms:modified xsi:type="dcterms:W3CDTF">2024-01-22T08:35:00Z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0x01010014F42A6AA591E6448262066C1D2F96B8</vt:lpwstr>
  </property>
  <property fmtid="{D5CDD505-2E9C-101B-9397-08002B2CF9AE}" pid="4" name="_dlc_DocIdItemGuid">
    <vt:lpwstr>56823feb-2b34-4e88-a274-5aa0e47a0580</vt:lpwstr>
  </property>
</Properties>
</file>