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E" w:rsidRDefault="00DD157E" w:rsidP="00DD157E"/>
    <w:p w:rsidR="001A0488" w:rsidRDefault="001A0488" w:rsidP="001A0488">
      <w:pPr>
        <w:jc w:val="center"/>
        <w:rPr>
          <w:rFonts w:ascii="Arial" w:hAnsi="Arial" w:cs="Arial"/>
          <w:sz w:val="18"/>
          <w:szCs w:val="18"/>
        </w:rPr>
      </w:pPr>
    </w:p>
    <w:p w:rsidR="00A37BFA" w:rsidRDefault="00A37BFA" w:rsidP="001A0488">
      <w:pPr>
        <w:jc w:val="center"/>
        <w:rPr>
          <w:rFonts w:ascii="Arial" w:hAnsi="Arial" w:cs="Arial"/>
          <w:sz w:val="18"/>
          <w:szCs w:val="18"/>
        </w:rPr>
      </w:pPr>
    </w:p>
    <w:p w:rsidR="00A37BFA" w:rsidRPr="00A37BFA" w:rsidRDefault="00042D90" w:rsidP="00A37BFA">
      <w:pPr>
        <w:spacing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pacing w:val="160"/>
          <w:sz w:val="28"/>
          <w:szCs w:val="28"/>
        </w:rPr>
        <w:t>VLOGA ZA ZUNANJE POOBLAŠČANJE</w:t>
      </w:r>
    </w:p>
    <w:p w:rsidR="006F7299" w:rsidRDefault="006F7299" w:rsidP="006F7299">
      <w:pPr>
        <w:spacing w:line="180" w:lineRule="atLeast"/>
        <w:jc w:val="center"/>
        <w:rPr>
          <w:rFonts w:ascii="Arial" w:eastAsia="Times New Roman" w:hAnsi="Arial" w:cs="Arial"/>
          <w:b/>
          <w:bCs/>
          <w:spacing w:val="-5"/>
          <w:sz w:val="20"/>
          <w:szCs w:val="20"/>
        </w:rPr>
      </w:pPr>
    </w:p>
    <w:p w:rsidR="00A37BFA" w:rsidRPr="006F7299" w:rsidRDefault="006F7299" w:rsidP="006F7299">
      <w:pPr>
        <w:spacing w:line="180" w:lineRule="atLeast"/>
        <w:jc w:val="center"/>
        <w:rPr>
          <w:rFonts w:ascii="Arial" w:eastAsia="Times New Roman" w:hAnsi="Arial" w:cs="Arial"/>
          <w:b/>
          <w:bCs/>
          <w:spacing w:val="-5"/>
          <w:sz w:val="20"/>
          <w:szCs w:val="20"/>
        </w:rPr>
      </w:pPr>
      <w:r w:rsidRPr="00042D90">
        <w:rPr>
          <w:rFonts w:ascii="Arial" w:eastAsia="Times New Roman" w:hAnsi="Arial" w:cs="Arial"/>
          <w:b/>
          <w:bCs/>
          <w:spacing w:val="-5"/>
          <w:sz w:val="20"/>
          <w:szCs w:val="20"/>
        </w:rPr>
        <w:t>Dodelitev in preklic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="00020253">
        <w:rPr>
          <w:rFonts w:ascii="Arial" w:eastAsia="Times New Roman" w:hAnsi="Arial" w:cs="Arial"/>
          <w:b/>
          <w:bCs/>
          <w:spacing w:val="-5"/>
          <w:sz w:val="20"/>
          <w:szCs w:val="20"/>
        </w:rPr>
        <w:t>zunanjih</w:t>
      </w:r>
      <w:r w:rsidR="00061586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pooblastil za delo v </w:t>
      </w:r>
      <w:proofErr w:type="spellStart"/>
      <w:r>
        <w:rPr>
          <w:rFonts w:ascii="Arial" w:eastAsia="Times New Roman" w:hAnsi="Arial" w:cs="Arial"/>
          <w:b/>
          <w:bCs/>
          <w:spacing w:val="-5"/>
          <w:sz w:val="20"/>
          <w:szCs w:val="20"/>
        </w:rPr>
        <w:t>eD</w:t>
      </w:r>
      <w:r w:rsidRPr="00042D90">
        <w:rPr>
          <w:rFonts w:ascii="Arial" w:eastAsia="Times New Roman" w:hAnsi="Arial" w:cs="Arial"/>
          <w:b/>
          <w:bCs/>
          <w:spacing w:val="-5"/>
          <w:sz w:val="20"/>
          <w:szCs w:val="20"/>
        </w:rPr>
        <w:t>avki</w:t>
      </w:r>
      <w:r w:rsidR="00061586">
        <w:rPr>
          <w:rFonts w:ascii="Arial" w:eastAsia="Times New Roman" w:hAnsi="Arial" w:cs="Arial"/>
          <w:b/>
          <w:bCs/>
          <w:spacing w:val="-5"/>
          <w:sz w:val="20"/>
          <w:szCs w:val="20"/>
        </w:rPr>
        <w:t>h</w:t>
      </w:r>
      <w:proofErr w:type="spellEnd"/>
    </w:p>
    <w:p w:rsidR="00A37BFA" w:rsidRPr="00352E22" w:rsidRDefault="005B14F6" w:rsidP="00352E22">
      <w:pPr>
        <w:spacing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8674C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564720" w:rsidRPr="008674C3">
        <w:rPr>
          <w:rFonts w:ascii="Arial" w:eastAsia="Times New Roman" w:hAnsi="Arial" w:cs="Arial"/>
          <w:bCs/>
          <w:sz w:val="18"/>
          <w:szCs w:val="18"/>
        </w:rPr>
        <w:t>(</w:t>
      </w:r>
      <w:r w:rsidR="00A37BFA" w:rsidRPr="008674C3">
        <w:rPr>
          <w:rFonts w:ascii="Arial" w:eastAsia="Times New Roman" w:hAnsi="Arial" w:cs="Arial"/>
          <w:bCs/>
          <w:sz w:val="18"/>
          <w:szCs w:val="18"/>
        </w:rPr>
        <w:t>Pred izpolnjevan</w:t>
      </w:r>
      <w:r w:rsidR="00564720" w:rsidRPr="008674C3">
        <w:rPr>
          <w:rFonts w:ascii="Arial" w:eastAsia="Times New Roman" w:hAnsi="Arial" w:cs="Arial"/>
          <w:bCs/>
          <w:sz w:val="18"/>
          <w:szCs w:val="18"/>
        </w:rPr>
        <w:t>jem obrazca preberite navodila.)</w:t>
      </w:r>
    </w:p>
    <w:p w:rsidR="00A37BFA" w:rsidRDefault="00A37BFA" w:rsidP="00A37BFA">
      <w:pPr>
        <w:rPr>
          <w:rFonts w:ascii="Arial" w:hAnsi="Arial" w:cs="Arial"/>
          <w:sz w:val="18"/>
          <w:szCs w:val="18"/>
        </w:rPr>
      </w:pPr>
    </w:p>
    <w:tbl>
      <w:tblPr>
        <w:tblStyle w:val="Tabelamrea2"/>
        <w:tblW w:w="8665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5161"/>
        <w:gridCol w:w="6"/>
      </w:tblGrid>
      <w:tr w:rsidR="001A0488" w:rsidRPr="008C55E3" w:rsidTr="005A529E">
        <w:trPr>
          <w:trHeight w:val="454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88" w:rsidRPr="00E343C6" w:rsidRDefault="001A0488" w:rsidP="00A37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 w:rsidR="00A37BFA" w:rsidRPr="00E343C6">
              <w:rPr>
                <w:rFonts w:ascii="Arial" w:hAnsi="Arial" w:cs="Arial"/>
                <w:b/>
                <w:sz w:val="20"/>
                <w:szCs w:val="20"/>
              </w:rPr>
              <w:t>pooblastitelju</w:t>
            </w:r>
          </w:p>
        </w:tc>
      </w:tr>
      <w:tr w:rsidR="00DD43FF" w:rsidRPr="008C55E3" w:rsidTr="005A529E">
        <w:trPr>
          <w:gridAfter w:val="1"/>
          <w:wAfter w:w="6" w:type="dxa"/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F" w:rsidRPr="00E343C6" w:rsidRDefault="00DD43FF" w:rsidP="005A529E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529E" w:rsidRPr="00345E96" w:rsidTr="00875008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D43FF" w:rsidRPr="00345E96" w:rsidRDefault="00DD43FF" w:rsidP="005A52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488" w:rsidRPr="008C55E3" w:rsidTr="005A529E">
        <w:trPr>
          <w:gridAfter w:val="1"/>
          <w:wAfter w:w="6" w:type="dxa"/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E343C6" w:rsidRDefault="00F73181" w:rsidP="005A529E">
            <w:pPr>
              <w:rPr>
                <w:rFonts w:ascii="Arial" w:hAnsi="Arial" w:cs="Arial"/>
                <w:sz w:val="20"/>
                <w:szCs w:val="20"/>
              </w:rPr>
            </w:pPr>
            <w:r w:rsidRPr="00F73181">
              <w:rPr>
                <w:rFonts w:ascii="Arial" w:hAnsi="Arial" w:cs="Arial"/>
                <w:sz w:val="20"/>
                <w:szCs w:val="20"/>
              </w:rPr>
              <w:t>Firma</w:t>
            </w:r>
            <w:r w:rsidR="00976056" w:rsidRPr="00F73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488" w:rsidRPr="00E343C6">
              <w:rPr>
                <w:rFonts w:ascii="Arial" w:hAnsi="Arial" w:cs="Arial"/>
                <w:sz w:val="20"/>
                <w:szCs w:val="20"/>
              </w:rPr>
              <w:t>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C11B95" w:rsidRDefault="00345E96" w:rsidP="005A52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1A0488" w:rsidRPr="008C55E3" w:rsidTr="005A529E">
        <w:trPr>
          <w:gridAfter w:val="1"/>
          <w:wAfter w:w="6" w:type="dxa"/>
          <w:trHeight w:val="47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E343C6" w:rsidRDefault="001A0488" w:rsidP="005A529E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Ime priimek zastopnika</w:t>
            </w:r>
            <w:r w:rsidR="00C9214E" w:rsidRPr="00E343C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C11B95" w:rsidRDefault="00345E96" w:rsidP="005A52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54C45" w:rsidRPr="008C55E3" w:rsidTr="005A529E">
        <w:trPr>
          <w:gridAfter w:val="1"/>
          <w:wAfter w:w="6" w:type="dxa"/>
          <w:trHeight w:val="47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5" w:rsidRPr="00E343C6" w:rsidRDefault="00754C45" w:rsidP="005A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 zastopnika*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54C45" w:rsidRPr="00345E96" w:rsidTr="00875008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54C45" w:rsidRDefault="00754C45" w:rsidP="005A52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488" w:rsidRPr="008C55E3" w:rsidTr="005A5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75"/>
        </w:trPr>
        <w:tc>
          <w:tcPr>
            <w:tcW w:w="3498" w:type="dxa"/>
            <w:vAlign w:val="center"/>
          </w:tcPr>
          <w:p w:rsidR="001A0488" w:rsidRPr="00E343C6" w:rsidRDefault="001A0488" w:rsidP="005A529E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Kontaktna telefonska številka</w:t>
            </w:r>
            <w:r w:rsidR="00C9214E" w:rsidRPr="00E343C6">
              <w:rPr>
                <w:rFonts w:ascii="Arial" w:hAnsi="Arial" w:cs="Arial"/>
                <w:sz w:val="20"/>
                <w:szCs w:val="20"/>
              </w:rPr>
              <w:t xml:space="preserve"> / elektronski naslov</w:t>
            </w:r>
          </w:p>
        </w:tc>
        <w:tc>
          <w:tcPr>
            <w:tcW w:w="5161" w:type="dxa"/>
            <w:vAlign w:val="center"/>
          </w:tcPr>
          <w:p w:rsidR="001A0488" w:rsidRPr="00C11B95" w:rsidRDefault="00345E96" w:rsidP="005A52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30C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A0488" w:rsidRPr="00754C45" w:rsidRDefault="005A529E" w:rsidP="005A529E">
      <w:pPr>
        <w:tabs>
          <w:tab w:val="left" w:pos="42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42CE9" w:rsidRPr="00754C45">
        <w:rPr>
          <w:rFonts w:ascii="Arial" w:hAnsi="Arial" w:cs="Arial"/>
          <w:sz w:val="16"/>
          <w:szCs w:val="16"/>
        </w:rPr>
        <w:t xml:space="preserve">Opomba: podatek je obvezen pri </w:t>
      </w:r>
      <w:r w:rsidR="00754C45">
        <w:rPr>
          <w:rFonts w:ascii="Arial" w:hAnsi="Arial" w:cs="Arial"/>
          <w:sz w:val="16"/>
          <w:szCs w:val="16"/>
        </w:rPr>
        <w:t xml:space="preserve">pravnih osebah in pri </w:t>
      </w:r>
      <w:r w:rsidR="00C42CE9" w:rsidRPr="00754C45">
        <w:rPr>
          <w:rFonts w:ascii="Arial" w:hAnsi="Arial" w:cs="Arial"/>
          <w:sz w:val="16"/>
          <w:szCs w:val="16"/>
        </w:rPr>
        <w:t>zave</w:t>
      </w:r>
      <w:r w:rsidR="00754C45">
        <w:rPr>
          <w:rFonts w:ascii="Arial" w:hAnsi="Arial" w:cs="Arial"/>
          <w:sz w:val="16"/>
          <w:szCs w:val="16"/>
        </w:rPr>
        <w:t xml:space="preserve">zancih, ki </w:t>
      </w:r>
      <w:r w:rsidR="00C42CE9" w:rsidRPr="00754C45">
        <w:rPr>
          <w:rFonts w:ascii="Arial" w:hAnsi="Arial" w:cs="Arial"/>
          <w:sz w:val="16"/>
          <w:szCs w:val="16"/>
        </w:rPr>
        <w:t>ni</w:t>
      </w:r>
      <w:r w:rsidR="00754C45" w:rsidRPr="00754C45">
        <w:rPr>
          <w:rFonts w:ascii="Arial" w:hAnsi="Arial" w:cs="Arial"/>
          <w:sz w:val="16"/>
          <w:szCs w:val="16"/>
        </w:rPr>
        <w:t>majo poslovne sposobnosti</w:t>
      </w:r>
      <w:r w:rsidR="00E73285">
        <w:rPr>
          <w:rFonts w:ascii="Arial" w:hAnsi="Arial" w:cs="Arial"/>
          <w:sz w:val="16"/>
          <w:szCs w:val="16"/>
        </w:rPr>
        <w:t>.</w:t>
      </w:r>
    </w:p>
    <w:p w:rsidR="00B7387B" w:rsidRDefault="00B7387B" w:rsidP="001A048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mrea2"/>
        <w:tblW w:w="8668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5161"/>
        <w:gridCol w:w="9"/>
      </w:tblGrid>
      <w:tr w:rsidR="00C9214E" w:rsidRPr="008C55E3" w:rsidTr="005A529E">
        <w:trPr>
          <w:trHeight w:val="454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14E" w:rsidRPr="00E343C6" w:rsidRDefault="00C9214E" w:rsidP="00C92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>Podatki o pooblaščencu</w:t>
            </w:r>
            <w:r w:rsidR="00915C02">
              <w:rPr>
                <w:rFonts w:ascii="Arial" w:hAnsi="Arial" w:cs="Arial"/>
                <w:b/>
                <w:sz w:val="20"/>
                <w:szCs w:val="20"/>
              </w:rPr>
              <w:t xml:space="preserve"> za delo</w:t>
            </w:r>
            <w:r w:rsidR="00061586">
              <w:rPr>
                <w:rFonts w:ascii="Arial" w:hAnsi="Arial" w:cs="Arial"/>
                <w:b/>
                <w:sz w:val="20"/>
                <w:szCs w:val="20"/>
              </w:rPr>
              <w:t xml:space="preserve"> v </w:t>
            </w:r>
            <w:proofErr w:type="spellStart"/>
            <w:r w:rsidR="00061586">
              <w:rPr>
                <w:rFonts w:ascii="Arial" w:hAnsi="Arial" w:cs="Arial"/>
                <w:b/>
                <w:sz w:val="20"/>
                <w:szCs w:val="20"/>
              </w:rPr>
              <w:t>eDavkih</w:t>
            </w:r>
            <w:proofErr w:type="spellEnd"/>
          </w:p>
        </w:tc>
      </w:tr>
      <w:tr w:rsidR="00C9214E" w:rsidRPr="008C55E3" w:rsidTr="005A529E">
        <w:trPr>
          <w:gridAfter w:val="1"/>
          <w:wAfter w:w="9" w:type="dxa"/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E343C6" w:rsidRDefault="00C9214E" w:rsidP="00C9214E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529E" w:rsidRPr="00345E96" w:rsidTr="00875008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29E" w:rsidRPr="00C11B95" w:rsidRDefault="005A529E" w:rsidP="008750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9214E" w:rsidRPr="00345E96" w:rsidRDefault="00C9214E" w:rsidP="00C92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214E" w:rsidRPr="008C55E3" w:rsidTr="005A529E">
        <w:trPr>
          <w:gridAfter w:val="1"/>
          <w:wAfter w:w="9" w:type="dxa"/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E343C6" w:rsidRDefault="00F73181" w:rsidP="005A529E">
            <w:pPr>
              <w:rPr>
                <w:rFonts w:ascii="Arial" w:hAnsi="Arial" w:cs="Arial"/>
                <w:sz w:val="20"/>
                <w:szCs w:val="20"/>
              </w:rPr>
            </w:pPr>
            <w:r w:rsidRPr="00F73181">
              <w:rPr>
                <w:rFonts w:ascii="Arial" w:hAnsi="Arial" w:cs="Arial"/>
                <w:sz w:val="20"/>
                <w:szCs w:val="20"/>
              </w:rPr>
              <w:t>Firma</w:t>
            </w:r>
            <w:r w:rsidR="00420710" w:rsidRPr="00F73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14E" w:rsidRPr="00E343C6">
              <w:rPr>
                <w:rFonts w:ascii="Arial" w:hAnsi="Arial" w:cs="Arial"/>
                <w:sz w:val="20"/>
                <w:szCs w:val="20"/>
              </w:rPr>
              <w:t>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C11B95" w:rsidRDefault="00C9214E" w:rsidP="005A529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C9214E" w:rsidRPr="008C55E3" w:rsidTr="005A5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75"/>
        </w:trPr>
        <w:tc>
          <w:tcPr>
            <w:tcW w:w="3498" w:type="dxa"/>
            <w:vAlign w:val="center"/>
          </w:tcPr>
          <w:p w:rsidR="00C9214E" w:rsidRPr="00E343C6" w:rsidRDefault="00C9214E" w:rsidP="005A529E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Kontaktna telefonska številka / elektronski naslov</w:t>
            </w:r>
          </w:p>
        </w:tc>
        <w:tc>
          <w:tcPr>
            <w:tcW w:w="5161" w:type="dxa"/>
            <w:vAlign w:val="center"/>
          </w:tcPr>
          <w:p w:rsidR="00C9214E" w:rsidRPr="00C11B95" w:rsidRDefault="00C9214E" w:rsidP="005A52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07825" w:rsidRDefault="00407825" w:rsidP="00754C45">
      <w:pPr>
        <w:rPr>
          <w:rFonts w:ascii="Arial" w:hAnsi="Arial" w:cs="Arial"/>
          <w:sz w:val="16"/>
          <w:szCs w:val="16"/>
        </w:rPr>
      </w:pPr>
    </w:p>
    <w:p w:rsidR="00407825" w:rsidRPr="00407825" w:rsidRDefault="00407825" w:rsidP="00754C45">
      <w:pPr>
        <w:rPr>
          <w:rFonts w:ascii="Arial" w:hAnsi="Arial" w:cs="Arial"/>
          <w:sz w:val="16"/>
          <w:szCs w:val="16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0"/>
        <w:gridCol w:w="920"/>
      </w:tblGrid>
      <w:tr w:rsidR="00C9214E" w:rsidRPr="008C55E3" w:rsidTr="00C9214E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14E" w:rsidRPr="00E343C6" w:rsidRDefault="00C9214E" w:rsidP="00C92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>Obseg in časovna veljavnost</w:t>
            </w:r>
          </w:p>
        </w:tc>
      </w:tr>
      <w:tr w:rsidR="00C9214E" w:rsidRPr="008C55E3" w:rsidTr="005A529E">
        <w:trPr>
          <w:trHeight w:val="454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E343C6" w:rsidRDefault="00E343C6" w:rsidP="00B21BF8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eastAsia="Times New Roman" w:hAnsi="Arial" w:cs="Arial"/>
                <w:sz w:val="20"/>
                <w:szCs w:val="20"/>
              </w:rPr>
              <w:t xml:space="preserve">Pooblaščenca </w:t>
            </w:r>
            <w:r w:rsidRPr="00B21BF8">
              <w:rPr>
                <w:rFonts w:ascii="Arial" w:eastAsia="Times New Roman" w:hAnsi="Arial" w:cs="Arial"/>
                <w:b/>
                <w:sz w:val="20"/>
                <w:szCs w:val="20"/>
              </w:rPr>
              <w:t>pooblaščam</w:t>
            </w:r>
            <w:r w:rsidRPr="00E343C6">
              <w:rPr>
                <w:rFonts w:ascii="Arial" w:eastAsia="Times New Roman" w:hAnsi="Arial" w:cs="Arial"/>
                <w:sz w:val="20"/>
                <w:szCs w:val="20"/>
              </w:rPr>
              <w:t xml:space="preserve"> do preklica za vnos, vložitev in pregled obstoječih in bodočih dokumentov v </w:t>
            </w:r>
            <w:proofErr w:type="spellStart"/>
            <w:r w:rsidRPr="00E343C6">
              <w:rPr>
                <w:rFonts w:ascii="Arial" w:eastAsia="Times New Roman" w:hAnsi="Arial" w:cs="Arial"/>
                <w:sz w:val="20"/>
                <w:szCs w:val="20"/>
              </w:rPr>
              <w:t>eDavki</w:t>
            </w:r>
            <w:r w:rsidR="00B21BF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proofErr w:type="spellEnd"/>
            <w:r w:rsidRPr="00E343C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B21BF8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E343C6" w:rsidRDefault="00E343C6" w:rsidP="005A5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43C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3C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06A1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06A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E343C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E343C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5A529E">
              <w:rPr>
                <w:rFonts w:ascii="Arial" w:eastAsia="Times New Roman" w:hAnsi="Arial" w:cs="Arial"/>
                <w:bCs/>
                <w:sz w:val="18"/>
                <w:szCs w:val="18"/>
              </w:rPr>
              <w:t>DA</w:t>
            </w:r>
          </w:p>
        </w:tc>
      </w:tr>
      <w:tr w:rsidR="00E343C6" w:rsidRPr="008C55E3" w:rsidTr="005A529E">
        <w:trPr>
          <w:trHeight w:val="454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C6" w:rsidRPr="00E343C6" w:rsidRDefault="00E343C6" w:rsidP="00B21BF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3C6">
              <w:rPr>
                <w:rFonts w:ascii="Arial" w:eastAsia="Times New Roman" w:hAnsi="Arial" w:cs="Arial"/>
                <w:sz w:val="20"/>
                <w:szCs w:val="20"/>
              </w:rPr>
              <w:t xml:space="preserve">Pooblaščencu </w:t>
            </w:r>
            <w:r w:rsidRPr="00B21BF8">
              <w:rPr>
                <w:rFonts w:ascii="Arial" w:eastAsia="Times New Roman" w:hAnsi="Arial" w:cs="Arial"/>
                <w:b/>
                <w:sz w:val="20"/>
                <w:szCs w:val="20"/>
              </w:rPr>
              <w:t>preklicujem</w:t>
            </w:r>
            <w:r w:rsidRPr="00E343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03513">
              <w:rPr>
                <w:rFonts w:ascii="Arial" w:eastAsia="Times New Roman" w:hAnsi="Arial" w:cs="Arial"/>
                <w:sz w:val="20"/>
                <w:szCs w:val="20"/>
              </w:rPr>
              <w:t xml:space="preserve">zunanja </w:t>
            </w:r>
            <w:r w:rsidRPr="00E343C6">
              <w:rPr>
                <w:rFonts w:ascii="Arial" w:eastAsia="Times New Roman" w:hAnsi="Arial" w:cs="Arial"/>
                <w:sz w:val="20"/>
                <w:szCs w:val="20"/>
              </w:rPr>
              <w:t xml:space="preserve">pooblastila </w:t>
            </w:r>
            <w:r w:rsidR="00B21BF8">
              <w:rPr>
                <w:rFonts w:ascii="Arial" w:eastAsia="Times New Roman" w:hAnsi="Arial" w:cs="Arial"/>
                <w:sz w:val="20"/>
                <w:szCs w:val="20"/>
              </w:rPr>
              <w:t xml:space="preserve">za delo </w:t>
            </w:r>
            <w:r w:rsidRPr="00E343C6">
              <w:rPr>
                <w:rFonts w:ascii="Arial" w:eastAsia="Times New Roman" w:hAnsi="Arial" w:cs="Arial"/>
                <w:sz w:val="20"/>
                <w:szCs w:val="20"/>
              </w:rPr>
              <w:t xml:space="preserve">v </w:t>
            </w:r>
            <w:proofErr w:type="spellStart"/>
            <w:r w:rsidR="00B21BF8">
              <w:rPr>
                <w:rFonts w:ascii="Arial" w:eastAsia="Times New Roman" w:hAnsi="Arial" w:cs="Arial"/>
                <w:sz w:val="20"/>
                <w:szCs w:val="20"/>
              </w:rPr>
              <w:t>eDavkih</w:t>
            </w:r>
            <w:proofErr w:type="spellEnd"/>
            <w:r w:rsidR="00B21BF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B21BF8">
              <w:rPr>
                <w:rStyle w:val="Sprotnaopomba-sklic"/>
                <w:rFonts w:ascii="Arial" w:eastAsia="Times New Roman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C6" w:rsidRPr="00E343C6" w:rsidRDefault="00E343C6" w:rsidP="005A5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43C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3C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6206A1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6206A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E343C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E343C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343C6">
              <w:rPr>
                <w:rFonts w:ascii="Arial" w:eastAsia="Times New Roman" w:hAnsi="Arial" w:cs="Arial"/>
                <w:bCs/>
                <w:sz w:val="18"/>
                <w:szCs w:val="18"/>
              </w:rPr>
              <w:t>DA</w:t>
            </w:r>
          </w:p>
        </w:tc>
      </w:tr>
    </w:tbl>
    <w:p w:rsidR="00F73181" w:rsidRDefault="00F73181" w:rsidP="005A529E">
      <w:pPr>
        <w:tabs>
          <w:tab w:val="left" w:pos="3722"/>
        </w:tabs>
      </w:pPr>
    </w:p>
    <w:p w:rsidR="0017517F" w:rsidRDefault="0066501E" w:rsidP="0017517F">
      <w:pPr>
        <w:tabs>
          <w:tab w:val="left" w:pos="3722"/>
        </w:tabs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Pooblastitelj vlogo </w:t>
      </w:r>
      <w:r w:rsidR="0017517F">
        <w:rPr>
          <w:rFonts w:ascii="Arial" w:hAnsi="Arial" w:cs="Arial"/>
          <w:sz w:val="20"/>
          <w:szCs w:val="20"/>
        </w:rPr>
        <w:t xml:space="preserve">lastnoročno </w:t>
      </w:r>
      <w:r w:rsidR="00B21BF8">
        <w:rPr>
          <w:rFonts w:ascii="Arial" w:hAnsi="Arial" w:cs="Arial"/>
          <w:sz w:val="20"/>
          <w:szCs w:val="20"/>
        </w:rPr>
        <w:t xml:space="preserve">ali elektronsko </w:t>
      </w:r>
      <w:r>
        <w:rPr>
          <w:rFonts w:ascii="Arial" w:hAnsi="Arial" w:cs="Arial"/>
          <w:sz w:val="20"/>
          <w:szCs w:val="20"/>
        </w:rPr>
        <w:t>podpiše in dostavi</w:t>
      </w:r>
      <w:r w:rsidR="0017517F">
        <w:rPr>
          <w:rFonts w:ascii="Arial" w:hAnsi="Arial" w:cs="Arial"/>
          <w:sz w:val="20"/>
          <w:szCs w:val="20"/>
        </w:rPr>
        <w:t xml:space="preserve"> na </w:t>
      </w:r>
      <w:hyperlink r:id="rId8" w:anchor="c6535" w:history="1">
        <w:r w:rsidR="0017517F" w:rsidRPr="003D2F23">
          <w:rPr>
            <w:rStyle w:val="Hiperpovezava"/>
            <w:rFonts w:ascii="Arial" w:hAnsi="Arial" w:cs="Arial"/>
            <w:sz w:val="20"/>
            <w:szCs w:val="20"/>
          </w:rPr>
          <w:t>pristojni finančni urad</w:t>
        </w:r>
      </w:hyperlink>
      <w:r w:rsidR="0017517F">
        <w:rPr>
          <w:rFonts w:ascii="Arial" w:hAnsi="Arial" w:cs="Arial"/>
          <w:sz w:val="20"/>
          <w:szCs w:val="20"/>
        </w:rPr>
        <w:t>.</w:t>
      </w:r>
    </w:p>
    <w:p w:rsidR="00B21BF8" w:rsidRDefault="00B21BF8" w:rsidP="0017517F">
      <w:pPr>
        <w:tabs>
          <w:tab w:val="left" w:pos="3722"/>
        </w:tabs>
        <w:ind w:left="567" w:hanging="284"/>
        <w:rPr>
          <w:rFonts w:ascii="Arial" w:hAnsi="Arial" w:cs="Arial"/>
          <w:sz w:val="20"/>
          <w:szCs w:val="20"/>
        </w:rPr>
      </w:pPr>
    </w:p>
    <w:p w:rsidR="00352E22" w:rsidRDefault="00352E22" w:rsidP="0017517F">
      <w:pPr>
        <w:tabs>
          <w:tab w:val="left" w:pos="3722"/>
        </w:tabs>
        <w:ind w:left="567" w:hanging="284"/>
        <w:rPr>
          <w:rFonts w:ascii="Arial" w:hAnsi="Arial" w:cs="Arial"/>
          <w:sz w:val="20"/>
          <w:szCs w:val="20"/>
        </w:rPr>
      </w:pPr>
    </w:p>
    <w:p w:rsidR="00B21BF8" w:rsidRDefault="00B21BF8" w:rsidP="00B21BF8">
      <w:pPr>
        <w:tabs>
          <w:tab w:val="right" w:pos="9072"/>
        </w:tabs>
        <w:spacing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Datum: _________</w:t>
      </w:r>
      <w:r>
        <w:rPr>
          <w:rFonts w:ascii="Arial" w:eastAsia="Times New Roman" w:hAnsi="Arial" w:cs="Times New Roman"/>
          <w:sz w:val="20"/>
          <w:szCs w:val="20"/>
        </w:rPr>
        <w:tab/>
        <w:t>P</w:t>
      </w:r>
      <w:r w:rsidRPr="00FB4F24">
        <w:rPr>
          <w:rFonts w:ascii="Arial" w:eastAsia="Times New Roman" w:hAnsi="Arial" w:cs="Times New Roman"/>
          <w:sz w:val="20"/>
          <w:szCs w:val="20"/>
        </w:rPr>
        <w:t>odpis pooblast</w:t>
      </w:r>
      <w:r>
        <w:rPr>
          <w:rFonts w:ascii="Arial" w:eastAsia="Times New Roman" w:hAnsi="Arial" w:cs="Times New Roman"/>
          <w:sz w:val="20"/>
          <w:szCs w:val="20"/>
        </w:rPr>
        <w:t>itelja oz. zastopnika:____________</w:t>
      </w:r>
    </w:p>
    <w:p w:rsidR="00B21BF8" w:rsidRDefault="00B21BF8" w:rsidP="0017517F">
      <w:pPr>
        <w:tabs>
          <w:tab w:val="left" w:pos="3722"/>
        </w:tabs>
        <w:ind w:left="567" w:hanging="284"/>
        <w:rPr>
          <w:rFonts w:ascii="Arial" w:hAnsi="Arial" w:cs="Arial"/>
          <w:sz w:val="20"/>
          <w:szCs w:val="20"/>
        </w:rPr>
      </w:pPr>
    </w:p>
    <w:sectPr w:rsidR="00B21BF8" w:rsidSect="00DD43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40" w:rsidRDefault="00F74B40" w:rsidP="00DD6852">
      <w:pPr>
        <w:spacing w:line="240" w:lineRule="auto"/>
      </w:pPr>
      <w:r>
        <w:separator/>
      </w:r>
    </w:p>
  </w:endnote>
  <w:endnote w:type="continuationSeparator" w:id="0">
    <w:p w:rsidR="00F74B40" w:rsidRDefault="00F74B40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08" w:rsidRDefault="00875008" w:rsidP="005A529E">
    <w:pPr>
      <w:tabs>
        <w:tab w:val="right" w:pos="9072"/>
      </w:tabs>
      <w:spacing w:line="240" w:lineRule="auto"/>
      <w:rPr>
        <w:rFonts w:ascii="Arial" w:eastAsia="Times New Roman" w:hAnsi="Arial" w:cs="Times New Roman"/>
        <w:sz w:val="20"/>
        <w:szCs w:val="20"/>
      </w:rPr>
    </w:pPr>
  </w:p>
  <w:p w:rsidR="00875008" w:rsidRDefault="00875008" w:rsidP="005A529E">
    <w:pPr>
      <w:tabs>
        <w:tab w:val="right" w:pos="9072"/>
      </w:tabs>
      <w:spacing w:line="240" w:lineRule="auto"/>
      <w:rPr>
        <w:rFonts w:ascii="Arial" w:eastAsia="Times New Roman" w:hAnsi="Arial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40" w:rsidRDefault="00F74B40" w:rsidP="00DD6852">
      <w:pPr>
        <w:spacing w:line="240" w:lineRule="auto"/>
      </w:pPr>
      <w:r>
        <w:separator/>
      </w:r>
    </w:p>
  </w:footnote>
  <w:footnote w:type="continuationSeparator" w:id="0">
    <w:p w:rsidR="00F74B40" w:rsidRDefault="00F74B40" w:rsidP="00DD6852">
      <w:pPr>
        <w:spacing w:line="240" w:lineRule="auto"/>
      </w:pPr>
      <w:r>
        <w:continuationSeparator/>
      </w:r>
    </w:p>
  </w:footnote>
  <w:footnote w:id="1">
    <w:p w:rsidR="00B21BF8" w:rsidRPr="00B21BF8" w:rsidRDefault="00B21BF8" w:rsidP="00B21BF8">
      <w:pPr>
        <w:pStyle w:val="Sprotnaopomba-besedilo"/>
        <w:jc w:val="both"/>
        <w:rPr>
          <w:bCs/>
        </w:rPr>
      </w:pPr>
      <w:r>
        <w:rPr>
          <w:rStyle w:val="Sprotnaopomba-sklic"/>
        </w:rPr>
        <w:footnoteRef/>
      </w:r>
      <w:r>
        <w:t xml:space="preserve"> </w:t>
      </w:r>
      <w:r w:rsidRPr="00B21BF8">
        <w:rPr>
          <w:bCs/>
        </w:rPr>
        <w:t xml:space="preserve">Z zunanjim </w:t>
      </w:r>
      <w:r w:rsidR="0066501E">
        <w:rPr>
          <w:bCs/>
        </w:rPr>
        <w:t xml:space="preserve">EDP </w:t>
      </w:r>
      <w:r w:rsidRPr="00B21BF8">
        <w:rPr>
          <w:bCs/>
        </w:rPr>
        <w:t xml:space="preserve">pooblastilom zavezanec </w:t>
      </w:r>
      <w:r w:rsidRPr="00B21BF8">
        <w:rPr>
          <w:b/>
          <w:bCs/>
        </w:rPr>
        <w:t>dodeli</w:t>
      </w:r>
      <w:r w:rsidRPr="00B21BF8">
        <w:rPr>
          <w:bCs/>
        </w:rPr>
        <w:t xml:space="preserve"> pravice za delo z obrazci </w:t>
      </w:r>
      <w:r w:rsidR="0066501E">
        <w:rPr>
          <w:bCs/>
        </w:rPr>
        <w:t>v</w:t>
      </w:r>
      <w:r w:rsidRPr="00B21BF8">
        <w:rPr>
          <w:bCs/>
        </w:rPr>
        <w:t xml:space="preserve"> </w:t>
      </w:r>
      <w:proofErr w:type="spellStart"/>
      <w:r w:rsidR="0066501E">
        <w:rPr>
          <w:bCs/>
        </w:rPr>
        <w:t>eDavkih</w:t>
      </w:r>
      <w:proofErr w:type="spellEnd"/>
      <w:r w:rsidR="00352E22">
        <w:rPr>
          <w:bCs/>
        </w:rPr>
        <w:t xml:space="preserve"> </w:t>
      </w:r>
      <w:r w:rsidRPr="00B21BF8">
        <w:rPr>
          <w:bCs/>
        </w:rPr>
        <w:t xml:space="preserve">drugemu zavezancu (EDP pooblaščenec). EDP pooblaščenec </w:t>
      </w:r>
      <w:r w:rsidRPr="00B21BF8">
        <w:rPr>
          <w:b/>
          <w:bCs/>
        </w:rPr>
        <w:t xml:space="preserve">ni </w:t>
      </w:r>
      <w:r w:rsidRPr="00B21BF8">
        <w:rPr>
          <w:bCs/>
        </w:rPr>
        <w:t xml:space="preserve">hkrati tudi pooblaščenec za vročanje. Lahko pa pregleduje vročene dokumente (če je podpisana </w:t>
      </w:r>
      <w:proofErr w:type="spellStart"/>
      <w:r w:rsidRPr="00B21BF8">
        <w:rPr>
          <w:bCs/>
        </w:rPr>
        <w:t>eVročilnica</w:t>
      </w:r>
      <w:proofErr w:type="spellEnd"/>
      <w:r w:rsidRPr="00B21BF8">
        <w:rPr>
          <w:bCs/>
        </w:rPr>
        <w:t xml:space="preserve"> oz. je nastopila fikcija vročitve), pod pogojem, da ima EDP pravico za pregled dokumenta </w:t>
      </w:r>
      <w:proofErr w:type="spellStart"/>
      <w:r w:rsidRPr="00B21BF8">
        <w:rPr>
          <w:bCs/>
        </w:rPr>
        <w:t>eVrocanje-OsDok</w:t>
      </w:r>
      <w:proofErr w:type="spellEnd"/>
      <w:r w:rsidRPr="00B21BF8">
        <w:rPr>
          <w:bCs/>
        </w:rPr>
        <w:t xml:space="preserve"> ali </w:t>
      </w:r>
      <w:proofErr w:type="spellStart"/>
      <w:r w:rsidRPr="00B21BF8">
        <w:rPr>
          <w:bCs/>
        </w:rPr>
        <w:t>eVrocanje</w:t>
      </w:r>
      <w:proofErr w:type="spellEnd"/>
      <w:r w:rsidRPr="00B21BF8">
        <w:rPr>
          <w:bCs/>
        </w:rPr>
        <w:t>-Dok. Obseg pooblastila za</w:t>
      </w:r>
      <w:r w:rsidR="006206A1">
        <w:rPr>
          <w:bCs/>
        </w:rPr>
        <w:t xml:space="preserve"> vročanje</w:t>
      </w:r>
      <w:r w:rsidRPr="00B21BF8">
        <w:rPr>
          <w:bCs/>
        </w:rPr>
        <w:t xml:space="preserve"> </w:t>
      </w:r>
      <w:r w:rsidR="0066501E">
        <w:rPr>
          <w:bCs/>
        </w:rPr>
        <w:t xml:space="preserve">pa </w:t>
      </w:r>
      <w:r w:rsidRPr="00B21BF8">
        <w:rPr>
          <w:bCs/>
        </w:rPr>
        <w:t xml:space="preserve">zavezanec ureja z </w:t>
      </w:r>
      <w:r w:rsidR="006206A1">
        <w:rPr>
          <w:bCs/>
        </w:rPr>
        <w:t>Vlogo za določitev in preklic pooblaščenca za vročanje (obrazec</w:t>
      </w:r>
      <w:r w:rsidRPr="00B21BF8">
        <w:rPr>
          <w:bCs/>
        </w:rPr>
        <w:t xml:space="preserve"> </w:t>
      </w:r>
      <w:hyperlink r:id="rId1" w:history="1">
        <w:r w:rsidRPr="00B21BF8">
          <w:rPr>
            <w:rStyle w:val="Hiperpovezava"/>
          </w:rPr>
          <w:t>Vročanje-PE</w:t>
        </w:r>
      </w:hyperlink>
      <w:r w:rsidR="006206A1">
        <w:rPr>
          <w:rStyle w:val="Hiperpovezava"/>
        </w:rPr>
        <w:t>)</w:t>
      </w:r>
      <w:r w:rsidRPr="00B21BF8">
        <w:rPr>
          <w:u w:val="single"/>
        </w:rPr>
        <w:t>.</w:t>
      </w:r>
      <w:r w:rsidRPr="00B21BF8">
        <w:rPr>
          <w:bCs/>
        </w:rPr>
        <w:t xml:space="preserve">  </w:t>
      </w:r>
    </w:p>
    <w:p w:rsidR="00B21BF8" w:rsidRDefault="00B21BF8">
      <w:pPr>
        <w:pStyle w:val="Sprotnaopomba-besedilo"/>
      </w:pPr>
    </w:p>
  </w:footnote>
  <w:footnote w:id="2">
    <w:p w:rsidR="00B21BF8" w:rsidRDefault="00B21BF8">
      <w:pPr>
        <w:pStyle w:val="Sprotnaopomba-besedilo"/>
      </w:pPr>
      <w:r>
        <w:rPr>
          <w:rStyle w:val="Sprotnaopomba-sklic"/>
        </w:rPr>
        <w:footnoteRef/>
      </w:r>
      <w:r>
        <w:t xml:space="preserve"> Če želite </w:t>
      </w:r>
      <w:r w:rsidRPr="00B21BF8">
        <w:rPr>
          <w:b/>
        </w:rPr>
        <w:t>preklicati</w:t>
      </w:r>
      <w:r>
        <w:t xml:space="preserve"> tudi pooblastilo za vročanje, izpolnite in dostavite na pristojni finančni urad </w:t>
      </w:r>
      <w:r w:rsidR="0066501E">
        <w:t xml:space="preserve">še </w:t>
      </w:r>
      <w:r>
        <w:t>V</w:t>
      </w:r>
      <w:r w:rsidR="00352E22">
        <w:t>logo</w:t>
      </w:r>
      <w:r w:rsidRPr="00B21BF8">
        <w:t xml:space="preserve"> za določitev ali preklic pooblaščenca za vročanje</w:t>
      </w:r>
      <w:r>
        <w:t xml:space="preserve"> (obrazec </w:t>
      </w:r>
      <w:hyperlink r:id="rId2" w:history="1">
        <w:r w:rsidRPr="00B21BF8">
          <w:rPr>
            <w:rStyle w:val="Hiperpovezava"/>
          </w:rPr>
          <w:t>Vročanje-PE</w:t>
        </w:r>
      </w:hyperlink>
      <w:r>
        <w:t>)</w:t>
      </w:r>
      <w:r w:rsidRPr="00B21BF8">
        <w:rPr>
          <w:u w:val="single"/>
        </w:rPr>
        <w:t>.</w:t>
      </w:r>
      <w:r w:rsidR="00352E22">
        <w:rPr>
          <w:bCs/>
        </w:rPr>
        <w:t xml:space="preserve"> 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E9" w:rsidRDefault="00C42CE9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C42CE9" w:rsidTr="00EF5709">
      <w:tc>
        <w:tcPr>
          <w:tcW w:w="6771" w:type="dxa"/>
          <w:vAlign w:val="center"/>
        </w:tcPr>
        <w:p w:rsidR="00C42CE9" w:rsidRPr="007126C0" w:rsidRDefault="00C42CE9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 w:rsidRPr="007126C0">
            <w:rPr>
              <w:rFonts w:ascii="Arial" w:hAnsi="Arial" w:cs="Arial"/>
              <w:sz w:val="12"/>
              <w:szCs w:val="12"/>
            </w:rPr>
            <w:t>Obrazec EDP-PE</w:t>
          </w:r>
          <w:r w:rsidR="002A3244" w:rsidRPr="007126C0">
            <w:rPr>
              <w:rFonts w:ascii="Arial" w:hAnsi="Arial" w:cs="Arial"/>
              <w:sz w:val="12"/>
              <w:szCs w:val="12"/>
            </w:rPr>
            <w:t>_1</w:t>
          </w:r>
        </w:p>
        <w:p w:rsidR="00EA39A8" w:rsidRPr="00F73181" w:rsidRDefault="00F30891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2"/>
              <w:szCs w:val="12"/>
            </w:rPr>
            <w:t>(25.07.2023</w:t>
          </w:r>
          <w:r w:rsidR="00EA39A8" w:rsidRPr="007126C0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2268" w:type="dxa"/>
          <w:vAlign w:val="center"/>
        </w:tcPr>
        <w:p w:rsidR="00C42CE9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07DF7B27" wp14:editId="23842BE3">
                <wp:extent cx="792584" cy="292100"/>
                <wp:effectExtent l="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42CE9" w:rsidRPr="00B56593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C42CE9" w:rsidRPr="00A67751" w:rsidRDefault="00C42CE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20250"/>
    <w:rsid w:val="00020253"/>
    <w:rsid w:val="00027327"/>
    <w:rsid w:val="00030C38"/>
    <w:rsid w:val="00042D90"/>
    <w:rsid w:val="00052582"/>
    <w:rsid w:val="00061586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0F52E5"/>
    <w:rsid w:val="00111207"/>
    <w:rsid w:val="00117953"/>
    <w:rsid w:val="00143B09"/>
    <w:rsid w:val="00144478"/>
    <w:rsid w:val="00162AE5"/>
    <w:rsid w:val="0016413B"/>
    <w:rsid w:val="0017517F"/>
    <w:rsid w:val="001A0488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873CC"/>
    <w:rsid w:val="00290CDE"/>
    <w:rsid w:val="00297BA4"/>
    <w:rsid w:val="002A3244"/>
    <w:rsid w:val="002F42AE"/>
    <w:rsid w:val="00303510"/>
    <w:rsid w:val="00336A50"/>
    <w:rsid w:val="00345E96"/>
    <w:rsid w:val="00352E22"/>
    <w:rsid w:val="00362077"/>
    <w:rsid w:val="0039301A"/>
    <w:rsid w:val="003D12B3"/>
    <w:rsid w:val="003D2F23"/>
    <w:rsid w:val="003F201F"/>
    <w:rsid w:val="0040755D"/>
    <w:rsid w:val="00407825"/>
    <w:rsid w:val="00420710"/>
    <w:rsid w:val="0045103D"/>
    <w:rsid w:val="00481454"/>
    <w:rsid w:val="00481EBF"/>
    <w:rsid w:val="00491E06"/>
    <w:rsid w:val="004A06EF"/>
    <w:rsid w:val="004E477F"/>
    <w:rsid w:val="00503513"/>
    <w:rsid w:val="00507A42"/>
    <w:rsid w:val="00507D68"/>
    <w:rsid w:val="005341A6"/>
    <w:rsid w:val="005349B4"/>
    <w:rsid w:val="0053676F"/>
    <w:rsid w:val="00555900"/>
    <w:rsid w:val="00556FFF"/>
    <w:rsid w:val="00564720"/>
    <w:rsid w:val="005660DD"/>
    <w:rsid w:val="00571467"/>
    <w:rsid w:val="00574D26"/>
    <w:rsid w:val="005970C6"/>
    <w:rsid w:val="005A529E"/>
    <w:rsid w:val="005A5781"/>
    <w:rsid w:val="005A59AF"/>
    <w:rsid w:val="005B14F6"/>
    <w:rsid w:val="005B1604"/>
    <w:rsid w:val="005C1E47"/>
    <w:rsid w:val="005D78B8"/>
    <w:rsid w:val="005E393A"/>
    <w:rsid w:val="005E6C2F"/>
    <w:rsid w:val="005F02C9"/>
    <w:rsid w:val="005F68BF"/>
    <w:rsid w:val="006134D5"/>
    <w:rsid w:val="006206A1"/>
    <w:rsid w:val="0062119F"/>
    <w:rsid w:val="006239E1"/>
    <w:rsid w:val="00627263"/>
    <w:rsid w:val="00641431"/>
    <w:rsid w:val="00664338"/>
    <w:rsid w:val="0066501E"/>
    <w:rsid w:val="00671088"/>
    <w:rsid w:val="00675736"/>
    <w:rsid w:val="006D1846"/>
    <w:rsid w:val="006D573C"/>
    <w:rsid w:val="006E53FB"/>
    <w:rsid w:val="006F683B"/>
    <w:rsid w:val="006F7299"/>
    <w:rsid w:val="00711BC9"/>
    <w:rsid w:val="007126C0"/>
    <w:rsid w:val="007155AC"/>
    <w:rsid w:val="007468FE"/>
    <w:rsid w:val="00754C45"/>
    <w:rsid w:val="00761BD8"/>
    <w:rsid w:val="0077209C"/>
    <w:rsid w:val="00776793"/>
    <w:rsid w:val="007931E6"/>
    <w:rsid w:val="007A1929"/>
    <w:rsid w:val="007B3C4E"/>
    <w:rsid w:val="007B5B70"/>
    <w:rsid w:val="007E5041"/>
    <w:rsid w:val="007F7404"/>
    <w:rsid w:val="00804EBA"/>
    <w:rsid w:val="008112D5"/>
    <w:rsid w:val="008252B2"/>
    <w:rsid w:val="00836D38"/>
    <w:rsid w:val="00841366"/>
    <w:rsid w:val="008475B5"/>
    <w:rsid w:val="00852F75"/>
    <w:rsid w:val="008614DB"/>
    <w:rsid w:val="008657E5"/>
    <w:rsid w:val="008674C3"/>
    <w:rsid w:val="00874B86"/>
    <w:rsid w:val="00875008"/>
    <w:rsid w:val="00884115"/>
    <w:rsid w:val="00896B64"/>
    <w:rsid w:val="008A2325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15C02"/>
    <w:rsid w:val="00923EF3"/>
    <w:rsid w:val="00924A46"/>
    <w:rsid w:val="00926AA2"/>
    <w:rsid w:val="00944740"/>
    <w:rsid w:val="009475DD"/>
    <w:rsid w:val="00955AD7"/>
    <w:rsid w:val="00976056"/>
    <w:rsid w:val="00991A34"/>
    <w:rsid w:val="0099705B"/>
    <w:rsid w:val="009971F1"/>
    <w:rsid w:val="009F38D2"/>
    <w:rsid w:val="00A01270"/>
    <w:rsid w:val="00A37A45"/>
    <w:rsid w:val="00A37BFA"/>
    <w:rsid w:val="00A41372"/>
    <w:rsid w:val="00A4208C"/>
    <w:rsid w:val="00A473AF"/>
    <w:rsid w:val="00A47B8B"/>
    <w:rsid w:val="00A67751"/>
    <w:rsid w:val="00A83441"/>
    <w:rsid w:val="00A85939"/>
    <w:rsid w:val="00A85A18"/>
    <w:rsid w:val="00AA3830"/>
    <w:rsid w:val="00AB0B3B"/>
    <w:rsid w:val="00AB6157"/>
    <w:rsid w:val="00AC4516"/>
    <w:rsid w:val="00AC50D2"/>
    <w:rsid w:val="00AD7E9B"/>
    <w:rsid w:val="00AE581C"/>
    <w:rsid w:val="00B14A37"/>
    <w:rsid w:val="00B21BF8"/>
    <w:rsid w:val="00B56593"/>
    <w:rsid w:val="00B64A57"/>
    <w:rsid w:val="00B67182"/>
    <w:rsid w:val="00B7387B"/>
    <w:rsid w:val="00B7523C"/>
    <w:rsid w:val="00B7643E"/>
    <w:rsid w:val="00B87CF1"/>
    <w:rsid w:val="00B90AB9"/>
    <w:rsid w:val="00BA08CA"/>
    <w:rsid w:val="00BA66E7"/>
    <w:rsid w:val="00BC0FDA"/>
    <w:rsid w:val="00BC13BD"/>
    <w:rsid w:val="00C11B95"/>
    <w:rsid w:val="00C42CE9"/>
    <w:rsid w:val="00C55016"/>
    <w:rsid w:val="00C84687"/>
    <w:rsid w:val="00C87F5E"/>
    <w:rsid w:val="00C9214E"/>
    <w:rsid w:val="00CA0653"/>
    <w:rsid w:val="00CB3702"/>
    <w:rsid w:val="00CD1EA6"/>
    <w:rsid w:val="00CD417E"/>
    <w:rsid w:val="00CF2F14"/>
    <w:rsid w:val="00D01900"/>
    <w:rsid w:val="00D33763"/>
    <w:rsid w:val="00D71D66"/>
    <w:rsid w:val="00DA3C0B"/>
    <w:rsid w:val="00DA43E3"/>
    <w:rsid w:val="00DA6474"/>
    <w:rsid w:val="00DC5DB3"/>
    <w:rsid w:val="00DD157E"/>
    <w:rsid w:val="00DD2F85"/>
    <w:rsid w:val="00DD43FF"/>
    <w:rsid w:val="00DD63D8"/>
    <w:rsid w:val="00DD6852"/>
    <w:rsid w:val="00DE4653"/>
    <w:rsid w:val="00DF0E1A"/>
    <w:rsid w:val="00E03551"/>
    <w:rsid w:val="00E343C6"/>
    <w:rsid w:val="00E6386A"/>
    <w:rsid w:val="00E65B30"/>
    <w:rsid w:val="00E73285"/>
    <w:rsid w:val="00E76455"/>
    <w:rsid w:val="00E777F3"/>
    <w:rsid w:val="00EA3363"/>
    <w:rsid w:val="00EA39A8"/>
    <w:rsid w:val="00EA7325"/>
    <w:rsid w:val="00EC070D"/>
    <w:rsid w:val="00EF1FC9"/>
    <w:rsid w:val="00EF5709"/>
    <w:rsid w:val="00F11CB7"/>
    <w:rsid w:val="00F15E1F"/>
    <w:rsid w:val="00F25BD5"/>
    <w:rsid w:val="00F30068"/>
    <w:rsid w:val="00F30891"/>
    <w:rsid w:val="00F30F84"/>
    <w:rsid w:val="00F32A5A"/>
    <w:rsid w:val="00F32BD5"/>
    <w:rsid w:val="00F60842"/>
    <w:rsid w:val="00F60929"/>
    <w:rsid w:val="00F73181"/>
    <w:rsid w:val="00F74B40"/>
    <w:rsid w:val="00FA1D18"/>
    <w:rsid w:val="00FA2810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144E02"/>
  <w15:docId w15:val="{EE479583-E724-4D61-B983-B9FD1C55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0488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5E6C2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21BF8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21BF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21BF8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061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.gov.si/kontakti/kontaktni_center_fu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avki.durs.si/EdavkiPortal/OpenPortal/CommonPages/Opdynp/PageD.aspx?category=poob_vrocaje" TargetMode="External"/><Relationship Id="rId1" Type="http://schemas.openxmlformats.org/officeDocument/2006/relationships/hyperlink" Target="https://edavki.durs.si/EdavkiPortal/OpenPortal/CommonPages/Opdynp/PageD.aspx?category=poob_vroca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20A9D8-8788-457E-9517-9706354B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Ponikvar</dc:creator>
  <cp:lastModifiedBy>Teja V.</cp:lastModifiedBy>
  <cp:revision>7</cp:revision>
  <cp:lastPrinted>2023-07-25T07:51:00Z</cp:lastPrinted>
  <dcterms:created xsi:type="dcterms:W3CDTF">2023-07-25T07:11:00Z</dcterms:created>
  <dcterms:modified xsi:type="dcterms:W3CDTF">2023-07-25T08:01:00Z</dcterms:modified>
</cp:coreProperties>
</file>