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64" w:rsidRDefault="00B60464" w:rsidP="007441C2">
      <w:pPr>
        <w:rPr>
          <w:b/>
          <w:bCs/>
          <w:sz w:val="22"/>
          <w:szCs w:val="22"/>
        </w:rPr>
      </w:pPr>
    </w:p>
    <w:p w:rsidR="00B60464" w:rsidRPr="00FF0785" w:rsidRDefault="00B60464" w:rsidP="00FF0785">
      <w:pPr>
        <w:pStyle w:val="Naslov"/>
        <w:rPr>
          <w:szCs w:val="24"/>
          <w:lang w:val="sl-SI"/>
        </w:rPr>
      </w:pPr>
      <w:r w:rsidRPr="00B60464">
        <w:rPr>
          <w:szCs w:val="24"/>
          <w:lang w:val="sl-SI"/>
        </w:rPr>
        <w:t>OBRAČUN OKOLJSKE DAJATVE ZARADI UPORABE HLAPNIH ORGANSKIH SPOJIN</w:t>
      </w:r>
    </w:p>
    <w:tbl>
      <w:tblPr>
        <w:tblW w:w="15167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544"/>
        <w:gridCol w:w="2410"/>
        <w:gridCol w:w="2410"/>
        <w:gridCol w:w="4744"/>
      </w:tblGrid>
      <w:tr w:rsidR="00E34F72" w:rsidRPr="00E34F72" w:rsidTr="00E34F72">
        <w:trPr>
          <w:trHeight w:val="51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Davčno obdobje:</w:t>
            </w:r>
            <w:r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br/>
              <w:t>(mesec in leto)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F72" w:rsidRPr="00E34F72" w:rsidRDefault="00E34F72" w:rsidP="00E34F72">
            <w:pPr>
              <w:jc w:val="right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</w:p>
        </w:tc>
        <w:tc>
          <w:tcPr>
            <w:tcW w:w="7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4F72" w:rsidRPr="00E34F72" w:rsidRDefault="00E34F72" w:rsidP="00E34F72">
            <w:pPr>
              <w:jc w:val="right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</w:p>
        </w:tc>
      </w:tr>
      <w:tr w:rsidR="00E34F72" w:rsidRPr="00E34F72" w:rsidTr="00E34F72">
        <w:trPr>
          <w:trHeight w:val="47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4F72" w:rsidRPr="00E34F72" w:rsidRDefault="007441C2" w:rsidP="00E34F7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Firma</w:t>
            </w:r>
            <w:r w:rsidR="00E34F72"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</w:p>
        </w:tc>
      </w:tr>
      <w:tr w:rsidR="00E34F72" w:rsidRPr="00E34F72" w:rsidTr="00E34F72">
        <w:trPr>
          <w:trHeight w:val="53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Naslov: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</w:p>
        </w:tc>
      </w:tr>
      <w:tr w:rsidR="00E34F72" w:rsidRPr="00E34F72" w:rsidTr="00E34F72">
        <w:trPr>
          <w:trHeight w:val="38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Davčna številka: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72" w:rsidRPr="00E34F72" w:rsidRDefault="00E34F72" w:rsidP="00E34F72">
            <w:pPr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  <w:bookmarkStart w:id="0" w:name="RANGE!B6"/>
            <w:bookmarkStart w:id="1" w:name="RANGE!B5"/>
            <w:bookmarkStart w:id="2" w:name="RANGE!C4"/>
            <w:bookmarkEnd w:id="0"/>
            <w:bookmarkEnd w:id="1"/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4F72" w:rsidRPr="00E34F72" w:rsidRDefault="00E34F72" w:rsidP="00E34F72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sz w:val="18"/>
                <w:szCs w:val="18"/>
                <w:lang w:eastAsia="sl-SI"/>
              </w:rPr>
              <w:t>Matična številka: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72" w:rsidRPr="00E34F72" w:rsidRDefault="00E34F72" w:rsidP="00E34F72">
            <w:pPr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</w:pPr>
            <w:r w:rsidRPr="00E34F72">
              <w:rPr>
                <w:rFonts w:ascii="Calibri" w:hAnsi="Calibri" w:cs="Arial"/>
                <w:b/>
                <w:bCs/>
                <w:color w:val="0000FF"/>
                <w:sz w:val="18"/>
                <w:szCs w:val="18"/>
                <w:lang w:eastAsia="sl-SI"/>
              </w:rPr>
              <w:t> </w:t>
            </w:r>
          </w:p>
        </w:tc>
      </w:tr>
    </w:tbl>
    <w:p w:rsidR="00B60464" w:rsidRPr="00E34F72" w:rsidRDefault="00B60464" w:rsidP="00E34F72">
      <w:pPr>
        <w:pStyle w:val="Naslov"/>
        <w:jc w:val="both"/>
        <w:rPr>
          <w:szCs w:val="24"/>
        </w:rPr>
      </w:pPr>
      <w:r w:rsidRPr="00EB64E5">
        <w:rPr>
          <w:szCs w:val="24"/>
        </w:rPr>
        <w:tab/>
      </w:r>
      <w:r w:rsidRPr="00EB64E5">
        <w:rPr>
          <w:szCs w:val="24"/>
        </w:rPr>
        <w:tab/>
      </w:r>
      <w:r w:rsidRPr="00EB64E5">
        <w:rPr>
          <w:szCs w:val="24"/>
        </w:rPr>
        <w:tab/>
        <w:t xml:space="preserve">                               </w:t>
      </w:r>
      <w:r w:rsidR="00E34F72">
        <w:rPr>
          <w:szCs w:val="24"/>
        </w:rPr>
        <w:t xml:space="preserve">                              </w:t>
      </w:r>
    </w:p>
    <w:tbl>
      <w:tblPr>
        <w:tblpPr w:leftFromText="141" w:rightFromText="141" w:vertAnchor="text" w:horzAnchor="margin" w:tblpX="250" w:tblpY="15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540"/>
        <w:gridCol w:w="474"/>
        <w:gridCol w:w="786"/>
        <w:gridCol w:w="626"/>
        <w:gridCol w:w="1214"/>
        <w:gridCol w:w="1417"/>
        <w:gridCol w:w="1417"/>
        <w:gridCol w:w="1080"/>
        <w:gridCol w:w="1150"/>
        <w:gridCol w:w="1130"/>
        <w:gridCol w:w="1380"/>
        <w:gridCol w:w="1380"/>
        <w:gridCol w:w="2023"/>
      </w:tblGrid>
      <w:tr w:rsidR="008A6F90" w:rsidTr="007441C2">
        <w:trPr>
          <w:cantSplit/>
          <w:trHeight w:val="870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Oznaka skupine proizvoda (A ali B)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Oznaka podskupine proizvoda po Tipu (a,b,c,..)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g HOS / l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EO / l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Količina proizvodov v obračunskem obdobju</w:t>
            </w:r>
          </w:p>
          <w:p w:rsidR="00680DA2" w:rsidRPr="00E34F72" w:rsidRDefault="00680DA2" w:rsidP="00CC17F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(v litrih)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Iznos/ izvoz proizvodov iz (7) in (8)</w:t>
            </w:r>
          </w:p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(l)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Znesek dajatve (EUR)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Uveljavljanja vračila okoljske dajatve, plačane v enem od prejšnjih obračunskih obdobij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Ostane za plačilo/vračilo (EUR)</w:t>
            </w:r>
          </w:p>
        </w:tc>
      </w:tr>
      <w:tr w:rsidR="00CC17F3" w:rsidTr="00AA691A">
        <w:trPr>
          <w:cantSplit/>
          <w:trHeight w:val="921"/>
        </w:trPr>
        <w:tc>
          <w:tcPr>
            <w:tcW w:w="546" w:type="dxa"/>
            <w:vMerge/>
            <w:tcBorders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VP</w:t>
            </w:r>
          </w:p>
        </w:tc>
        <w:tc>
          <w:tcPr>
            <w:tcW w:w="4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78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Proizvedeno v RS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Pridobljeno iz EU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color w:val="000000"/>
                <w:sz w:val="18"/>
                <w:szCs w:val="18"/>
              </w:rPr>
              <w:t>Uvoz iz tretjih držav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Iznos</w:t>
            </w:r>
          </w:p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/izvoz</w:t>
            </w:r>
          </w:p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Datum plačila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4F72">
              <w:rPr>
                <w:rFonts w:asciiTheme="minorHAnsi" w:hAnsiTheme="minorHAnsi"/>
                <w:sz w:val="18"/>
                <w:szCs w:val="18"/>
              </w:rPr>
              <w:t>Znesek vračila</w:t>
            </w:r>
          </w:p>
        </w:tc>
        <w:tc>
          <w:tcPr>
            <w:tcW w:w="202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8A6F90" w:rsidRPr="00E34F72" w:rsidRDefault="008A6F90" w:rsidP="00CC17F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6F90" w:rsidRPr="001334C8" w:rsidTr="007441C2">
        <w:trPr>
          <w:cantSplit/>
          <w:trHeight w:val="170"/>
        </w:trPr>
        <w:tc>
          <w:tcPr>
            <w:tcW w:w="54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(2)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(3)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(4)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(5)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(6)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(7)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(8)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(9)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(10)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(11)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(12)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(13)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</w:tcPr>
          <w:p w:rsidR="008A6F90" w:rsidRPr="00E34F72" w:rsidRDefault="008A6F90" w:rsidP="00CC17F3">
            <w:pPr>
              <w:spacing w:before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4F72">
              <w:rPr>
                <w:rFonts w:asciiTheme="minorHAnsi" w:hAnsiTheme="minorHAnsi"/>
                <w:sz w:val="16"/>
                <w:szCs w:val="16"/>
              </w:rPr>
              <w:t>(14)</w:t>
            </w:r>
          </w:p>
        </w:tc>
      </w:tr>
      <w:tr w:rsidR="00CC17F3" w:rsidRPr="00E02226" w:rsidTr="007441C2">
        <w:trPr>
          <w:cantSplit/>
          <w:trHeight w:val="304"/>
        </w:trPr>
        <w:tc>
          <w:tcPr>
            <w:tcW w:w="2972" w:type="dxa"/>
            <w:gridSpan w:val="5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34F72" w:rsidRDefault="008A6F90" w:rsidP="00CC17F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0"/>
                <w:szCs w:val="20"/>
              </w:rPr>
              <w:t>A. BARVE IN LAKI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6F90" w:rsidRPr="00E02226" w:rsidRDefault="008A6F90" w:rsidP="00CC17F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350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155FB4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bookmarkStart w:id="3" w:name="Besedilo2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155FB4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bookmarkStart w:id="5" w:name="Besedilo3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155FB4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bookmarkStart w:id="6" w:name="Besedilo34"/>
        <w:tc>
          <w:tcPr>
            <w:tcW w:w="7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bookmarkStart w:id="7" w:name="Besedilo35"/>
        <w:tc>
          <w:tcPr>
            <w:tcW w:w="6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bookmarkStart w:id="8" w:name="Besedilo31"/>
        <w:tc>
          <w:tcPr>
            <w:tcW w:w="12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="002E1017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bookmarkStart w:id="9" w:name="Besedilo33"/>
        <w:tc>
          <w:tcPr>
            <w:tcW w:w="13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="00057EE4">
              <w:rPr>
                <w:bCs/>
                <w:sz w:val="20"/>
                <w:szCs w:val="20"/>
              </w:rPr>
              <w:t> </w:t>
            </w:r>
            <w:r w:rsidR="00057EE4">
              <w:rPr>
                <w:bCs/>
                <w:sz w:val="20"/>
                <w:szCs w:val="20"/>
              </w:rPr>
              <w:t> </w:t>
            </w:r>
            <w:r w:rsidR="00057EE4">
              <w:rPr>
                <w:bCs/>
                <w:sz w:val="20"/>
                <w:szCs w:val="20"/>
              </w:rPr>
              <w:t> </w:t>
            </w:r>
            <w:r w:rsidR="00057EE4">
              <w:rPr>
                <w:bCs/>
                <w:sz w:val="20"/>
                <w:szCs w:val="20"/>
              </w:rPr>
              <w:t> </w:t>
            </w:r>
            <w:r w:rsidR="00057EE4">
              <w:rPr>
                <w:bCs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6350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FA4A85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6350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FA4A85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350" w:rsidRPr="002E1017" w:rsidRDefault="00696350" w:rsidP="00696350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A4A85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A4A85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A4A85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4A85" w:rsidRPr="002E1017" w:rsidRDefault="00FA4A85" w:rsidP="00FA4A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E1017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E1017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E1017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E1017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E1017" w:rsidRPr="00E02226" w:rsidTr="007441C2">
        <w:trPr>
          <w:cantSplit/>
          <w:trHeight w:val="304"/>
        </w:trPr>
        <w:tc>
          <w:tcPr>
            <w:tcW w:w="54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2E1017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279" w:tblpY="-52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426"/>
        <w:gridCol w:w="850"/>
        <w:gridCol w:w="567"/>
        <w:gridCol w:w="1134"/>
        <w:gridCol w:w="1425"/>
        <w:gridCol w:w="1410"/>
        <w:gridCol w:w="1134"/>
        <w:gridCol w:w="1134"/>
        <w:gridCol w:w="1134"/>
        <w:gridCol w:w="1418"/>
        <w:gridCol w:w="1275"/>
        <w:gridCol w:w="2100"/>
      </w:tblGrid>
      <w:tr w:rsidR="00FF0785" w:rsidRPr="00E02226" w:rsidTr="00E654F0">
        <w:trPr>
          <w:cantSplit/>
          <w:trHeight w:val="314"/>
        </w:trPr>
        <w:tc>
          <w:tcPr>
            <w:tcW w:w="15136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0785" w:rsidRPr="00E02226" w:rsidRDefault="00FF0785" w:rsidP="00FF07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0"/>
                <w:szCs w:val="20"/>
              </w:rPr>
              <w:lastRenderedPageBreak/>
              <w:t>B. PROIZVODI ZA LIČENJE AVTOMOBILA</w:t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0785" w:rsidRPr="00E02226" w:rsidTr="00FF0785">
        <w:trPr>
          <w:cantSplit/>
          <w:trHeight w:val="314"/>
        </w:trPr>
        <w:tc>
          <w:tcPr>
            <w:tcW w:w="56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widowControl w:val="0"/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>
                    <w:maxLength w:val="1"/>
                    <w:format w:val="Male črke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>
                    <w:type w:val="number"/>
                    <w:format w:val="#.##0 gHOS/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  <w:format w:val="#.##0,00 l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center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17" w:rsidRPr="002E1017" w:rsidRDefault="002E1017" w:rsidP="00FF0785">
            <w:pPr>
              <w:spacing w:before="40"/>
              <w:jc w:val="right"/>
              <w:rPr>
                <w:bCs/>
                <w:sz w:val="20"/>
                <w:szCs w:val="20"/>
              </w:rPr>
            </w:pPr>
            <w:r w:rsidRPr="002E101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Pr="002E1017">
              <w:rPr>
                <w:bCs/>
                <w:sz w:val="20"/>
                <w:szCs w:val="20"/>
              </w:rPr>
              <w:instrText xml:space="preserve"> FORMTEXT </w:instrText>
            </w:r>
            <w:r w:rsidRPr="002E1017">
              <w:rPr>
                <w:bCs/>
                <w:sz w:val="20"/>
                <w:szCs w:val="20"/>
              </w:rPr>
            </w:r>
            <w:r w:rsidRPr="002E1017">
              <w:rPr>
                <w:bCs/>
                <w:sz w:val="20"/>
                <w:szCs w:val="20"/>
              </w:rPr>
              <w:fldChar w:fldCharType="separate"/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noProof/>
                <w:sz w:val="20"/>
                <w:szCs w:val="20"/>
              </w:rPr>
              <w:t> </w:t>
            </w:r>
            <w:r w:rsidRPr="002E101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C17F3" w:rsidRDefault="00CC17F3" w:rsidP="00FF0785">
      <w:pPr>
        <w:jc w:val="right"/>
      </w:pPr>
    </w:p>
    <w:tbl>
      <w:tblPr>
        <w:tblpPr w:leftFromText="141" w:rightFromText="141" w:vertAnchor="text" w:horzAnchor="margin" w:tblpX="279" w:tblpY="15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389"/>
        <w:gridCol w:w="4860"/>
        <w:gridCol w:w="3600"/>
        <w:gridCol w:w="4752"/>
      </w:tblGrid>
      <w:tr w:rsidR="00696350" w:rsidRPr="001B2372" w:rsidTr="0051715B">
        <w:trPr>
          <w:cantSplit/>
          <w:trHeight w:val="304"/>
        </w:trPr>
        <w:tc>
          <w:tcPr>
            <w:tcW w:w="56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pStyle w:val="Glava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a) </w:t>
            </w:r>
          </w:p>
        </w:tc>
        <w:tc>
          <w:tcPr>
            <w:tcW w:w="98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>Obrok letnega nadomestila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50" w:rsidRPr="001B2372" w:rsidRDefault="001B2372" w:rsidP="001B237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</w:t>
            </w:r>
            <w:r w:rsidR="00B349BD" w:rsidRPr="001B2372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t> 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t> 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t> 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t> 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t> </w:t>
            </w:r>
            <w:r w:rsidR="00AE3D5E" w:rsidRPr="001B23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96350" w:rsidRPr="00E02226" w:rsidTr="0051715B">
        <w:trPr>
          <w:cantSplit/>
          <w:trHeight w:val="345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</w:p>
        </w:tc>
        <w:tc>
          <w:tcPr>
            <w:tcW w:w="9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Skupni znesek okoljske dajatve v davčnem obdobju – </w:t>
            </w:r>
            <w:r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vsota zneskov iz stolpca (</w:t>
            </w:r>
            <w:r w:rsidR="004C6622"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14</w:t>
            </w:r>
            <w:r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50" w:rsidRPr="0051715B" w:rsidRDefault="00AE3D5E" w:rsidP="0051715B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</w:pPr>
            <w:r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EUR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EUR"/>
                  </w:textInput>
                </w:ffData>
              </w:fldChar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instrText xml:space="preserve"> FORMTEXT </w:instrTex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separate"/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end"/>
            </w:r>
          </w:p>
        </w:tc>
      </w:tr>
      <w:tr w:rsidR="00696350" w:rsidRPr="00E02226" w:rsidTr="0051715B">
        <w:trPr>
          <w:cantSplit/>
          <w:trHeight w:val="30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c) </w:t>
            </w:r>
          </w:p>
        </w:tc>
        <w:tc>
          <w:tcPr>
            <w:tcW w:w="9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Znesek za plačilo – </w:t>
            </w:r>
            <w:r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vsota zneskov iz vrstic </w:t>
            </w:r>
            <w:r w:rsidR="00AE3D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</w:t>
            </w:r>
            <w:r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a) in </w:t>
            </w:r>
            <w:r w:rsidR="00AE3D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</w:t>
            </w:r>
            <w:r w:rsidRPr="00E34F7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b)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350" w:rsidRPr="0051715B" w:rsidRDefault="00B349BD" w:rsidP="0051715B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</w:pPr>
            <w:bookmarkStart w:id="10" w:name="Besedilo32"/>
            <w:r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="00AE3D5E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EUR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  <w:format w:val="#.##0,00 EUR"/>
                  </w:textInput>
                </w:ffData>
              </w:fldChar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instrText xml:space="preserve"> FORMTEXT </w:instrTex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separate"/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t> </w:t>
            </w:r>
            <w:r w:rsidR="00696350" w:rsidRPr="0051715B">
              <w:rPr>
                <w:rFonts w:asciiTheme="minorHAnsi" w:hAnsiTheme="minorHAnsi"/>
                <w:b/>
                <w:bCs/>
                <w:sz w:val="22"/>
                <w:szCs w:val="22"/>
                <w:lang w:eastAsia="sl-SI"/>
              </w:rPr>
              <w:fldChar w:fldCharType="end"/>
            </w:r>
            <w:bookmarkEnd w:id="10"/>
          </w:p>
        </w:tc>
      </w:tr>
      <w:tr w:rsidR="00696350" w:rsidRPr="00E02226" w:rsidTr="002D46A4">
        <w:trPr>
          <w:cantSplit/>
          <w:trHeight w:val="304"/>
        </w:trPr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napToGrid w:val="0"/>
                <w:sz w:val="22"/>
                <w:szCs w:val="22"/>
              </w:rPr>
              <w:t>Potrjujem resničnost podatkov</w:t>
            </w:r>
          </w:p>
        </w:tc>
        <w:tc>
          <w:tcPr>
            <w:tcW w:w="475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6350" w:rsidRPr="00E34F72" w:rsidRDefault="00696350" w:rsidP="00FF07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96350" w:rsidRPr="00E02226" w:rsidTr="002D46A4">
        <w:trPr>
          <w:cantSplit/>
          <w:trHeight w:val="80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6350" w:rsidRPr="00E34F72" w:rsidRDefault="00696350" w:rsidP="00FF07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96350" w:rsidRPr="00E02226" w:rsidTr="002D46A4">
        <w:trPr>
          <w:cantSplit/>
          <w:trHeight w:val="30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sz w:val="22"/>
                <w:szCs w:val="22"/>
              </w:rPr>
              <w:t xml:space="preserve">Kraj in datum:  </w:t>
            </w:r>
          </w:p>
        </w:tc>
        <w:bookmarkStart w:id="11" w:name="Besedilo19"/>
        <w:tc>
          <w:tcPr>
            <w:tcW w:w="48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34F7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34F7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E34F7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r>
            <w:r w:rsidRPr="00E34F7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E34F72">
              <w:rPr>
                <w:rFonts w:asciiTheme="minorHAnsi" w:hAnsiTheme="minorHAnsi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E34F72">
              <w:rPr>
                <w:rFonts w:asciiTheme="minorHAnsi" w:hAnsiTheme="minorHAnsi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E34F72">
              <w:rPr>
                <w:rFonts w:asciiTheme="minorHAnsi" w:hAnsiTheme="minorHAnsi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E34F72">
              <w:rPr>
                <w:rFonts w:asciiTheme="minorHAnsi" w:hAnsiTheme="minorHAnsi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E34F72">
              <w:rPr>
                <w:rFonts w:asciiTheme="minorHAnsi" w:hAnsiTheme="minorHAnsi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Pr="00E34F72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96350" w:rsidRPr="00E34F72" w:rsidRDefault="00696350" w:rsidP="00FF07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96350" w:rsidRPr="00E02226" w:rsidTr="002D46A4">
        <w:trPr>
          <w:cantSplit/>
          <w:trHeight w:val="30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4A85" w:rsidRPr="00E34F72" w:rsidRDefault="00FA4A85" w:rsidP="00FF07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350" w:rsidRPr="00E34F72" w:rsidRDefault="00696350" w:rsidP="00FF0785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50" w:rsidRPr="00E34F72" w:rsidRDefault="00696350" w:rsidP="00FF078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34F72">
              <w:rPr>
                <w:rFonts w:asciiTheme="minorHAnsi" w:hAnsiTheme="minorHAnsi"/>
                <w:snapToGrid w:val="0"/>
              </w:rPr>
              <w:t>Pečat in podpis odgovorne osebe</w:t>
            </w:r>
          </w:p>
        </w:tc>
      </w:tr>
    </w:tbl>
    <w:p w:rsidR="00FA4A85" w:rsidRDefault="00FA4A85" w:rsidP="00B60464">
      <w:pPr>
        <w:pStyle w:val="Naslov5"/>
        <w:rPr>
          <w:szCs w:val="24"/>
        </w:rPr>
        <w:sectPr w:rsidR="00FA4A85" w:rsidSect="00101BCF">
          <w:headerReference w:type="default" r:id="rId7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60464" w:rsidRPr="009A344C" w:rsidRDefault="00644D17" w:rsidP="00B60464">
      <w:pPr>
        <w:pStyle w:val="Naslov5"/>
        <w:rPr>
          <w:rFonts w:asciiTheme="minorHAnsi" w:hAnsiTheme="minorHAnsi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</w:t>
      </w:r>
      <w:r w:rsidR="009A344C">
        <w:rPr>
          <w:rFonts w:asciiTheme="minorHAnsi" w:hAnsiTheme="minorHAnsi" w:cs="Arial"/>
          <w:b/>
          <w:sz w:val="20"/>
        </w:rPr>
        <w:t xml:space="preserve"> </w:t>
      </w:r>
      <w:r w:rsidR="00B60464" w:rsidRPr="009A344C">
        <w:rPr>
          <w:rFonts w:asciiTheme="minorHAnsi" w:hAnsiTheme="minorHAnsi" w:cs="Arial"/>
          <w:b/>
          <w:szCs w:val="24"/>
        </w:rPr>
        <w:t>Navodilo za izpolnjevanje obrazca HOS-OBR:</w:t>
      </w:r>
    </w:p>
    <w:p w:rsidR="00B60464" w:rsidRPr="00793AEE" w:rsidRDefault="00B60464" w:rsidP="00B60464">
      <w:pPr>
        <w:rPr>
          <w:i/>
          <w:sz w:val="20"/>
          <w:szCs w:val="20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4465"/>
        <w:gridCol w:w="10382"/>
      </w:tblGrid>
      <w:tr w:rsidR="00CA7C1B" w:rsidRPr="009A344C" w:rsidTr="009A344C">
        <w:tc>
          <w:tcPr>
            <w:tcW w:w="4465" w:type="dxa"/>
          </w:tcPr>
          <w:p w:rsidR="00CA7C1B" w:rsidRPr="009A344C" w:rsidRDefault="009A344C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 (1)</w:t>
            </w:r>
            <w:r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: Oznaka skupine proizvoda (A ali B)</w:t>
            </w:r>
          </w:p>
        </w:tc>
        <w:tc>
          <w:tcPr>
            <w:tcW w:w="0" w:type="auto"/>
          </w:tcPr>
          <w:p w:rsidR="00CA7C1B" w:rsidRPr="009A344C" w:rsidRDefault="009A344C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e za posamezno skupino proizvodov (A-barve in laki, B-proizvodi za ličenje avtomobila) vpiše oznaka skupine proizvodov v skladu s Prilogo 1 uredbe.</w:t>
            </w:r>
          </w:p>
        </w:tc>
      </w:tr>
      <w:tr w:rsidR="00CA7C1B" w:rsidRPr="009A344C" w:rsidTr="009A344C">
        <w:tc>
          <w:tcPr>
            <w:tcW w:w="4465" w:type="dxa"/>
          </w:tcPr>
          <w:p w:rsidR="00CA7C1B" w:rsidRPr="009A344C" w:rsidRDefault="00441E0F" w:rsidP="00441E0F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(2)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Oznaka podskupine proizvoda po Tipu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(a,b,c…) na vodni podlagi VP</w:t>
            </w:r>
          </w:p>
        </w:tc>
        <w:tc>
          <w:tcPr>
            <w:tcW w:w="0" w:type="auto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e za posamezni proizvod na vodni podlagi (VP) vpiše oznaka proizvoda znotraj skupine proizvodov (a, b, c…).</w:t>
            </w:r>
          </w:p>
        </w:tc>
      </w:tr>
      <w:tr w:rsidR="00CA7C1B" w:rsidRPr="009A344C" w:rsidTr="009A344C">
        <w:tc>
          <w:tcPr>
            <w:tcW w:w="4465" w:type="dxa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 (3)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Oznaka podskupine proizvoda po Tipu (a,b,c…)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na podlagi topil PT</w:t>
            </w:r>
          </w:p>
        </w:tc>
        <w:tc>
          <w:tcPr>
            <w:tcW w:w="0" w:type="auto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e za posamezni proizvod na podlagi topil (PT) vpiše oznaka proizvoda znotraj skupine proizvodov (a, b, c…).</w:t>
            </w:r>
          </w:p>
        </w:tc>
      </w:tr>
      <w:tr w:rsidR="00CA7C1B" w:rsidRPr="009A344C" w:rsidTr="009A344C">
        <w:tc>
          <w:tcPr>
            <w:tcW w:w="4465" w:type="dxa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 (4)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g HOS / l</w:t>
            </w:r>
          </w:p>
        </w:tc>
        <w:tc>
          <w:tcPr>
            <w:tcW w:w="0" w:type="auto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e za posamezni proizvod vpiše vsebnost HOS v g/l tega proizvoda. Ta podatek je naveden na nalepki, ki se nahaja na proizvodu.</w:t>
            </w:r>
          </w:p>
        </w:tc>
      </w:tr>
      <w:tr w:rsidR="00CA7C1B" w:rsidRPr="009A344C" w:rsidTr="009A344C">
        <w:tc>
          <w:tcPr>
            <w:tcW w:w="4465" w:type="dxa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 (5)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EO / l</w:t>
            </w:r>
          </w:p>
        </w:tc>
        <w:tc>
          <w:tcPr>
            <w:tcW w:w="0" w:type="auto"/>
          </w:tcPr>
          <w:p w:rsidR="00CA7C1B" w:rsidRPr="009A344C" w:rsidRDefault="00441E0F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e za posamezni proizvod z organskimi topili vpiše število EO na liter tega proizvoda. Ta podatek je enak količniku vsebnosti HOS v g/l deljenem s 100, pomnoženim s številom EO na </w:t>
            </w:r>
            <w:smartTag w:uri="urn:schemas-microsoft-com:office:smarttags" w:element="metricconverter">
              <w:smartTagPr>
                <w:attr w:name="ProductID" w:val="100 g"/>
              </w:smartTagPr>
              <w:r w:rsidR="00CA7C1B" w:rsidRPr="009A344C">
                <w:rPr>
                  <w:rFonts w:asciiTheme="minorHAnsi" w:hAnsiTheme="minorHAnsi" w:cs="Arial"/>
                  <w:i/>
                  <w:sz w:val="22"/>
                  <w:szCs w:val="22"/>
                  <w:lang w:val="sl-SI"/>
                </w:rPr>
                <w:t>100 g</w:t>
              </w:r>
            </w:smartTag>
            <w:r w:rsidR="00CA7C1B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HOS, ki je določen v Prilogi 1 uredbe:</w:t>
            </w:r>
          </w:p>
          <w:p w:rsidR="00CA7C1B" w:rsidRPr="009A344C" w:rsidRDefault="00CA7C1B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 w:rsidRPr="009A344C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EO/l = (vsebnost HOS v izdelku/100)x(število EO/100 g HOS)</w:t>
            </w:r>
          </w:p>
        </w:tc>
      </w:tr>
      <w:tr w:rsidR="009A344C" w:rsidRPr="009A344C" w:rsidTr="009A344C">
        <w:tc>
          <w:tcPr>
            <w:tcW w:w="4465" w:type="dxa"/>
          </w:tcPr>
          <w:p w:rsidR="00441E0F" w:rsidRPr="00441E0F" w:rsidRDefault="00441E0F" w:rsidP="00441E0F">
            <w:pPr>
              <w:pStyle w:val="Telobesedila-zamik2"/>
              <w:spacing w:line="264" w:lineRule="auto"/>
              <w:ind w:left="0"/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tolpec (6)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</w:rPr>
              <w:t>Količina proizvodov v obračunskem obdobju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441E0F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(v litrih)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</w:t>
            </w:r>
            <w:r w:rsidRPr="00441E0F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Proizvedeno v RS</w:t>
            </w:r>
          </w:p>
          <w:p w:rsidR="009A344C" w:rsidRPr="009A344C" w:rsidRDefault="009A344C" w:rsidP="00441E0F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</w:pPr>
          </w:p>
        </w:tc>
        <w:tc>
          <w:tcPr>
            <w:tcW w:w="0" w:type="auto"/>
          </w:tcPr>
          <w:p w:rsidR="009A344C" w:rsidRPr="009A344C" w:rsidRDefault="001A07A6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e vpiše količina proizvoda, izražena v litrih, dana na trg v RS v davčnem obdobju. </w:t>
            </w:r>
            <w:r w:rsidR="009A344C" w:rsidRPr="001A07A6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Ta stolpec izpolnijo le proizvajalci.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Default="001A07A6" w:rsidP="001A07A6">
            <w:pPr>
              <w:pStyle w:val="Telobesedila-zamik2"/>
              <w:spacing w:before="60" w:after="60" w:line="264" w:lineRule="auto"/>
              <w:ind w:left="0"/>
              <w:jc w:val="left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tolpca (7) ali (8)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: </w:t>
            </w:r>
            <w:r w:rsidRPr="001A07A6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Količina proizvodov v obračunskem obdobju (v litrih)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</w:t>
            </w:r>
          </w:p>
          <w:p w:rsidR="001A07A6" w:rsidRPr="001A07A6" w:rsidRDefault="001A07A6" w:rsidP="001A07A6">
            <w:pPr>
              <w:pStyle w:val="Telobesedila-zamik2"/>
              <w:spacing w:before="60" w:after="60" w:line="264" w:lineRule="auto"/>
              <w:ind w:left="0"/>
              <w:jc w:val="left"/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</w:pPr>
            <w:r w:rsidRPr="001A07A6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Pridobljeno iz EU/</w:t>
            </w:r>
            <w:r w:rsidRPr="001A07A6">
              <w:rPr>
                <w:rFonts w:asciiTheme="minorHAnsi" w:hAnsiTheme="minorHAnsi"/>
                <w:b/>
                <w:noProof w:val="0"/>
                <w:color w:val="000000"/>
                <w:sz w:val="18"/>
                <w:szCs w:val="18"/>
                <w:lang w:val="sl-SI" w:eastAsia="en-US"/>
              </w:rPr>
              <w:t xml:space="preserve"> </w:t>
            </w:r>
            <w:r w:rsidRPr="001A07A6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Uvoz iz tretjih držav</w:t>
            </w:r>
          </w:p>
        </w:tc>
        <w:tc>
          <w:tcPr>
            <w:tcW w:w="0" w:type="auto"/>
          </w:tcPr>
          <w:p w:rsidR="009A344C" w:rsidRPr="009A344C" w:rsidRDefault="001A07A6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e glede na izvor </w:t>
            </w:r>
            <w:r w:rsidR="009A344C" w:rsidRPr="001A07A6">
              <w:rPr>
                <w:rFonts w:asciiTheme="minorHAnsi" w:hAnsiTheme="minorHAnsi" w:cs="Arial"/>
                <w:b/>
                <w:i/>
                <w:sz w:val="22"/>
                <w:szCs w:val="22"/>
                <w:lang w:val="sl-SI"/>
              </w:rPr>
              <w:t>(pridobljen iz EU, uvožen iz tretjih držav)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 vpiše količina proizvoda, izražena v litrih, ki je pridobljena ali uvožena v davčnem obdobju. V ta stolpca se ne vpisuje količina proizvodov, ki so bila v istem davčnem obdobju pridobljena oziroma uvožena in tudi iznesena oziroma izvožena.</w:t>
            </w:r>
          </w:p>
        </w:tc>
      </w:tr>
      <w:tr w:rsidR="009A344C" w:rsidRPr="009A344C" w:rsidTr="009A344C">
        <w:tc>
          <w:tcPr>
            <w:tcW w:w="4465" w:type="dxa"/>
          </w:tcPr>
          <w:p w:rsidR="001A07A6" w:rsidRPr="001A07A6" w:rsidRDefault="001A07A6" w:rsidP="001A07A6">
            <w:pPr>
              <w:pStyle w:val="Telobesedila-zamik2"/>
              <w:spacing w:before="60" w:after="60" w:line="264" w:lineRule="auto"/>
              <w:ind w:left="0"/>
              <w:jc w:val="left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tolpec (9)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  <w:r w:rsidRPr="001A07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07A6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Iznos/ izvoz proizvodov iz (7) in (8)</w:t>
            </w:r>
          </w:p>
          <w:p w:rsidR="009A344C" w:rsidRPr="009A344C" w:rsidRDefault="001A07A6" w:rsidP="001A07A6">
            <w:pPr>
              <w:pStyle w:val="Telobesedila-zamik2"/>
              <w:spacing w:before="60" w:after="60" w:line="264" w:lineRule="auto"/>
              <w:ind w:left="0"/>
              <w:jc w:val="left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 w:rsidRPr="001A07A6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v </w:t>
            </w:r>
            <w:r w:rsidRPr="001A07A6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l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itrih</w:t>
            </w:r>
            <w:r w:rsidRPr="001A07A6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0" w:type="auto"/>
          </w:tcPr>
          <w:p w:rsidR="009A344C" w:rsidRPr="009A344C" w:rsidRDefault="001A07A6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 vpiše koli</w:t>
            </w:r>
            <w:r w:rsidR="009A344C" w:rsidRPr="009A344C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ina proizvodov z organskimi topili v litrih, ki so bili pridobljeni (7) ali uvoženi (8) in v istem  dav</w:t>
            </w:r>
            <w:r w:rsidR="009A344C" w:rsidRPr="009A344C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nem obdobju, v katerem je za njih nastala tudi obveznost obra</w:t>
            </w:r>
            <w:r w:rsidR="009A344C" w:rsidRPr="009A344C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una okoljske dajatve, izneseni v drugo državo </w:t>
            </w:r>
            <w:r w:rsidR="009A344C" w:rsidRPr="009A344C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lanico EU ali izvoženi iz EU. Ta stolpec se izpolni le v primeru uveljavljanja neposredne oprostitve v skladu s prvim odstavkom 4. člena uredbe.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1A07A6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tolpec (10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: </w:t>
            </w:r>
            <w:r w:rsidRPr="001A07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Znesek dajatve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v</w:t>
            </w:r>
            <w:r w:rsidRPr="001A07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(EUR)</w:t>
            </w:r>
          </w:p>
        </w:tc>
        <w:tc>
          <w:tcPr>
            <w:tcW w:w="0" w:type="auto"/>
          </w:tcPr>
          <w:p w:rsidR="009A344C" w:rsidRPr="009A344C" w:rsidRDefault="001A07A6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 vpiše znesek plačila okoljske dajatve, 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ki se izračuna kot zmnožek vsote količin iz stolpcev (6), (7) in (8) in števila EO na liter iz stolpca (5) ter zneska okoljske dajatve na EO.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9A344C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iCs/>
                <w:sz w:val="22"/>
                <w:szCs w:val="22"/>
                <w:lang w:val="sl-SI"/>
              </w:rPr>
            </w:pPr>
            <w:r w:rsidRPr="009A344C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lastRenderedPageBreak/>
              <w:t>Stolpci (11), (12) ter (13)</w:t>
            </w:r>
            <w:r w:rsidR="003C33B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: </w:t>
            </w:r>
            <w:r w:rsidR="003C33BF" w:rsidRPr="003C33B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sl-SI"/>
              </w:rPr>
              <w:t>Uveljavljanja vračila okoljske dajatve, plačane v enem od prejšnjih obračunskih obdobij</w:t>
            </w:r>
          </w:p>
        </w:tc>
        <w:tc>
          <w:tcPr>
            <w:tcW w:w="0" w:type="auto"/>
          </w:tcPr>
          <w:p w:rsidR="009A344C" w:rsidRPr="009A344C" w:rsidRDefault="001A07A6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</w:t>
            </w:r>
            <w:r w:rsidR="009A344C" w:rsidRPr="009A344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 izpolnijo le v primeru uveljavljanja vra</w:t>
            </w:r>
            <w:r w:rsidR="009A344C" w:rsidRPr="009A344C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č</w:t>
            </w:r>
            <w:r w:rsidR="009A344C" w:rsidRPr="009A344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ila okoljske dajatve v skladu s sedmim  odstavkom 7. </w:t>
            </w:r>
            <w:r w:rsidR="009A344C" w:rsidRPr="009A344C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č</w:t>
            </w:r>
            <w:r w:rsidR="009A344C" w:rsidRPr="009A344C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lena uredbe.</w:t>
            </w:r>
          </w:p>
        </w:tc>
      </w:tr>
      <w:tr w:rsidR="009A344C" w:rsidRPr="009A344C" w:rsidTr="009A344C">
        <w:tc>
          <w:tcPr>
            <w:tcW w:w="4465" w:type="dxa"/>
          </w:tcPr>
          <w:p w:rsidR="00D97DD9" w:rsidRPr="00D97DD9" w:rsidRDefault="00D97DD9" w:rsidP="00D97DD9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tolpec (11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: </w:t>
            </w:r>
            <w:r w:rsidRPr="00D97DD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Iznos/izvoz</w:t>
            </w:r>
          </w:p>
          <w:p w:rsidR="009A344C" w:rsidRPr="009A344C" w:rsidRDefault="009A344C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 vpiše v  litrih  količina proizvodov z organskimi topili, ki je bila iznesena iz RS v drugo državo </w:t>
            </w:r>
            <w:r w:rsidR="009A344C" w:rsidRPr="009A344C">
              <w:rPr>
                <w:rFonts w:asciiTheme="minorHAnsi" w:eastAsia="Arial Unicode MS" w:hAnsiTheme="minorHAnsi" w:cs="Arial"/>
                <w:i/>
                <w:iCs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lanico in/ali izvožena iz EU.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tolpec (12)</w:t>
            </w:r>
            <w:r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 xml:space="preserve">: </w:t>
            </w:r>
            <w:r w:rsidRPr="00D97DD9"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Datum plačila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 xml:space="preserve">e 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vpiše 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datum pla</w:t>
            </w:r>
            <w:r w:rsidR="009A344C" w:rsidRPr="009A344C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ila okoljske dajatve  za proizvode z organskimi topili, ki so bili izneseni v drugo državo članico ali izvoženi iz EU.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  <w:t>tolpec (13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 w:rsidRPr="00D97DD9">
              <w:rPr>
                <w:rFonts w:asciiTheme="minorHAnsi" w:hAnsiTheme="minorHAnsi" w:cs="Arial"/>
                <w:i/>
                <w:sz w:val="22"/>
                <w:szCs w:val="22"/>
              </w:rPr>
              <w:t>Znesek vračila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e vpiše znesek pla</w:t>
            </w:r>
            <w:r w:rsidR="009A344C" w:rsidRPr="009A344C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 xml:space="preserve">ane okoljske dajatve za proizvode z organskimi topili, ki so bili izneseni v drugo državo </w:t>
            </w:r>
            <w:r w:rsidR="009A344C" w:rsidRPr="009A344C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č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lanico ali izvoženi iz EU.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tolpec (14)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 w:rsidRPr="00D97DD9">
              <w:rPr>
                <w:rFonts w:asciiTheme="minorHAnsi" w:hAnsiTheme="minorHAnsi" w:cs="Arial"/>
                <w:i/>
                <w:sz w:val="22"/>
                <w:szCs w:val="22"/>
              </w:rPr>
              <w:t>Ostane za plačilo/vračilo (EUR)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 xml:space="preserve">e za posamezen proizvod vpiše znesek končnega plačila ali vračila okoljske dajatve, ki se izračuna kot razlika med </w:t>
            </w:r>
            <w:r w:rsidR="009A344C" w:rsidRPr="009A34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znesek plačila okoljske dajatve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 xml:space="preserve"> iz stolpca (10) in zneskom plačane okoljske dajatve iz stolpca (13).  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9A344C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 w:rsidRPr="009A344C">
              <w:rPr>
                <w:rFonts w:asciiTheme="minorHAnsi" w:hAnsiTheme="minorHAnsi" w:cs="Arial"/>
                <w:i/>
                <w:sz w:val="22"/>
                <w:szCs w:val="22"/>
              </w:rPr>
              <w:t>Vrstic</w:t>
            </w:r>
            <w:r w:rsidR="00D97DD9">
              <w:rPr>
                <w:rFonts w:asciiTheme="minorHAnsi" w:hAnsiTheme="minorHAnsi" w:cs="Arial"/>
                <w:i/>
                <w:sz w:val="22"/>
                <w:szCs w:val="22"/>
              </w:rPr>
              <w:t xml:space="preserve">a (a): </w:t>
            </w:r>
            <w:r w:rsidR="00D97DD9" w:rsidRPr="00D97DD9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>Obrok letnega nadomestila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e v EUR vpiše obrok nadomestila za posamezno davčno obdobje. Znesek obroka nadomestila znaša polovico letnega zneska nadomestila iz 6. člena uredbe.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D97DD9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rstic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 (b): </w:t>
            </w:r>
            <w:r w:rsidRPr="00D97DD9"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  <w:t xml:space="preserve">Skupni znesek okoljske dajatve v davčnem obdobju – </w:t>
            </w:r>
            <w:r w:rsidRPr="00D97DD9">
              <w:rPr>
                <w:rFonts w:asciiTheme="minorHAnsi" w:hAnsiTheme="minorHAnsi" w:cs="Arial"/>
                <w:i/>
                <w:iCs/>
                <w:sz w:val="22"/>
                <w:szCs w:val="22"/>
                <w:lang w:val="sl-SI"/>
              </w:rPr>
              <w:t>vsota zneskov iz stolpca (14)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pStyle w:val="Telobesedila-zamik2"/>
              <w:spacing w:before="60" w:after="60" w:line="264" w:lineRule="auto"/>
              <w:ind w:left="0"/>
              <w:rPr>
                <w:rFonts w:asciiTheme="minorHAnsi" w:hAnsiTheme="minorHAnsi" w:cs="Arial"/>
                <w:i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e v EUR vpiše vsota zneskov iz stolpca (14).</w:t>
            </w:r>
          </w:p>
        </w:tc>
      </w:tr>
      <w:tr w:rsidR="009A344C" w:rsidRPr="009A344C" w:rsidTr="009A344C">
        <w:tc>
          <w:tcPr>
            <w:tcW w:w="4465" w:type="dxa"/>
          </w:tcPr>
          <w:p w:rsidR="009A344C" w:rsidRPr="009A344C" w:rsidRDefault="00D97DD9" w:rsidP="006A49F6">
            <w:pPr>
              <w:spacing w:before="60" w:after="60" w:line="264" w:lineRule="auto"/>
              <w:jc w:val="both"/>
              <w:rPr>
                <w:rFonts w:asciiTheme="minorHAnsi" w:hAnsiTheme="minorHAnsi" w:cs="Arial"/>
                <w:i/>
                <w:noProof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rstic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a (c): </w:t>
            </w:r>
            <w:r w:rsidRPr="00D97DD9">
              <w:rPr>
                <w:rFonts w:asciiTheme="minorHAnsi" w:hAnsiTheme="minorHAnsi" w:cs="Arial"/>
                <w:i/>
                <w:sz w:val="22"/>
                <w:szCs w:val="22"/>
              </w:rPr>
              <w:t xml:space="preserve">Znesek za plačilo – </w:t>
            </w:r>
            <w:r w:rsidRPr="00D97DD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vsota zneskov iz vrstic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</w:t>
            </w:r>
            <w:r w:rsidRPr="00D97DD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a) in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</w:t>
            </w:r>
            <w:r w:rsidRPr="00D97DD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b)</w:t>
            </w:r>
          </w:p>
        </w:tc>
        <w:tc>
          <w:tcPr>
            <w:tcW w:w="0" w:type="auto"/>
          </w:tcPr>
          <w:p w:rsidR="009A344C" w:rsidRPr="009A344C" w:rsidRDefault="00D97DD9" w:rsidP="006A49F6">
            <w:pPr>
              <w:spacing w:before="60" w:after="60" w:line="264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A344C" w:rsidRPr="009A344C">
              <w:rPr>
                <w:rFonts w:asciiTheme="minorHAnsi" w:hAnsiTheme="minorHAnsi" w:cs="Arial"/>
                <w:i/>
                <w:sz w:val="22"/>
                <w:szCs w:val="22"/>
              </w:rPr>
              <w:t>e v EUR vpiše seštevek zneskov vrstic (a) in (b).</w:t>
            </w:r>
          </w:p>
        </w:tc>
      </w:tr>
    </w:tbl>
    <w:p w:rsidR="005639CE" w:rsidRPr="009A344C" w:rsidRDefault="005639CE" w:rsidP="00CA7C1B">
      <w:pPr>
        <w:spacing w:before="60" w:after="60"/>
        <w:rPr>
          <w:rFonts w:asciiTheme="minorHAnsi" w:hAnsiTheme="minorHAnsi"/>
          <w:i/>
          <w:sz w:val="20"/>
          <w:szCs w:val="20"/>
        </w:rPr>
      </w:pPr>
    </w:p>
    <w:sectPr w:rsidR="005639CE" w:rsidRPr="009A344C" w:rsidSect="00793A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51" w:rsidRDefault="009C0F51">
      <w:r>
        <w:separator/>
      </w:r>
    </w:p>
  </w:endnote>
  <w:endnote w:type="continuationSeparator" w:id="0">
    <w:p w:rsidR="009C0F51" w:rsidRDefault="009C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51" w:rsidRDefault="009C0F51">
      <w:r>
        <w:separator/>
      </w:r>
    </w:p>
  </w:footnote>
  <w:footnote w:type="continuationSeparator" w:id="0">
    <w:p w:rsidR="009C0F51" w:rsidRDefault="009C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B4" w:rsidRDefault="00155FB4" w:rsidP="003F40C0">
    <w:pPr>
      <w:pStyle w:val="Glava"/>
      <w:tabs>
        <w:tab w:val="clear" w:pos="4153"/>
        <w:tab w:val="clear" w:pos="8306"/>
        <w:tab w:val="left" w:pos="2895"/>
        <w:tab w:val="left" w:pos="13215"/>
      </w:tabs>
    </w:pPr>
    <w:r>
      <w:t xml:space="preserve">      </w:t>
    </w:r>
    <w:r w:rsidRPr="006A49F6">
      <w:rPr>
        <w:rFonts w:asciiTheme="minorHAnsi" w:hAnsiTheme="minorHAnsi"/>
        <w:color w:val="009999"/>
      </w:rPr>
      <w:t>Priloga 2: HOS-OBR</w:t>
    </w:r>
    <w:r>
      <w:tab/>
    </w:r>
    <w:r>
      <w:tab/>
      <w:t xml:space="preserve">   </w:t>
    </w:r>
    <w:r w:rsidRPr="0098775E">
      <w:rPr>
        <w:noProof/>
      </w:rPr>
      <w:drawing>
        <wp:inline distT="0" distB="0" distL="0" distR="0" wp14:anchorId="40610922" wp14:editId="65A83F95">
          <wp:extent cx="1123315" cy="561975"/>
          <wp:effectExtent l="0" t="0" r="63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4"/>
    <w:rsid w:val="00043098"/>
    <w:rsid w:val="00057EE4"/>
    <w:rsid w:val="000643EA"/>
    <w:rsid w:val="0009759D"/>
    <w:rsid w:val="000F2BE9"/>
    <w:rsid w:val="00101BCF"/>
    <w:rsid w:val="001334C8"/>
    <w:rsid w:val="00155FB4"/>
    <w:rsid w:val="001A07A6"/>
    <w:rsid w:val="001B2372"/>
    <w:rsid w:val="001C3071"/>
    <w:rsid w:val="001E4182"/>
    <w:rsid w:val="00265562"/>
    <w:rsid w:val="002D46A4"/>
    <w:rsid w:val="002E1017"/>
    <w:rsid w:val="003170DB"/>
    <w:rsid w:val="00383ECF"/>
    <w:rsid w:val="003C33BF"/>
    <w:rsid w:val="003F40C0"/>
    <w:rsid w:val="00421DEC"/>
    <w:rsid w:val="00441E0F"/>
    <w:rsid w:val="004B2BCB"/>
    <w:rsid w:val="004C5A70"/>
    <w:rsid w:val="004C6622"/>
    <w:rsid w:val="004F6CC3"/>
    <w:rsid w:val="0051715B"/>
    <w:rsid w:val="005639CE"/>
    <w:rsid w:val="00591835"/>
    <w:rsid w:val="005A5793"/>
    <w:rsid w:val="005C1948"/>
    <w:rsid w:val="00625198"/>
    <w:rsid w:val="00644D17"/>
    <w:rsid w:val="00677927"/>
    <w:rsid w:val="006801B1"/>
    <w:rsid w:val="00680DA2"/>
    <w:rsid w:val="00696350"/>
    <w:rsid w:val="006A49F6"/>
    <w:rsid w:val="007441C2"/>
    <w:rsid w:val="00744FC5"/>
    <w:rsid w:val="00761292"/>
    <w:rsid w:val="00793AEE"/>
    <w:rsid w:val="00795EEC"/>
    <w:rsid w:val="007F5EF3"/>
    <w:rsid w:val="00814868"/>
    <w:rsid w:val="0083122E"/>
    <w:rsid w:val="00863486"/>
    <w:rsid w:val="008A647F"/>
    <w:rsid w:val="008A6F90"/>
    <w:rsid w:val="009A344C"/>
    <w:rsid w:val="009B7772"/>
    <w:rsid w:val="009C0F51"/>
    <w:rsid w:val="009C3792"/>
    <w:rsid w:val="009F554B"/>
    <w:rsid w:val="00A62146"/>
    <w:rsid w:val="00A8703F"/>
    <w:rsid w:val="00A976B0"/>
    <w:rsid w:val="00AA691A"/>
    <w:rsid w:val="00AC7597"/>
    <w:rsid w:val="00AE3D5E"/>
    <w:rsid w:val="00B349BD"/>
    <w:rsid w:val="00B5070B"/>
    <w:rsid w:val="00B60464"/>
    <w:rsid w:val="00BC5E3F"/>
    <w:rsid w:val="00CA53C9"/>
    <w:rsid w:val="00CA7C1B"/>
    <w:rsid w:val="00CC17F3"/>
    <w:rsid w:val="00D009D6"/>
    <w:rsid w:val="00D34C7E"/>
    <w:rsid w:val="00D97DD9"/>
    <w:rsid w:val="00DB3F9D"/>
    <w:rsid w:val="00DC05C3"/>
    <w:rsid w:val="00E34F72"/>
    <w:rsid w:val="00E654F0"/>
    <w:rsid w:val="00E77D82"/>
    <w:rsid w:val="00EB2EE7"/>
    <w:rsid w:val="00EC14B6"/>
    <w:rsid w:val="00F8660E"/>
    <w:rsid w:val="00F948C8"/>
    <w:rsid w:val="00FA4A85"/>
    <w:rsid w:val="00FF078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D4D51-7E5C-4A9D-9B51-E34E3F4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464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B60464"/>
    <w:pPr>
      <w:keepNext/>
      <w:ind w:right="-759"/>
      <w:jc w:val="center"/>
      <w:outlineLvl w:val="1"/>
    </w:pPr>
    <w:rPr>
      <w:b/>
    </w:rPr>
  </w:style>
  <w:style w:type="paragraph" w:styleId="Naslov5">
    <w:name w:val="heading 5"/>
    <w:basedOn w:val="Navaden"/>
    <w:next w:val="Navaden"/>
    <w:qFormat/>
    <w:rsid w:val="00B60464"/>
    <w:pPr>
      <w:keepNext/>
      <w:outlineLvl w:val="4"/>
    </w:pPr>
    <w:rPr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B60464"/>
    <w:pPr>
      <w:jc w:val="center"/>
    </w:pPr>
    <w:rPr>
      <w:rFonts w:ascii="Arial" w:hAnsi="Arial"/>
      <w:b/>
      <w:color w:val="000000"/>
      <w:szCs w:val="20"/>
      <w:lang w:val="en-GB" w:eastAsia="sl-SI"/>
    </w:rPr>
  </w:style>
  <w:style w:type="paragraph" w:styleId="Noga">
    <w:name w:val="footer"/>
    <w:aliases w:val="Footer-PR"/>
    <w:basedOn w:val="Navaden"/>
    <w:link w:val="NogaZnak"/>
    <w:rsid w:val="00B60464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B60464"/>
    <w:pPr>
      <w:spacing w:line="300" w:lineRule="exact"/>
      <w:ind w:left="720"/>
      <w:jc w:val="both"/>
    </w:pPr>
    <w:rPr>
      <w:rFonts w:ascii="Arial" w:hAnsi="Arial"/>
      <w:noProof/>
      <w:szCs w:val="20"/>
      <w:lang w:val="en-GB" w:eastAsia="sl-SI"/>
    </w:rPr>
  </w:style>
  <w:style w:type="character" w:customStyle="1" w:styleId="NogaZnak">
    <w:name w:val="Noga Znak"/>
    <w:aliases w:val="Footer-PR Znak"/>
    <w:link w:val="Noga"/>
    <w:rsid w:val="00B60464"/>
    <w:rPr>
      <w:sz w:val="24"/>
      <w:szCs w:val="24"/>
      <w:lang w:val="sl-SI" w:eastAsia="en-US" w:bidi="ar-SA"/>
    </w:rPr>
  </w:style>
  <w:style w:type="table" w:styleId="Tabelamrea">
    <w:name w:val="Table Grid"/>
    <w:basedOn w:val="Navadnatabela"/>
    <w:rsid w:val="00B604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B60464"/>
    <w:rPr>
      <w:sz w:val="20"/>
      <w:szCs w:val="20"/>
      <w:lang w:val="en-GB" w:eastAsia="sl-SI"/>
    </w:rPr>
  </w:style>
  <w:style w:type="paragraph" w:styleId="Glava">
    <w:name w:val="header"/>
    <w:basedOn w:val="Navaden"/>
    <w:rsid w:val="00B60464"/>
    <w:pPr>
      <w:tabs>
        <w:tab w:val="center" w:pos="4153"/>
        <w:tab w:val="right" w:pos="8306"/>
      </w:tabs>
    </w:pPr>
    <w:rPr>
      <w:sz w:val="20"/>
      <w:szCs w:val="20"/>
      <w:lang w:eastAsia="sl-SI"/>
    </w:rPr>
  </w:style>
  <w:style w:type="character" w:styleId="Sprotnaopomba-sklic">
    <w:name w:val="footnote reference"/>
    <w:semiHidden/>
    <w:rsid w:val="00B60464"/>
    <w:rPr>
      <w:rFonts w:cs="Times New Roman"/>
      <w:vertAlign w:val="superscript"/>
    </w:rPr>
  </w:style>
  <w:style w:type="paragraph" w:styleId="Besedilooblaka">
    <w:name w:val="Balloon Text"/>
    <w:basedOn w:val="Navaden"/>
    <w:link w:val="BesedilooblakaZnak"/>
    <w:rsid w:val="00744F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44F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84D873-EC1A-4CC7-BEE0-4C88609C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– HOS-OBR</vt:lpstr>
    </vt:vector>
  </TitlesOfParts>
  <Company>CURS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– HOS-OBR</dc:title>
  <dc:subject/>
  <dc:creator>Niko Sušec</dc:creator>
  <cp:keywords/>
  <dc:description/>
  <cp:lastModifiedBy>Tomaž Černilogar</cp:lastModifiedBy>
  <cp:revision>24</cp:revision>
  <cp:lastPrinted>2018-05-25T09:46:00Z</cp:lastPrinted>
  <dcterms:created xsi:type="dcterms:W3CDTF">2018-05-25T07:49:00Z</dcterms:created>
  <dcterms:modified xsi:type="dcterms:W3CDTF">2018-10-15T10:55:00Z</dcterms:modified>
</cp:coreProperties>
</file>