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97BB" w14:textId="77777777" w:rsidR="00362077" w:rsidRDefault="00362077" w:rsidP="00DD157E"/>
    <w:p w14:paraId="0C16BB87" w14:textId="77777777"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14:paraId="5F24CE4F" w14:textId="77777777" w:rsidR="00572CDE" w:rsidRDefault="00572CDE" w:rsidP="00F67C62">
      <w:pPr>
        <w:jc w:val="both"/>
        <w:rPr>
          <w:sz w:val="20"/>
          <w:szCs w:val="20"/>
        </w:rPr>
      </w:pPr>
    </w:p>
    <w:p w14:paraId="220B833E" w14:textId="5944BC56" w:rsidR="00F67C62" w:rsidRPr="00572CDE" w:rsidRDefault="002C5C1E" w:rsidP="00F67C62">
      <w:pPr>
        <w:jc w:val="both"/>
        <w:rPr>
          <w:sz w:val="20"/>
          <w:szCs w:val="20"/>
        </w:rPr>
      </w:pPr>
      <w:r w:rsidRPr="00572CDE">
        <w:rPr>
          <w:sz w:val="20"/>
          <w:szCs w:val="20"/>
        </w:rPr>
        <w:t>Nadomestn</w:t>
      </w:r>
      <w:r w:rsidR="00FD2F76" w:rsidRPr="00572CDE">
        <w:rPr>
          <w:sz w:val="20"/>
          <w:szCs w:val="20"/>
        </w:rPr>
        <w:t xml:space="preserve">i spremni dokument za gibanja trošarinskega blaga </w:t>
      </w:r>
      <w:r w:rsidR="00F67C62" w:rsidRPr="00572CDE">
        <w:rPr>
          <w:sz w:val="20"/>
          <w:szCs w:val="20"/>
        </w:rPr>
        <w:t xml:space="preserve">se izpolni v skladu s Tabelo </w:t>
      </w:r>
      <w:r w:rsidR="00FD2F76" w:rsidRPr="00572CDE">
        <w:rPr>
          <w:sz w:val="20"/>
          <w:szCs w:val="20"/>
        </w:rPr>
        <w:t>1</w:t>
      </w:r>
      <w:r w:rsidR="00F67C62" w:rsidRPr="00572CDE">
        <w:rPr>
          <w:sz w:val="20"/>
          <w:szCs w:val="20"/>
        </w:rPr>
        <w:t xml:space="preserve"> v prilogi 1 </w:t>
      </w:r>
      <w:hyperlink r:id="rId8" w:history="1">
        <w:hyperlink r:id="rId9" w:tgtFrame="_top" w:history="1">
          <w:r w:rsidR="00E0626C" w:rsidRPr="00E0626C">
            <w:rPr>
              <w:rStyle w:val="Hiperpovezava"/>
              <w:sz w:val="20"/>
              <w:szCs w:val="20"/>
            </w:rPr>
            <w:t>Delegirana Uredba Komisije (EU) št. 2022/1636</w:t>
          </w:r>
        </w:hyperlink>
        <w:r w:rsidR="00EB4CFA" w:rsidRPr="00572CDE">
          <w:rPr>
            <w:rStyle w:val="Hiperpovezava"/>
            <w:sz w:val="20"/>
            <w:szCs w:val="20"/>
          </w:rPr>
          <w:t xml:space="preserve"> in njenimi spremembami</w:t>
        </w:r>
      </w:hyperlink>
      <w:r w:rsidR="00F67C62" w:rsidRPr="00572CDE">
        <w:rPr>
          <w:sz w:val="20"/>
          <w:szCs w:val="20"/>
        </w:rPr>
        <w:t xml:space="preserve"> </w:t>
      </w:r>
      <w:r w:rsidR="00EB3059">
        <w:rPr>
          <w:sz w:val="20"/>
          <w:szCs w:val="20"/>
        </w:rPr>
        <w:t xml:space="preserve">in za nacionalna gibanja tudi s prilogama 1 in 2 </w:t>
      </w:r>
      <w:hyperlink r:id="rId10" w:tgtFrame="_top" w:tooltip="Povezava odpre novo okno." w:history="1">
        <w:r w:rsidR="00EB3059" w:rsidRPr="00EB3059">
          <w:rPr>
            <w:rStyle w:val="Hiperpovezava"/>
            <w:sz w:val="20"/>
            <w:szCs w:val="20"/>
          </w:rPr>
          <w:t>Pravilnika o izvajanju Zakona o trošarinah</w:t>
        </w:r>
      </w:hyperlink>
      <w:r w:rsidR="00EB3059">
        <w:t>.</w:t>
      </w:r>
    </w:p>
    <w:sectPr w:rsidR="00F67C62" w:rsidRPr="00572C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2387" w14:textId="77777777" w:rsidR="00637337" w:rsidRDefault="00637337" w:rsidP="00DD6852">
      <w:pPr>
        <w:spacing w:after="0" w:line="240" w:lineRule="auto"/>
      </w:pPr>
      <w:r>
        <w:separator/>
      </w:r>
    </w:p>
  </w:endnote>
  <w:endnote w:type="continuationSeparator" w:id="0">
    <w:p w14:paraId="3C282958" w14:textId="77777777" w:rsidR="00637337" w:rsidRDefault="00637337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AE26" w14:textId="77777777" w:rsidR="00637337" w:rsidRDefault="00637337" w:rsidP="00DD6852">
      <w:pPr>
        <w:spacing w:after="0" w:line="240" w:lineRule="auto"/>
      </w:pPr>
      <w:r>
        <w:separator/>
      </w:r>
    </w:p>
  </w:footnote>
  <w:footnote w:type="continuationSeparator" w:id="0">
    <w:p w14:paraId="630004EB" w14:textId="77777777" w:rsidR="00637337" w:rsidRDefault="00637337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718B" w14:textId="77777777" w:rsidR="00572CDE" w:rsidRDefault="00572CDE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Obrazec: NAD-ODPREMA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68450E7" wp14:editId="6D2068A9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1C70D9E9" w14:textId="77777777"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52"/>
    <w:rsid w:val="00020250"/>
    <w:rsid w:val="00032BC4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E1A24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C5C1E"/>
    <w:rsid w:val="002D42A3"/>
    <w:rsid w:val="002F42AE"/>
    <w:rsid w:val="00303510"/>
    <w:rsid w:val="003114EC"/>
    <w:rsid w:val="00336A50"/>
    <w:rsid w:val="00362077"/>
    <w:rsid w:val="0039301A"/>
    <w:rsid w:val="003A3B6E"/>
    <w:rsid w:val="003D12B3"/>
    <w:rsid w:val="003F201F"/>
    <w:rsid w:val="0040755D"/>
    <w:rsid w:val="004311C0"/>
    <w:rsid w:val="0044338D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64F88"/>
    <w:rsid w:val="00571467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600C71"/>
    <w:rsid w:val="006134D5"/>
    <w:rsid w:val="0062119F"/>
    <w:rsid w:val="006239E1"/>
    <w:rsid w:val="00627263"/>
    <w:rsid w:val="00637337"/>
    <w:rsid w:val="00641431"/>
    <w:rsid w:val="00664338"/>
    <w:rsid w:val="00675736"/>
    <w:rsid w:val="006778E6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931E6"/>
    <w:rsid w:val="007A1929"/>
    <w:rsid w:val="007B3C4E"/>
    <w:rsid w:val="007B5B70"/>
    <w:rsid w:val="007E5041"/>
    <w:rsid w:val="007F7404"/>
    <w:rsid w:val="00804EBA"/>
    <w:rsid w:val="00817C4A"/>
    <w:rsid w:val="008252B2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56C7"/>
    <w:rsid w:val="00926AA2"/>
    <w:rsid w:val="00944740"/>
    <w:rsid w:val="00955AD7"/>
    <w:rsid w:val="00991A34"/>
    <w:rsid w:val="0099705B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D1EA6"/>
    <w:rsid w:val="00CD417E"/>
    <w:rsid w:val="00CF2F14"/>
    <w:rsid w:val="00D01900"/>
    <w:rsid w:val="00D2502F"/>
    <w:rsid w:val="00D27C1B"/>
    <w:rsid w:val="00D36F8F"/>
    <w:rsid w:val="00D55332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0626C"/>
    <w:rsid w:val="00E6386A"/>
    <w:rsid w:val="00E65B30"/>
    <w:rsid w:val="00E76455"/>
    <w:rsid w:val="00E777F3"/>
    <w:rsid w:val="00EA3363"/>
    <w:rsid w:val="00EA7325"/>
    <w:rsid w:val="00EB3059"/>
    <w:rsid w:val="00EB4CFA"/>
    <w:rsid w:val="00EC070D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B5A5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6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pregledPredpisa?id=PRAV12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22.247.01.0002.01.ENG&amp;toc=OJ%3AL%3A2022%3A247%3A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A72D83-6E57-418F-83F8-9CA900C3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7</cp:revision>
  <cp:lastPrinted>2016-12-21T13:46:00Z</cp:lastPrinted>
  <dcterms:created xsi:type="dcterms:W3CDTF">2023-01-31T07:28:00Z</dcterms:created>
  <dcterms:modified xsi:type="dcterms:W3CDTF">2023-02-10T12:56:00Z</dcterms:modified>
</cp:coreProperties>
</file>