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31FF2" w14:textId="76DA4DAF" w:rsidR="00114F66" w:rsidRDefault="00114F66"/>
    <w:p w14:paraId="13935100" w14:textId="77777777" w:rsidR="00114F66" w:rsidRDefault="00114F66"/>
    <w:p w14:paraId="0E4E2B0A" w14:textId="77777777" w:rsidR="00114F66" w:rsidRDefault="00114F66"/>
    <w:p w14:paraId="0FF03919" w14:textId="77777777" w:rsidR="00114F66" w:rsidRDefault="00114F66"/>
    <w:p w14:paraId="47A4F482" w14:textId="77777777" w:rsidR="00114F66" w:rsidRDefault="00114F66"/>
    <w:p w14:paraId="6A9F9856" w14:textId="77777777" w:rsidR="00114F66" w:rsidRDefault="00114F66" w:rsidP="00114F66">
      <w:pPr>
        <w:rPr>
          <w:rFonts w:ascii="Arial Narrow" w:hAnsi="Arial Narrow"/>
        </w:rPr>
      </w:pPr>
    </w:p>
    <w:p w14:paraId="086D0250" w14:textId="77777777" w:rsidR="007A39F7" w:rsidRPr="00AD39BF" w:rsidRDefault="007A39F7" w:rsidP="00114F66">
      <w:pPr>
        <w:rPr>
          <w:rFonts w:ascii="Arial Narrow" w:hAnsi="Arial Narrow"/>
        </w:rPr>
      </w:pPr>
    </w:p>
    <w:p w14:paraId="07A4039F" w14:textId="77777777" w:rsidR="00114F66" w:rsidRPr="00AD39BF" w:rsidRDefault="00114F66" w:rsidP="00114F66">
      <w:pPr>
        <w:rPr>
          <w:rFonts w:ascii="Arial Narrow" w:hAnsi="Arial Narrow"/>
        </w:rPr>
      </w:pPr>
    </w:p>
    <w:p w14:paraId="3A2B9F36" w14:textId="77777777" w:rsidR="00114F66" w:rsidRPr="00AD39BF" w:rsidRDefault="00114F66" w:rsidP="00114F66">
      <w:pPr>
        <w:rPr>
          <w:rFonts w:ascii="Arial Narrow" w:hAnsi="Arial Narrow"/>
        </w:rPr>
      </w:pPr>
    </w:p>
    <w:p w14:paraId="3687BA27" w14:textId="76ECD759" w:rsidR="00114F66" w:rsidRPr="0008416E" w:rsidRDefault="00114F66" w:rsidP="00114F66">
      <w:pPr>
        <w:pBdr>
          <w:bottom w:val="single" w:sz="18" w:space="1" w:color="auto"/>
        </w:pBdr>
        <w:spacing w:before="120" w:after="120"/>
        <w:jc w:val="center"/>
        <w:rPr>
          <w:rFonts w:cs="Arial"/>
          <w:b/>
          <w:sz w:val="40"/>
          <w:szCs w:val="40"/>
          <w:highlight w:val="yellow"/>
        </w:rPr>
      </w:pPr>
      <w:r>
        <w:rPr>
          <w:rFonts w:cs="Arial"/>
          <w:b/>
          <w:sz w:val="40"/>
          <w:szCs w:val="40"/>
        </w:rPr>
        <w:t>Oddaja vloge za pridobitev dovoljenja</w:t>
      </w:r>
      <w:r w:rsidRPr="005E7C9D">
        <w:rPr>
          <w:rFonts w:cs="Arial"/>
          <w:b/>
          <w:sz w:val="40"/>
          <w:szCs w:val="40"/>
        </w:rPr>
        <w:t xml:space="preserve"> </w:t>
      </w:r>
      <w:r>
        <w:rPr>
          <w:rFonts w:cs="Arial"/>
          <w:b/>
          <w:sz w:val="40"/>
          <w:szCs w:val="40"/>
        </w:rPr>
        <w:t>za uporabo igralne naprave</w:t>
      </w:r>
    </w:p>
    <w:p w14:paraId="0FFD345A" w14:textId="64B162E4" w:rsidR="00114F66" w:rsidRPr="00AD39BF" w:rsidRDefault="00114F66" w:rsidP="00114F66">
      <w:pPr>
        <w:pStyle w:val="Title1"/>
        <w:spacing w:before="120" w:after="120"/>
        <w:rPr>
          <w:rFonts w:cs="Arial"/>
          <w:b w:val="0"/>
          <w:bCs/>
          <w:sz w:val="36"/>
        </w:rPr>
      </w:pPr>
      <w:r>
        <w:rPr>
          <w:rFonts w:cs="Arial"/>
          <w:b w:val="0"/>
          <w:bCs/>
          <w:sz w:val="36"/>
        </w:rPr>
        <w:t xml:space="preserve">Uporabniška navodila za stranke – obrazec Dov-3B na </w:t>
      </w:r>
      <w:proofErr w:type="spellStart"/>
      <w:r>
        <w:rPr>
          <w:rFonts w:cs="Arial"/>
          <w:b w:val="0"/>
          <w:bCs/>
          <w:sz w:val="36"/>
        </w:rPr>
        <w:t>eDavkih</w:t>
      </w:r>
      <w:proofErr w:type="spellEnd"/>
    </w:p>
    <w:p w14:paraId="54E34C11" w14:textId="77777777" w:rsidR="00114F66" w:rsidRDefault="00114F66"/>
    <w:p w14:paraId="61FD4964" w14:textId="77777777" w:rsidR="00114F66" w:rsidRDefault="00114F66"/>
    <w:p w14:paraId="7EC80EFC" w14:textId="77777777" w:rsidR="00114F66" w:rsidRDefault="00114F66"/>
    <w:p w14:paraId="330422F2" w14:textId="77777777" w:rsidR="00114F66" w:rsidRDefault="00114F66"/>
    <w:p w14:paraId="3F491D0E" w14:textId="77777777" w:rsidR="00114F66" w:rsidRDefault="00114F66"/>
    <w:p w14:paraId="72AC03AD" w14:textId="77777777" w:rsidR="00114F66" w:rsidRDefault="00114F66"/>
    <w:p w14:paraId="01B7CEB8" w14:textId="77777777" w:rsidR="00114F66" w:rsidRDefault="00114F66"/>
    <w:p w14:paraId="2F7CFEDF" w14:textId="77777777" w:rsidR="00114F66" w:rsidRDefault="00114F66"/>
    <w:p w14:paraId="6BEB40D2" w14:textId="77777777" w:rsidR="00114F66" w:rsidRDefault="00114F66"/>
    <w:p w14:paraId="3CEFF840" w14:textId="77777777" w:rsidR="00114F66" w:rsidRDefault="00114F66"/>
    <w:p w14:paraId="4F5441FD" w14:textId="77777777" w:rsidR="00114F66" w:rsidRDefault="00114F66"/>
    <w:p w14:paraId="73A42AC6" w14:textId="77777777" w:rsidR="00FD40B3" w:rsidRDefault="00FD40B3"/>
    <w:p w14:paraId="1E469936" w14:textId="77777777" w:rsidR="00FD40B3" w:rsidRDefault="00FD40B3"/>
    <w:p w14:paraId="4F96C338" w14:textId="77777777" w:rsidR="007A39F7" w:rsidRDefault="007A39F7"/>
    <w:p w14:paraId="60333645" w14:textId="77777777" w:rsidR="007A39F7" w:rsidRDefault="007A39F7"/>
    <w:p w14:paraId="001569EB" w14:textId="77777777" w:rsidR="00114F66" w:rsidRDefault="00114F66"/>
    <w:p w14:paraId="50AB323A" w14:textId="77777777" w:rsidR="00114F66" w:rsidRDefault="00114F66"/>
    <w:p w14:paraId="75D261C9" w14:textId="77777777" w:rsidR="00F0356B" w:rsidRPr="00F238AD" w:rsidRDefault="00F0356B" w:rsidP="00F0356B">
      <w:pPr>
        <w:rPr>
          <w:rFonts w:cs="Arial"/>
          <w:b/>
        </w:rPr>
      </w:pPr>
      <w:r>
        <w:rPr>
          <w:rFonts w:cs="Arial"/>
          <w:b/>
        </w:rPr>
        <w:t>IDENTIFIKACIJA DOKUMENTA</w:t>
      </w:r>
      <w:r w:rsidRPr="00F238AD">
        <w:rPr>
          <w:rFonts w:cs="Arial"/>
          <w:b/>
        </w:rPr>
        <w:t>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761"/>
      </w:tblGrid>
      <w:tr w:rsidR="00F0356B" w:rsidRPr="00F238AD" w14:paraId="58190CB9" w14:textId="77777777" w:rsidTr="00F07D74">
        <w:tc>
          <w:tcPr>
            <w:tcW w:w="2093" w:type="dxa"/>
          </w:tcPr>
          <w:p w14:paraId="22FE53C2" w14:textId="77777777" w:rsidR="00F0356B" w:rsidRPr="00F238AD" w:rsidRDefault="00F0356B" w:rsidP="00F07D74">
            <w:pPr>
              <w:rPr>
                <w:rFonts w:cs="Arial"/>
                <w:b/>
              </w:rPr>
            </w:pPr>
            <w:r w:rsidRPr="00F238AD">
              <w:rPr>
                <w:rFonts w:cs="Arial"/>
                <w:b/>
              </w:rPr>
              <w:t>Projekt</w:t>
            </w:r>
          </w:p>
        </w:tc>
        <w:tc>
          <w:tcPr>
            <w:tcW w:w="7761" w:type="dxa"/>
          </w:tcPr>
          <w:p w14:paraId="11DFF725" w14:textId="77777777" w:rsidR="00F0356B" w:rsidRPr="00F238AD" w:rsidRDefault="00F0356B" w:rsidP="00F07D7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eDavki</w:t>
            </w:r>
            <w:proofErr w:type="spellEnd"/>
          </w:p>
        </w:tc>
      </w:tr>
      <w:tr w:rsidR="00F0356B" w:rsidRPr="00F238AD" w14:paraId="53D90E2C" w14:textId="77777777" w:rsidTr="00F07D74">
        <w:tc>
          <w:tcPr>
            <w:tcW w:w="2093" w:type="dxa"/>
          </w:tcPr>
          <w:p w14:paraId="5409FD95" w14:textId="77777777" w:rsidR="00F0356B" w:rsidRPr="00F238AD" w:rsidRDefault="00F0356B" w:rsidP="00F07D74">
            <w:pPr>
              <w:rPr>
                <w:rFonts w:cs="Arial"/>
                <w:b/>
              </w:rPr>
            </w:pPr>
            <w:r w:rsidRPr="00F238AD">
              <w:rPr>
                <w:rFonts w:cs="Arial"/>
                <w:b/>
              </w:rPr>
              <w:t>Naslov dokumenta</w:t>
            </w:r>
          </w:p>
        </w:tc>
        <w:tc>
          <w:tcPr>
            <w:tcW w:w="7761" w:type="dxa"/>
          </w:tcPr>
          <w:p w14:paraId="4E6D5815" w14:textId="2AD92950" w:rsidR="00F0356B" w:rsidRPr="00AA1BAA" w:rsidRDefault="00F0356B" w:rsidP="00F07D74">
            <w:pPr>
              <w:rPr>
                <w:rFonts w:cs="Arial"/>
              </w:rPr>
            </w:pPr>
            <w:r>
              <w:rPr>
                <w:rFonts w:cs="Arial"/>
              </w:rPr>
              <w:t xml:space="preserve">Oddaja vloge za pridobitev dovoljenja za uporabo igralne naprave </w:t>
            </w:r>
          </w:p>
        </w:tc>
      </w:tr>
      <w:tr w:rsidR="00F0356B" w:rsidRPr="00F238AD" w14:paraId="79FABE61" w14:textId="77777777" w:rsidTr="00F07D74">
        <w:tc>
          <w:tcPr>
            <w:tcW w:w="2093" w:type="dxa"/>
          </w:tcPr>
          <w:p w14:paraId="49018114" w14:textId="77777777" w:rsidR="00F0356B" w:rsidRPr="00F238AD" w:rsidRDefault="00F0356B" w:rsidP="00F07D74">
            <w:pPr>
              <w:rPr>
                <w:rFonts w:cs="Arial"/>
                <w:b/>
              </w:rPr>
            </w:pPr>
            <w:r w:rsidRPr="00F238AD">
              <w:rPr>
                <w:rFonts w:cs="Arial"/>
                <w:b/>
              </w:rPr>
              <w:t xml:space="preserve">Oznaka in verzija </w:t>
            </w:r>
          </w:p>
        </w:tc>
        <w:tc>
          <w:tcPr>
            <w:tcW w:w="7761" w:type="dxa"/>
          </w:tcPr>
          <w:p w14:paraId="59C1C6F6" w14:textId="77777777" w:rsidR="00F0356B" w:rsidRPr="00F238AD" w:rsidRDefault="00F0356B" w:rsidP="00F07D74">
            <w:pPr>
              <w:rPr>
                <w:rFonts w:cs="Arial"/>
              </w:rPr>
            </w:pPr>
          </w:p>
        </w:tc>
      </w:tr>
      <w:tr w:rsidR="00F0356B" w:rsidRPr="00F238AD" w14:paraId="0401E183" w14:textId="77777777" w:rsidTr="00F07D74">
        <w:tc>
          <w:tcPr>
            <w:tcW w:w="2093" w:type="dxa"/>
          </w:tcPr>
          <w:p w14:paraId="23668879" w14:textId="77777777" w:rsidR="00F0356B" w:rsidRPr="00F238AD" w:rsidRDefault="00F0356B" w:rsidP="00F07D74">
            <w:pPr>
              <w:rPr>
                <w:rFonts w:cs="Arial"/>
                <w:b/>
              </w:rPr>
            </w:pPr>
            <w:r w:rsidRPr="00F238AD">
              <w:rPr>
                <w:rFonts w:cs="Arial"/>
                <w:b/>
              </w:rPr>
              <w:t>Datum izdelave</w:t>
            </w:r>
          </w:p>
        </w:tc>
        <w:tc>
          <w:tcPr>
            <w:tcW w:w="7761" w:type="dxa"/>
          </w:tcPr>
          <w:p w14:paraId="2F8E5FE7" w14:textId="457878F8" w:rsidR="00F0356B" w:rsidRPr="00F238AD" w:rsidRDefault="00F0356B" w:rsidP="00F07D74">
            <w:pPr>
              <w:rPr>
                <w:rFonts w:cs="Arial"/>
              </w:rPr>
            </w:pPr>
            <w:r>
              <w:rPr>
                <w:rFonts w:cs="Arial"/>
              </w:rPr>
              <w:t>Marec 2025</w:t>
            </w:r>
          </w:p>
        </w:tc>
      </w:tr>
      <w:tr w:rsidR="00F0356B" w:rsidRPr="00F238AD" w14:paraId="648F1D0E" w14:textId="77777777" w:rsidTr="00F07D74">
        <w:tc>
          <w:tcPr>
            <w:tcW w:w="2093" w:type="dxa"/>
          </w:tcPr>
          <w:p w14:paraId="573501BB" w14:textId="77777777" w:rsidR="00F0356B" w:rsidRPr="00F238AD" w:rsidRDefault="00F0356B" w:rsidP="00F07D7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Avtor</w:t>
            </w:r>
          </w:p>
        </w:tc>
        <w:tc>
          <w:tcPr>
            <w:tcW w:w="7761" w:type="dxa"/>
          </w:tcPr>
          <w:p w14:paraId="2790440B" w14:textId="27318F5F" w:rsidR="00F0356B" w:rsidRPr="00F238AD" w:rsidRDefault="00F0356B" w:rsidP="00F07D74">
            <w:pPr>
              <w:rPr>
                <w:rFonts w:cs="Arial"/>
              </w:rPr>
            </w:pPr>
            <w:r w:rsidRPr="00F0356B">
              <w:rPr>
                <w:rFonts w:cs="Arial"/>
              </w:rPr>
              <w:t>Andreja Popović Krupenko</w:t>
            </w:r>
          </w:p>
        </w:tc>
      </w:tr>
      <w:tr w:rsidR="00F0356B" w:rsidRPr="00F238AD" w14:paraId="043B3125" w14:textId="77777777" w:rsidTr="00F07D74">
        <w:tc>
          <w:tcPr>
            <w:tcW w:w="2093" w:type="dxa"/>
          </w:tcPr>
          <w:p w14:paraId="615A91BA" w14:textId="77777777" w:rsidR="00F0356B" w:rsidRPr="00F238AD" w:rsidRDefault="00F0356B" w:rsidP="00F07D74">
            <w:pPr>
              <w:rPr>
                <w:rFonts w:cs="Arial"/>
                <w:b/>
              </w:rPr>
            </w:pPr>
            <w:r w:rsidRPr="00F238AD">
              <w:rPr>
                <w:rFonts w:cs="Arial"/>
                <w:b/>
              </w:rPr>
              <w:t>Odobril</w:t>
            </w:r>
          </w:p>
        </w:tc>
        <w:tc>
          <w:tcPr>
            <w:tcW w:w="7761" w:type="dxa"/>
          </w:tcPr>
          <w:p w14:paraId="6A957F22" w14:textId="77777777" w:rsidR="00F0356B" w:rsidRPr="00F238AD" w:rsidRDefault="00F0356B" w:rsidP="00F07D74">
            <w:pPr>
              <w:rPr>
                <w:rFonts w:cs="Arial"/>
              </w:rPr>
            </w:pPr>
          </w:p>
        </w:tc>
      </w:tr>
    </w:tbl>
    <w:p w14:paraId="6DD8FA3B" w14:textId="77777777" w:rsidR="00F0356B" w:rsidRPr="00F238AD" w:rsidRDefault="00F0356B" w:rsidP="00F0356B">
      <w:pPr>
        <w:rPr>
          <w:rFonts w:cs="Arial"/>
        </w:rPr>
      </w:pPr>
    </w:p>
    <w:p w14:paraId="3804A691" w14:textId="77777777" w:rsidR="00F0356B" w:rsidRDefault="00F0356B" w:rsidP="00F0356B">
      <w:pPr>
        <w:rPr>
          <w:rFonts w:cs="Arial"/>
          <w:b/>
        </w:rPr>
      </w:pPr>
    </w:p>
    <w:p w14:paraId="2576C957" w14:textId="77777777" w:rsidR="00F0356B" w:rsidRPr="004D6F69" w:rsidRDefault="00F0356B" w:rsidP="00F0356B">
      <w:pPr>
        <w:rPr>
          <w:rFonts w:cs="Arial"/>
          <w:b/>
        </w:rPr>
      </w:pPr>
      <w:r w:rsidRPr="004D6F69">
        <w:rPr>
          <w:rFonts w:cs="Arial"/>
          <w:b/>
        </w:rPr>
        <w:t>REFERENČNI DOKUMENTI: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6"/>
        <w:gridCol w:w="1309"/>
        <w:gridCol w:w="2268"/>
      </w:tblGrid>
      <w:tr w:rsidR="00F0356B" w:rsidRPr="00750C68" w14:paraId="4AEBAC7B" w14:textId="77777777" w:rsidTr="00F07D74">
        <w:tc>
          <w:tcPr>
            <w:tcW w:w="6346" w:type="dxa"/>
          </w:tcPr>
          <w:p w14:paraId="5916DF14" w14:textId="77777777" w:rsidR="00F0356B" w:rsidRPr="00750C68" w:rsidRDefault="00F0356B" w:rsidP="00F07D74">
            <w:pPr>
              <w:spacing w:before="40" w:after="40"/>
              <w:rPr>
                <w:b/>
              </w:rPr>
            </w:pPr>
            <w:r w:rsidRPr="00750C68">
              <w:rPr>
                <w:b/>
              </w:rPr>
              <w:t>Naslov</w:t>
            </w:r>
          </w:p>
        </w:tc>
        <w:tc>
          <w:tcPr>
            <w:tcW w:w="1309" w:type="dxa"/>
          </w:tcPr>
          <w:p w14:paraId="5D78DF40" w14:textId="77777777" w:rsidR="00F0356B" w:rsidRPr="00750C68" w:rsidRDefault="00F0356B" w:rsidP="00F07D74">
            <w:pPr>
              <w:spacing w:before="40" w:after="40"/>
              <w:rPr>
                <w:b/>
              </w:rPr>
            </w:pPr>
            <w:r w:rsidRPr="00750C68">
              <w:rPr>
                <w:b/>
              </w:rPr>
              <w:t>Datum</w:t>
            </w:r>
          </w:p>
        </w:tc>
        <w:tc>
          <w:tcPr>
            <w:tcW w:w="2268" w:type="dxa"/>
          </w:tcPr>
          <w:p w14:paraId="0119840E" w14:textId="77777777" w:rsidR="00F0356B" w:rsidRPr="00750C68" w:rsidRDefault="00F0356B" w:rsidP="00F07D74">
            <w:pPr>
              <w:spacing w:before="40" w:after="40"/>
              <w:rPr>
                <w:b/>
              </w:rPr>
            </w:pPr>
            <w:r>
              <w:rPr>
                <w:b/>
              </w:rPr>
              <w:t>Priponka</w:t>
            </w:r>
          </w:p>
        </w:tc>
      </w:tr>
      <w:tr w:rsidR="00F0356B" w:rsidRPr="00750C68" w14:paraId="76FA46A3" w14:textId="77777777" w:rsidTr="00F07D74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C8A5" w14:textId="77777777" w:rsidR="00F0356B" w:rsidRDefault="00F0356B" w:rsidP="00F07D74">
            <w:pPr>
              <w:spacing w:before="40" w:after="40"/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3EB4" w14:textId="77777777" w:rsidR="00F0356B" w:rsidRPr="00D64EE1" w:rsidRDefault="00F0356B" w:rsidP="00F07D74">
            <w:pPr>
              <w:spacing w:before="40" w:after="4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5448" w14:textId="77777777" w:rsidR="00F0356B" w:rsidRDefault="00F0356B" w:rsidP="00F07D74">
            <w:pPr>
              <w:spacing w:before="40" w:after="40"/>
              <w:rPr>
                <w:b/>
              </w:rPr>
            </w:pPr>
          </w:p>
        </w:tc>
      </w:tr>
      <w:tr w:rsidR="00F0356B" w:rsidRPr="00750C68" w14:paraId="5547EEA3" w14:textId="77777777" w:rsidTr="00F07D74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DE69" w14:textId="77777777" w:rsidR="00F0356B" w:rsidRDefault="00F0356B" w:rsidP="00F07D74">
            <w:pPr>
              <w:spacing w:before="40" w:after="40"/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6471" w14:textId="77777777" w:rsidR="00F0356B" w:rsidRPr="00D64EE1" w:rsidRDefault="00F0356B" w:rsidP="00F07D74">
            <w:pPr>
              <w:spacing w:before="40" w:after="4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3E75" w14:textId="77777777" w:rsidR="00F0356B" w:rsidRDefault="00F0356B" w:rsidP="00F07D74">
            <w:pPr>
              <w:spacing w:before="40" w:after="40"/>
              <w:rPr>
                <w:b/>
              </w:rPr>
            </w:pPr>
          </w:p>
        </w:tc>
      </w:tr>
      <w:tr w:rsidR="00F0356B" w:rsidRPr="00750C68" w14:paraId="524B1189" w14:textId="77777777" w:rsidTr="00F07D74"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BEC7" w14:textId="77777777" w:rsidR="00F0356B" w:rsidRDefault="00F0356B" w:rsidP="00F07D74">
            <w:pPr>
              <w:spacing w:before="40" w:after="40"/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B0C9" w14:textId="77777777" w:rsidR="00F0356B" w:rsidRPr="00D64EE1" w:rsidRDefault="00F0356B" w:rsidP="00F07D74">
            <w:pPr>
              <w:spacing w:before="40" w:after="4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D659" w14:textId="77777777" w:rsidR="00F0356B" w:rsidRDefault="00F0356B" w:rsidP="00F07D74">
            <w:pPr>
              <w:spacing w:before="40" w:after="40"/>
              <w:rPr>
                <w:b/>
              </w:rPr>
            </w:pPr>
          </w:p>
        </w:tc>
      </w:tr>
    </w:tbl>
    <w:p w14:paraId="24ECA29E" w14:textId="77777777" w:rsidR="00F0356B" w:rsidRDefault="00F0356B" w:rsidP="00F0356B">
      <w:pPr>
        <w:rPr>
          <w:rFonts w:cs="Arial"/>
          <w:b/>
        </w:rPr>
      </w:pPr>
    </w:p>
    <w:p w14:paraId="252745D1" w14:textId="77777777" w:rsidR="00F0356B" w:rsidRDefault="00F0356B" w:rsidP="00F0356B">
      <w:pPr>
        <w:rPr>
          <w:rFonts w:cs="Arial"/>
          <w:b/>
        </w:rPr>
      </w:pPr>
    </w:p>
    <w:p w14:paraId="6EAE222A" w14:textId="77777777" w:rsidR="00F0356B" w:rsidRPr="00F238AD" w:rsidRDefault="00F0356B" w:rsidP="00F0356B">
      <w:pPr>
        <w:rPr>
          <w:rFonts w:cs="Arial"/>
          <w:b/>
        </w:rPr>
      </w:pPr>
      <w:r>
        <w:rPr>
          <w:rFonts w:cs="Arial"/>
          <w:b/>
        </w:rPr>
        <w:t>ZGODOVINA DOKUMENTA:</w:t>
      </w:r>
    </w:p>
    <w:tbl>
      <w:tblPr>
        <w:tblW w:w="9536" w:type="dxa"/>
        <w:tblBorders>
          <w:top w:val="single" w:sz="2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7"/>
        <w:gridCol w:w="973"/>
        <w:gridCol w:w="1795"/>
        <w:gridCol w:w="4961"/>
      </w:tblGrid>
      <w:tr w:rsidR="00F0356B" w:rsidRPr="00F238AD" w14:paraId="77FFAEDF" w14:textId="77777777" w:rsidTr="00F07D74">
        <w:trPr>
          <w:cantSplit/>
          <w:trHeight w:val="251"/>
        </w:trPr>
        <w:tc>
          <w:tcPr>
            <w:tcW w:w="1807" w:type="dxa"/>
            <w:vAlign w:val="center"/>
          </w:tcPr>
          <w:p w14:paraId="29618ACA" w14:textId="77777777" w:rsidR="00F0356B" w:rsidRPr="00F238AD" w:rsidRDefault="00F0356B" w:rsidP="00F07D7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Datum</w:t>
            </w:r>
          </w:p>
        </w:tc>
        <w:tc>
          <w:tcPr>
            <w:tcW w:w="973" w:type="dxa"/>
          </w:tcPr>
          <w:p w14:paraId="1E161FA8" w14:textId="77777777" w:rsidR="00F0356B" w:rsidRDefault="00F0356B" w:rsidP="00F07D7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Verzija</w:t>
            </w:r>
          </w:p>
        </w:tc>
        <w:tc>
          <w:tcPr>
            <w:tcW w:w="1795" w:type="dxa"/>
          </w:tcPr>
          <w:p w14:paraId="51C93351" w14:textId="77777777" w:rsidR="00F0356B" w:rsidRDefault="00F0356B" w:rsidP="00F07D7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Avtor</w:t>
            </w:r>
          </w:p>
        </w:tc>
        <w:tc>
          <w:tcPr>
            <w:tcW w:w="4961" w:type="dxa"/>
            <w:vAlign w:val="center"/>
          </w:tcPr>
          <w:p w14:paraId="2EC2889D" w14:textId="77777777" w:rsidR="00F0356B" w:rsidRPr="00F238AD" w:rsidRDefault="00F0356B" w:rsidP="00F07D7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Opis sprememb</w:t>
            </w:r>
          </w:p>
        </w:tc>
      </w:tr>
      <w:tr w:rsidR="00F0356B" w:rsidRPr="00DE2ED2" w14:paraId="159D0C0D" w14:textId="77777777" w:rsidTr="00F07D74">
        <w:trPr>
          <w:cantSplit/>
          <w:trHeight w:val="251"/>
        </w:trPr>
        <w:tc>
          <w:tcPr>
            <w:tcW w:w="1807" w:type="dxa"/>
          </w:tcPr>
          <w:p w14:paraId="26E497ED" w14:textId="1A3A827B" w:rsidR="00F0356B" w:rsidRPr="00DE2ED2" w:rsidRDefault="00F0356B" w:rsidP="00F07D74">
            <w:pPr>
              <w:rPr>
                <w:rFonts w:cs="Arial"/>
              </w:rPr>
            </w:pPr>
            <w:r>
              <w:rPr>
                <w:rFonts w:cs="Arial"/>
              </w:rPr>
              <w:t>Marec 2025</w:t>
            </w:r>
          </w:p>
        </w:tc>
        <w:tc>
          <w:tcPr>
            <w:tcW w:w="973" w:type="dxa"/>
          </w:tcPr>
          <w:p w14:paraId="2AA51CC4" w14:textId="23113939" w:rsidR="00F0356B" w:rsidRPr="00DE2ED2" w:rsidRDefault="00F0356B" w:rsidP="00F07D74">
            <w:pPr>
              <w:pStyle w:val="Glava"/>
              <w:tabs>
                <w:tab w:val="clear" w:pos="4320"/>
                <w:tab w:val="clear" w:pos="8640"/>
              </w:tabs>
              <w:rPr>
                <w:rFonts w:cs="Arial"/>
                <w:b w:val="0"/>
                <w:sz w:val="20"/>
              </w:rPr>
            </w:pPr>
            <w:r>
              <w:rPr>
                <w:rFonts w:cs="Arial"/>
                <w:b w:val="0"/>
                <w:sz w:val="20"/>
              </w:rPr>
              <w:t>1.0</w:t>
            </w:r>
          </w:p>
        </w:tc>
        <w:tc>
          <w:tcPr>
            <w:tcW w:w="1795" w:type="dxa"/>
          </w:tcPr>
          <w:p w14:paraId="1B4D517D" w14:textId="258B237C" w:rsidR="00F0356B" w:rsidRPr="00DE2ED2" w:rsidRDefault="00F0356B" w:rsidP="00F07D74">
            <w:pPr>
              <w:pStyle w:val="Glava"/>
              <w:tabs>
                <w:tab w:val="clear" w:pos="4320"/>
                <w:tab w:val="clear" w:pos="8640"/>
              </w:tabs>
              <w:rPr>
                <w:rFonts w:cs="Arial"/>
                <w:b w:val="0"/>
                <w:sz w:val="20"/>
              </w:rPr>
            </w:pPr>
            <w:r w:rsidRPr="00F0356B">
              <w:rPr>
                <w:rFonts w:cs="Arial"/>
                <w:b w:val="0"/>
                <w:sz w:val="20"/>
              </w:rPr>
              <w:t>Andreja Popović Krupenko</w:t>
            </w:r>
          </w:p>
        </w:tc>
        <w:tc>
          <w:tcPr>
            <w:tcW w:w="4961" w:type="dxa"/>
            <w:vAlign w:val="center"/>
          </w:tcPr>
          <w:p w14:paraId="003BEA6D" w14:textId="77777777" w:rsidR="00F0356B" w:rsidRPr="00DE2ED2" w:rsidRDefault="00F0356B" w:rsidP="00F07D74">
            <w:pPr>
              <w:pStyle w:val="Glava"/>
              <w:tabs>
                <w:tab w:val="clear" w:pos="4320"/>
                <w:tab w:val="clear" w:pos="8640"/>
              </w:tabs>
              <w:rPr>
                <w:rFonts w:cs="Arial"/>
                <w:b w:val="0"/>
                <w:sz w:val="20"/>
              </w:rPr>
            </w:pPr>
            <w:r>
              <w:rPr>
                <w:rFonts w:cs="Arial"/>
                <w:b w:val="0"/>
                <w:sz w:val="20"/>
              </w:rPr>
              <w:t>Inicialni dokument</w:t>
            </w:r>
          </w:p>
        </w:tc>
      </w:tr>
      <w:tr w:rsidR="00F0356B" w:rsidRPr="00DE2ED2" w14:paraId="2EFCFC79" w14:textId="77777777" w:rsidTr="00F07D74">
        <w:trPr>
          <w:cantSplit/>
          <w:trHeight w:val="251"/>
        </w:trPr>
        <w:tc>
          <w:tcPr>
            <w:tcW w:w="1807" w:type="dxa"/>
          </w:tcPr>
          <w:p w14:paraId="44E407E5" w14:textId="77777777" w:rsidR="00F0356B" w:rsidRPr="00DE2ED2" w:rsidRDefault="00F0356B" w:rsidP="00F07D74">
            <w:pPr>
              <w:rPr>
                <w:rFonts w:cs="Arial"/>
              </w:rPr>
            </w:pPr>
          </w:p>
        </w:tc>
        <w:tc>
          <w:tcPr>
            <w:tcW w:w="973" w:type="dxa"/>
          </w:tcPr>
          <w:p w14:paraId="7B0FB4BC" w14:textId="77777777" w:rsidR="00F0356B" w:rsidRPr="00DE2ED2" w:rsidRDefault="00F0356B" w:rsidP="00F07D74">
            <w:pPr>
              <w:pStyle w:val="Glava"/>
              <w:tabs>
                <w:tab w:val="clear" w:pos="4320"/>
                <w:tab w:val="clear" w:pos="8640"/>
              </w:tabs>
              <w:rPr>
                <w:rFonts w:cs="Arial"/>
                <w:b w:val="0"/>
                <w:sz w:val="20"/>
              </w:rPr>
            </w:pPr>
          </w:p>
        </w:tc>
        <w:tc>
          <w:tcPr>
            <w:tcW w:w="1795" w:type="dxa"/>
          </w:tcPr>
          <w:p w14:paraId="24958CD4" w14:textId="77777777" w:rsidR="00F0356B" w:rsidRPr="00DE2ED2" w:rsidRDefault="00F0356B" w:rsidP="00F07D74">
            <w:pPr>
              <w:pStyle w:val="Glava"/>
              <w:tabs>
                <w:tab w:val="clear" w:pos="4320"/>
                <w:tab w:val="clear" w:pos="8640"/>
              </w:tabs>
              <w:rPr>
                <w:rFonts w:cs="Arial"/>
                <w:b w:val="0"/>
                <w:sz w:val="20"/>
              </w:rPr>
            </w:pPr>
          </w:p>
        </w:tc>
        <w:tc>
          <w:tcPr>
            <w:tcW w:w="4961" w:type="dxa"/>
            <w:vAlign w:val="center"/>
          </w:tcPr>
          <w:p w14:paraId="184876A9" w14:textId="77777777" w:rsidR="00F0356B" w:rsidRPr="00DE2ED2" w:rsidRDefault="00F0356B" w:rsidP="00F07D74">
            <w:pPr>
              <w:pStyle w:val="Glava"/>
              <w:tabs>
                <w:tab w:val="clear" w:pos="4320"/>
                <w:tab w:val="clear" w:pos="8640"/>
              </w:tabs>
              <w:rPr>
                <w:rFonts w:cs="Arial"/>
                <w:b w:val="0"/>
                <w:sz w:val="20"/>
              </w:rPr>
            </w:pPr>
          </w:p>
        </w:tc>
      </w:tr>
    </w:tbl>
    <w:p w14:paraId="3A6E87F2" w14:textId="77777777" w:rsidR="00F0356B" w:rsidRDefault="00F0356B" w:rsidP="00F0356B">
      <w:pPr>
        <w:pStyle w:val="Title5"/>
      </w:pPr>
    </w:p>
    <w:p w14:paraId="3D622E86" w14:textId="77777777" w:rsidR="00F0356B" w:rsidRDefault="00F0356B" w:rsidP="00F0356B">
      <w:pPr>
        <w:rPr>
          <w:b/>
          <w:sz w:val="24"/>
        </w:rPr>
      </w:pPr>
    </w:p>
    <w:p w14:paraId="1E531ED4" w14:textId="77777777" w:rsidR="00F0356B" w:rsidRDefault="00F0356B"/>
    <w:p w14:paraId="0BC862DD" w14:textId="77777777" w:rsidR="00F0356B" w:rsidRDefault="00F0356B"/>
    <w:p w14:paraId="14DA7CA8" w14:textId="77777777" w:rsidR="00F0356B" w:rsidRDefault="00F0356B"/>
    <w:p w14:paraId="47935066" w14:textId="77777777" w:rsidR="00F0356B" w:rsidRDefault="00F0356B"/>
    <w:p w14:paraId="476F3E61" w14:textId="77777777" w:rsidR="00F0356B" w:rsidRDefault="00F0356B"/>
    <w:p w14:paraId="7D98F885" w14:textId="77777777" w:rsidR="00F0356B" w:rsidRDefault="00F0356B"/>
    <w:p w14:paraId="6E672502" w14:textId="77777777" w:rsidR="00F0356B" w:rsidRDefault="00F0356B"/>
    <w:p w14:paraId="569A7C3A" w14:textId="77777777" w:rsidR="00F0356B" w:rsidRDefault="00F0356B"/>
    <w:p w14:paraId="3702870C" w14:textId="77777777" w:rsidR="00F0356B" w:rsidRDefault="00F0356B"/>
    <w:p w14:paraId="639AC43B" w14:textId="77777777" w:rsidR="00F0356B" w:rsidRDefault="00F0356B"/>
    <w:p w14:paraId="625BC7B7" w14:textId="77777777" w:rsidR="00F0356B" w:rsidRDefault="00F0356B"/>
    <w:p w14:paraId="069841FB" w14:textId="77777777" w:rsidR="00114F66" w:rsidRPr="00E902B3" w:rsidRDefault="00114F66" w:rsidP="00114F66">
      <w:pPr>
        <w:spacing w:after="0" w:line="240" w:lineRule="auto"/>
        <w:jc w:val="center"/>
        <w:rPr>
          <w:rFonts w:ascii="Arial" w:eastAsia="Times New Roman" w:hAnsi="Arial" w:cs="Times New Roman"/>
          <w:b/>
          <w:kern w:val="0"/>
          <w:sz w:val="24"/>
          <w:szCs w:val="20"/>
          <w14:ligatures w14:val="none"/>
        </w:rPr>
      </w:pPr>
      <w:r w:rsidRPr="00E902B3">
        <w:rPr>
          <w:rFonts w:ascii="Arial" w:eastAsia="Times New Roman" w:hAnsi="Arial" w:cs="Times New Roman"/>
          <w:b/>
          <w:kern w:val="0"/>
          <w:sz w:val="24"/>
          <w:szCs w:val="20"/>
          <w14:ligatures w14:val="none"/>
        </w:rPr>
        <w:t>VSEBINA</w:t>
      </w:r>
    </w:p>
    <w:p w14:paraId="1A27E6FE" w14:textId="77777777" w:rsidR="00114F66" w:rsidRPr="00E902B3" w:rsidRDefault="00114F66" w:rsidP="00114F66">
      <w:pPr>
        <w:spacing w:after="0" w:line="240" w:lineRule="auto"/>
        <w:rPr>
          <w:rFonts w:ascii="Arial" w:eastAsia="Times New Roman" w:hAnsi="Arial" w:cs="Times New Roman"/>
          <w:kern w:val="0"/>
          <w:sz w:val="20"/>
          <w:szCs w:val="20"/>
          <w14:ligatures w14:val="none"/>
        </w:rPr>
      </w:pPr>
    </w:p>
    <w:p w14:paraId="07D56995" w14:textId="77777777" w:rsidR="00114F66" w:rsidRPr="00E902B3" w:rsidRDefault="00114F66" w:rsidP="00114F66">
      <w:pPr>
        <w:spacing w:after="0" w:line="240" w:lineRule="auto"/>
        <w:rPr>
          <w:rFonts w:ascii="Arial" w:eastAsia="Times New Roman" w:hAnsi="Arial" w:cs="Times New Roman"/>
          <w:kern w:val="0"/>
          <w:sz w:val="20"/>
          <w:szCs w:val="20"/>
          <w14:ligatures w14:val="none"/>
        </w:rPr>
      </w:pPr>
    </w:p>
    <w:p w14:paraId="71296037" w14:textId="5EE1E5E9" w:rsidR="005B038B" w:rsidRDefault="00114F66">
      <w:pPr>
        <w:pStyle w:val="Kazalovsebine3"/>
        <w:rPr>
          <w:rFonts w:eastAsiaTheme="minorEastAsia"/>
          <w:noProof/>
          <w:sz w:val="24"/>
          <w:szCs w:val="24"/>
          <w:lang w:eastAsia="sl-SI"/>
        </w:rPr>
      </w:pPr>
      <w:r w:rsidRPr="00E902B3"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  <w:fldChar w:fldCharType="begin"/>
      </w:r>
      <w:r w:rsidRPr="00E902B3"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  <w:instrText xml:space="preserve"> TOC \o "1-2" \h \z \t "Naslov 3;3" </w:instrText>
      </w:r>
      <w:r w:rsidRPr="00E902B3"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  <w:fldChar w:fldCharType="separate"/>
      </w:r>
      <w:hyperlink w:anchor="_Toc196210072" w:history="1">
        <w:r w:rsidR="005B038B" w:rsidRPr="006B1168">
          <w:rPr>
            <w:rStyle w:val="Hiperpovezava"/>
            <w:b/>
            <w:bCs/>
            <w:noProof/>
          </w:rPr>
          <w:t>1.</w:t>
        </w:r>
        <w:r w:rsidR="005B038B">
          <w:rPr>
            <w:rFonts w:eastAsiaTheme="minorEastAsia"/>
            <w:noProof/>
            <w:sz w:val="24"/>
            <w:szCs w:val="24"/>
            <w:lang w:eastAsia="sl-SI"/>
          </w:rPr>
          <w:tab/>
        </w:r>
        <w:r w:rsidR="005B038B" w:rsidRPr="006B1168">
          <w:rPr>
            <w:rStyle w:val="Hiperpovezava"/>
            <w:b/>
            <w:bCs/>
            <w:noProof/>
          </w:rPr>
          <w:t>UVOD</w:t>
        </w:r>
        <w:r w:rsidR="005B038B">
          <w:rPr>
            <w:noProof/>
            <w:webHidden/>
          </w:rPr>
          <w:tab/>
        </w:r>
        <w:r w:rsidR="005B038B">
          <w:rPr>
            <w:noProof/>
            <w:webHidden/>
          </w:rPr>
          <w:fldChar w:fldCharType="begin"/>
        </w:r>
        <w:r w:rsidR="005B038B">
          <w:rPr>
            <w:noProof/>
            <w:webHidden/>
          </w:rPr>
          <w:instrText xml:space="preserve"> PAGEREF _Toc196210072 \h </w:instrText>
        </w:r>
        <w:r w:rsidR="005B038B">
          <w:rPr>
            <w:noProof/>
            <w:webHidden/>
          </w:rPr>
        </w:r>
        <w:r w:rsidR="005B038B">
          <w:rPr>
            <w:noProof/>
            <w:webHidden/>
          </w:rPr>
          <w:fldChar w:fldCharType="separate"/>
        </w:r>
        <w:r w:rsidR="005B038B">
          <w:rPr>
            <w:noProof/>
            <w:webHidden/>
          </w:rPr>
          <w:t>4</w:t>
        </w:r>
        <w:r w:rsidR="005B038B">
          <w:rPr>
            <w:noProof/>
            <w:webHidden/>
          </w:rPr>
          <w:fldChar w:fldCharType="end"/>
        </w:r>
      </w:hyperlink>
    </w:p>
    <w:p w14:paraId="5B5D19D6" w14:textId="2470E07E" w:rsidR="005B038B" w:rsidRPr="005B038B" w:rsidRDefault="005B038B">
      <w:pPr>
        <w:pStyle w:val="Kazalovsebine3"/>
        <w:rPr>
          <w:rFonts w:eastAsiaTheme="minorEastAsia"/>
          <w:b/>
          <w:bCs/>
          <w:noProof/>
          <w:sz w:val="24"/>
          <w:szCs w:val="24"/>
          <w:lang w:eastAsia="sl-SI"/>
        </w:rPr>
      </w:pPr>
      <w:hyperlink w:anchor="_Toc196210073" w:history="1">
        <w:r w:rsidRPr="005B038B">
          <w:rPr>
            <w:rStyle w:val="Hiperpovezava"/>
            <w:b/>
            <w:bCs/>
            <w:noProof/>
          </w:rPr>
          <w:t>2.</w:t>
        </w:r>
        <w:r w:rsidRPr="005B038B">
          <w:rPr>
            <w:rFonts w:eastAsiaTheme="minorEastAsia"/>
            <w:b/>
            <w:bCs/>
            <w:noProof/>
            <w:sz w:val="24"/>
            <w:szCs w:val="24"/>
            <w:lang w:eastAsia="sl-SI"/>
          </w:rPr>
          <w:tab/>
        </w:r>
        <w:r w:rsidRPr="005B038B">
          <w:rPr>
            <w:rStyle w:val="Hiperpovezava"/>
            <w:b/>
            <w:bCs/>
            <w:noProof/>
          </w:rPr>
          <w:t>POOBLASTILA</w:t>
        </w:r>
        <w:r w:rsidRPr="005B038B">
          <w:rPr>
            <w:b/>
            <w:bCs/>
            <w:noProof/>
            <w:webHidden/>
          </w:rPr>
          <w:tab/>
        </w:r>
        <w:r w:rsidRPr="005B038B">
          <w:rPr>
            <w:b/>
            <w:bCs/>
            <w:noProof/>
            <w:webHidden/>
          </w:rPr>
          <w:fldChar w:fldCharType="begin"/>
        </w:r>
        <w:r w:rsidRPr="005B038B">
          <w:rPr>
            <w:b/>
            <w:bCs/>
            <w:noProof/>
            <w:webHidden/>
          </w:rPr>
          <w:instrText xml:space="preserve"> PAGEREF _Toc196210073 \h </w:instrText>
        </w:r>
        <w:r w:rsidRPr="005B038B">
          <w:rPr>
            <w:b/>
            <w:bCs/>
            <w:noProof/>
            <w:webHidden/>
          </w:rPr>
        </w:r>
        <w:r w:rsidRPr="005B038B">
          <w:rPr>
            <w:b/>
            <w:bCs/>
            <w:noProof/>
            <w:webHidden/>
          </w:rPr>
          <w:fldChar w:fldCharType="separate"/>
        </w:r>
        <w:r w:rsidRPr="005B038B">
          <w:rPr>
            <w:b/>
            <w:bCs/>
            <w:noProof/>
            <w:webHidden/>
          </w:rPr>
          <w:t>5</w:t>
        </w:r>
        <w:r w:rsidRPr="005B038B">
          <w:rPr>
            <w:b/>
            <w:bCs/>
            <w:noProof/>
            <w:webHidden/>
          </w:rPr>
          <w:fldChar w:fldCharType="end"/>
        </w:r>
      </w:hyperlink>
    </w:p>
    <w:p w14:paraId="1DB50A53" w14:textId="3F5DA557" w:rsidR="005B038B" w:rsidRPr="005B038B" w:rsidRDefault="005B038B">
      <w:pPr>
        <w:pStyle w:val="Kazalovsebine3"/>
        <w:rPr>
          <w:rFonts w:eastAsiaTheme="minorEastAsia"/>
          <w:b/>
          <w:bCs/>
          <w:noProof/>
          <w:sz w:val="24"/>
          <w:szCs w:val="24"/>
          <w:lang w:eastAsia="sl-SI"/>
        </w:rPr>
      </w:pPr>
      <w:hyperlink w:anchor="_Toc196210074" w:history="1">
        <w:r w:rsidRPr="005B038B">
          <w:rPr>
            <w:rStyle w:val="Hiperpovezava"/>
            <w:b/>
            <w:bCs/>
            <w:noProof/>
          </w:rPr>
          <w:t>3.</w:t>
        </w:r>
        <w:r w:rsidRPr="005B038B">
          <w:rPr>
            <w:rFonts w:eastAsiaTheme="minorEastAsia"/>
            <w:b/>
            <w:bCs/>
            <w:noProof/>
            <w:sz w:val="24"/>
            <w:szCs w:val="24"/>
            <w:lang w:eastAsia="sl-SI"/>
          </w:rPr>
          <w:tab/>
        </w:r>
        <w:r w:rsidRPr="005B038B">
          <w:rPr>
            <w:rStyle w:val="Hiperpovezava"/>
            <w:b/>
            <w:bCs/>
            <w:noProof/>
          </w:rPr>
          <w:t>OBRAZEC DOV-3B – oddaja obrazca s strani koncesionarja / prireditelja</w:t>
        </w:r>
        <w:r w:rsidRPr="005B038B">
          <w:rPr>
            <w:b/>
            <w:bCs/>
            <w:noProof/>
            <w:webHidden/>
          </w:rPr>
          <w:tab/>
        </w:r>
        <w:r w:rsidRPr="005B038B">
          <w:rPr>
            <w:b/>
            <w:bCs/>
            <w:noProof/>
            <w:webHidden/>
          </w:rPr>
          <w:fldChar w:fldCharType="begin"/>
        </w:r>
        <w:r w:rsidRPr="005B038B">
          <w:rPr>
            <w:b/>
            <w:bCs/>
            <w:noProof/>
            <w:webHidden/>
          </w:rPr>
          <w:instrText xml:space="preserve"> PAGEREF _Toc196210074 \h </w:instrText>
        </w:r>
        <w:r w:rsidRPr="005B038B">
          <w:rPr>
            <w:b/>
            <w:bCs/>
            <w:noProof/>
            <w:webHidden/>
          </w:rPr>
        </w:r>
        <w:r w:rsidRPr="005B038B">
          <w:rPr>
            <w:b/>
            <w:bCs/>
            <w:noProof/>
            <w:webHidden/>
          </w:rPr>
          <w:fldChar w:fldCharType="separate"/>
        </w:r>
        <w:r w:rsidRPr="005B038B">
          <w:rPr>
            <w:b/>
            <w:bCs/>
            <w:noProof/>
            <w:webHidden/>
          </w:rPr>
          <w:t>5</w:t>
        </w:r>
        <w:r w:rsidRPr="005B038B">
          <w:rPr>
            <w:b/>
            <w:bCs/>
            <w:noProof/>
            <w:webHidden/>
          </w:rPr>
          <w:fldChar w:fldCharType="end"/>
        </w:r>
      </w:hyperlink>
    </w:p>
    <w:p w14:paraId="4559D4FD" w14:textId="7EB97D5B" w:rsidR="005B038B" w:rsidRPr="005B038B" w:rsidRDefault="005B038B">
      <w:pPr>
        <w:pStyle w:val="Kazalovsebine3"/>
        <w:rPr>
          <w:rFonts w:eastAsiaTheme="minorEastAsia"/>
          <w:b/>
          <w:bCs/>
          <w:noProof/>
          <w:sz w:val="24"/>
          <w:szCs w:val="24"/>
          <w:lang w:eastAsia="sl-SI"/>
        </w:rPr>
      </w:pPr>
      <w:hyperlink w:anchor="_Toc196210075" w:history="1">
        <w:r w:rsidRPr="005B038B">
          <w:rPr>
            <w:rStyle w:val="Hiperpovezava"/>
            <w:b/>
            <w:bCs/>
            <w:noProof/>
          </w:rPr>
          <w:t>4.</w:t>
        </w:r>
        <w:r w:rsidRPr="005B038B">
          <w:rPr>
            <w:rFonts w:eastAsiaTheme="minorEastAsia"/>
            <w:b/>
            <w:bCs/>
            <w:noProof/>
            <w:sz w:val="24"/>
            <w:szCs w:val="24"/>
            <w:lang w:eastAsia="sl-SI"/>
          </w:rPr>
          <w:tab/>
        </w:r>
        <w:r w:rsidRPr="005B038B">
          <w:rPr>
            <w:rStyle w:val="Hiperpovezava"/>
            <w:b/>
            <w:bCs/>
            <w:noProof/>
          </w:rPr>
          <w:t>OBRAZEC DOV-3B – oddaja dopolnitev s strani Institucije</w:t>
        </w:r>
        <w:r w:rsidRPr="005B038B">
          <w:rPr>
            <w:b/>
            <w:bCs/>
            <w:noProof/>
            <w:webHidden/>
          </w:rPr>
          <w:tab/>
        </w:r>
        <w:r w:rsidRPr="005B038B">
          <w:rPr>
            <w:b/>
            <w:bCs/>
            <w:noProof/>
            <w:webHidden/>
          </w:rPr>
          <w:fldChar w:fldCharType="begin"/>
        </w:r>
        <w:r w:rsidRPr="005B038B">
          <w:rPr>
            <w:b/>
            <w:bCs/>
            <w:noProof/>
            <w:webHidden/>
          </w:rPr>
          <w:instrText xml:space="preserve"> PAGEREF _Toc196210075 \h </w:instrText>
        </w:r>
        <w:r w:rsidRPr="005B038B">
          <w:rPr>
            <w:b/>
            <w:bCs/>
            <w:noProof/>
            <w:webHidden/>
          </w:rPr>
        </w:r>
        <w:r w:rsidRPr="005B038B">
          <w:rPr>
            <w:b/>
            <w:bCs/>
            <w:noProof/>
            <w:webHidden/>
          </w:rPr>
          <w:fldChar w:fldCharType="separate"/>
        </w:r>
        <w:r w:rsidRPr="005B038B">
          <w:rPr>
            <w:b/>
            <w:bCs/>
            <w:noProof/>
            <w:webHidden/>
          </w:rPr>
          <w:t>12</w:t>
        </w:r>
        <w:r w:rsidRPr="005B038B">
          <w:rPr>
            <w:b/>
            <w:bCs/>
            <w:noProof/>
            <w:webHidden/>
          </w:rPr>
          <w:fldChar w:fldCharType="end"/>
        </w:r>
      </w:hyperlink>
    </w:p>
    <w:p w14:paraId="1945C960" w14:textId="224CC8A7" w:rsidR="003E1008" w:rsidRDefault="00114F66" w:rsidP="00114F66">
      <w:r w:rsidRPr="00E902B3">
        <w:rPr>
          <w:rFonts w:ascii="Times New Roman" w:eastAsia="Times New Roman" w:hAnsi="Times New Roman" w:cs="Times New Roman"/>
          <w:b/>
          <w:bCs/>
          <w:caps/>
          <w:kern w:val="0"/>
          <w:sz w:val="20"/>
          <w:szCs w:val="24"/>
          <w14:ligatures w14:val="none"/>
        </w:rPr>
        <w:fldChar w:fldCharType="end"/>
      </w:r>
    </w:p>
    <w:p w14:paraId="42664AF0" w14:textId="77777777" w:rsidR="00114F66" w:rsidRDefault="00114F66"/>
    <w:p w14:paraId="15384272" w14:textId="77777777" w:rsidR="00114F66" w:rsidRDefault="00114F66"/>
    <w:p w14:paraId="109FA67D" w14:textId="77777777" w:rsidR="00CE3A3E" w:rsidRDefault="00CE3A3E"/>
    <w:p w14:paraId="64D52222" w14:textId="77777777" w:rsidR="00CE3A3E" w:rsidRDefault="00CE3A3E"/>
    <w:p w14:paraId="7ED26FB4" w14:textId="77777777" w:rsidR="00114F66" w:rsidRDefault="00114F66"/>
    <w:p w14:paraId="26AD31CC" w14:textId="77777777" w:rsidR="00114F66" w:rsidRDefault="00114F66"/>
    <w:p w14:paraId="3EA4752D" w14:textId="77777777" w:rsidR="00114F66" w:rsidRDefault="00114F66"/>
    <w:p w14:paraId="17174DDB" w14:textId="77777777" w:rsidR="00114F66" w:rsidRDefault="00114F66"/>
    <w:p w14:paraId="020F08BD" w14:textId="77777777" w:rsidR="00114F66" w:rsidRDefault="00114F66"/>
    <w:p w14:paraId="554F0BC3" w14:textId="77777777" w:rsidR="00114F66" w:rsidRDefault="00114F66"/>
    <w:p w14:paraId="672D63C1" w14:textId="77777777" w:rsidR="00114F66" w:rsidRDefault="00114F66"/>
    <w:p w14:paraId="7154D7CE" w14:textId="77777777" w:rsidR="00114F66" w:rsidRDefault="00114F66"/>
    <w:p w14:paraId="64E620CC" w14:textId="77777777" w:rsidR="00114F66" w:rsidRDefault="00114F66"/>
    <w:p w14:paraId="65FDD21C" w14:textId="77777777" w:rsidR="00114F66" w:rsidRDefault="00114F66"/>
    <w:p w14:paraId="48783FBF" w14:textId="77777777" w:rsidR="00114F66" w:rsidRDefault="00114F66"/>
    <w:p w14:paraId="30D49A4E" w14:textId="77777777" w:rsidR="00114F66" w:rsidRDefault="00114F66"/>
    <w:p w14:paraId="39909DD1" w14:textId="77777777" w:rsidR="00114F66" w:rsidRDefault="00114F66"/>
    <w:p w14:paraId="078E5350" w14:textId="77777777" w:rsidR="00114F66" w:rsidRDefault="00114F66"/>
    <w:p w14:paraId="5A2FB365" w14:textId="77777777" w:rsidR="00114F66" w:rsidRDefault="00114F66"/>
    <w:p w14:paraId="6EC2118F" w14:textId="77777777" w:rsidR="00114F66" w:rsidRDefault="00114F66"/>
    <w:p w14:paraId="5DAE7185" w14:textId="77777777" w:rsidR="00114F66" w:rsidRDefault="00114F66"/>
    <w:p w14:paraId="1BB193F8" w14:textId="3689FBBB" w:rsidR="00114F66" w:rsidRPr="00F37AA5" w:rsidRDefault="00114F66" w:rsidP="00114F66">
      <w:pPr>
        <w:pStyle w:val="Naslov3"/>
        <w:numPr>
          <w:ilvl w:val="0"/>
          <w:numId w:val="2"/>
        </w:numPr>
        <w:tabs>
          <w:tab w:val="num" w:pos="360"/>
        </w:tabs>
        <w:ind w:left="0" w:firstLine="0"/>
        <w:rPr>
          <w:rFonts w:asciiTheme="minorHAnsi" w:eastAsiaTheme="minorHAnsi" w:hAnsiTheme="minorHAnsi" w:cstheme="minorBidi"/>
          <w:b/>
          <w:bCs/>
          <w:color w:val="auto"/>
        </w:rPr>
      </w:pPr>
      <w:bookmarkStart w:id="0" w:name="_Toc196210072"/>
      <w:r>
        <w:rPr>
          <w:rFonts w:asciiTheme="minorHAnsi" w:eastAsiaTheme="minorHAnsi" w:hAnsiTheme="minorHAnsi" w:cstheme="minorBidi"/>
          <w:b/>
          <w:bCs/>
          <w:color w:val="auto"/>
        </w:rPr>
        <w:t>UVOD</w:t>
      </w:r>
      <w:bookmarkEnd w:id="0"/>
    </w:p>
    <w:p w14:paraId="5CC563A6" w14:textId="033A7EAA" w:rsidR="00114F66" w:rsidRDefault="00114F66"/>
    <w:p w14:paraId="4B7E031A" w14:textId="77777777" w:rsidR="00F0356B" w:rsidRPr="008C4B3C" w:rsidRDefault="00F0356B" w:rsidP="00F0356B">
      <w:pPr>
        <w:jc w:val="both"/>
      </w:pPr>
      <w:proofErr w:type="spellStart"/>
      <w:r>
        <w:t>S</w:t>
      </w:r>
      <w:r w:rsidRPr="008C4B3C">
        <w:t>kIad</w:t>
      </w:r>
      <w:r>
        <w:t>no</w:t>
      </w:r>
      <w:proofErr w:type="spellEnd"/>
      <w:r>
        <w:t xml:space="preserve"> </w:t>
      </w:r>
      <w:r w:rsidRPr="008C4B3C">
        <w:t>s 3.b členom Zakona o igrah na srečo se le-te lahko izvajajo le z igralno napravo, ki je skladna s predpisanimi tehničnimi in drugimi zahtevami, in če je njena skladnost ugotovljena po predpisanem postopku.</w:t>
      </w:r>
    </w:p>
    <w:p w14:paraId="7A8E5F15" w14:textId="77777777" w:rsidR="00F0356B" w:rsidRDefault="00F0356B" w:rsidP="00F0356B">
      <w:pPr>
        <w:jc w:val="both"/>
      </w:pPr>
      <w:r>
        <w:t xml:space="preserve">Podrobnejše predpise o tehničnih in drugih zahtevah, ki jim mora ustrezati igralna naprava, o postopku ugotavljanja skladnosti s predpisanimi zahtevami, o stroških postopka in o drugih vprašanjih predpiše minister, pristojen za finance. </w:t>
      </w:r>
    </w:p>
    <w:p w14:paraId="0982A703" w14:textId="77777777" w:rsidR="00F0356B" w:rsidRDefault="00F0356B" w:rsidP="00F0356B">
      <w:pPr>
        <w:jc w:val="both"/>
      </w:pPr>
      <w:r>
        <w:t xml:space="preserve">S predpisi iz prejšnjega odstavka se določijo tudi zahteve, ki jih morajo izpolnjevati institucije za izdajanje poročil o preizkusu igralne naprave. </w:t>
      </w:r>
    </w:p>
    <w:p w14:paraId="6A3C4486" w14:textId="77777777" w:rsidR="00F0356B" w:rsidRDefault="00F0356B" w:rsidP="00F0356B">
      <w:pPr>
        <w:jc w:val="both"/>
      </w:pPr>
      <w:bookmarkStart w:id="1" w:name="_Hlk95151576"/>
      <w:r>
        <w:t xml:space="preserve">Dovoljenje za uporabo igralne naprave </w:t>
      </w:r>
      <w:bookmarkEnd w:id="1"/>
      <w:r>
        <w:t>izda nadzorni organ na podlagi poročila iz prejšnjega odstavka in velja, dokler igralna naprava izpolnjuje vse predpisane pogoje.</w:t>
      </w:r>
    </w:p>
    <w:p w14:paraId="00EFEBF4" w14:textId="77777777" w:rsidR="00F0356B" w:rsidRDefault="00F0356B" w:rsidP="00F0356B">
      <w:pPr>
        <w:jc w:val="both"/>
      </w:pPr>
      <w:r>
        <w:t>Dovoljenje za uporabo igralne naprave pridobi koncesionar, ki prireja posebne igre na srečo v igralnici  ali igralnem salonu ali prireditelj, ki trajno prireja klasične igre na srečo in to pred začetkom uporabe igralne naprave.</w:t>
      </w:r>
    </w:p>
    <w:p w14:paraId="7C77D861" w14:textId="4F7DEBB8" w:rsidR="00F0356B" w:rsidRDefault="00F0356B" w:rsidP="00F0356B">
      <w:pPr>
        <w:jc w:val="both"/>
      </w:pPr>
      <w:r w:rsidRPr="00BB39D1">
        <w:t xml:space="preserve">Pravilnik </w:t>
      </w:r>
      <w:r>
        <w:t xml:space="preserve">o nadzornem informacijskem sistemu igralnih naprav v </w:t>
      </w:r>
      <w:r w:rsidRPr="00494CC4">
        <w:rPr>
          <w:b/>
          <w:bCs/>
        </w:rPr>
        <w:t>69. členu</w:t>
      </w:r>
      <w:r>
        <w:t xml:space="preserve"> </w:t>
      </w:r>
      <w:r w:rsidRPr="00BB39D1">
        <w:t>določa</w:t>
      </w:r>
      <w:r>
        <w:t>,</w:t>
      </w:r>
      <w:r w:rsidRPr="00BB39D1">
        <w:t xml:space="preserve"> </w:t>
      </w:r>
      <w:r>
        <w:t xml:space="preserve">da prireditelj oz. koncesionar pridobi </w:t>
      </w:r>
      <w:r w:rsidRPr="00494CC4">
        <w:rPr>
          <w:b/>
          <w:bCs/>
        </w:rPr>
        <w:t>dovoljenje</w:t>
      </w:r>
      <w:r>
        <w:t xml:space="preserve"> za uporabo igralne naprave - IA ,na podlagi predložitve</w:t>
      </w:r>
    </w:p>
    <w:p w14:paraId="68795D16" w14:textId="77777777" w:rsidR="00F0356B" w:rsidRPr="00F0356B" w:rsidRDefault="00F0356B" w:rsidP="00F0356B">
      <w:pPr>
        <w:pStyle w:val="Odstavekseznama"/>
        <w:numPr>
          <w:ilvl w:val="0"/>
          <w:numId w:val="3"/>
        </w:numPr>
        <w:spacing w:after="0" w:line="240" w:lineRule="auto"/>
        <w:jc w:val="both"/>
      </w:pPr>
      <w:r w:rsidRPr="00F0356B">
        <w:t>izpolnjenega obrazca MF IGR NAP-IA iz Priloge 2 pravilnika v elektronski obliki s podatki o IA, ki so predmet vloge, in prilog</w:t>
      </w:r>
    </w:p>
    <w:p w14:paraId="12F4FC3F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bookmarkStart w:id="2" w:name="_Hlk94017178"/>
      <w:r w:rsidRPr="00F0356B">
        <w:t>poročila o preizkusu igralne naprave (PPIN),</w:t>
      </w:r>
    </w:p>
    <w:p w14:paraId="5B7DBBE6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>izjave o ustreznosti vključitve IA v NIS,</w:t>
      </w:r>
    </w:p>
    <w:p w14:paraId="019E5D8C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>dokazila o lastništvu IA, ki se bo uporabljal v igralnem salonu,</w:t>
      </w:r>
    </w:p>
    <w:p w14:paraId="3377620E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>dokazila o plačilu stroškov postopka</w:t>
      </w:r>
    </w:p>
    <w:p w14:paraId="05F994A6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>dokazila o plačilu upravne takse</w:t>
      </w:r>
    </w:p>
    <w:bookmarkEnd w:id="2"/>
    <w:p w14:paraId="3E3B6D9B" w14:textId="77777777" w:rsidR="00F0356B" w:rsidRDefault="00F0356B" w:rsidP="00F0356B">
      <w:pPr>
        <w:jc w:val="both"/>
      </w:pPr>
    </w:p>
    <w:p w14:paraId="62673467" w14:textId="02DF66F8" w:rsidR="00F0356B" w:rsidRDefault="00F0356B" w:rsidP="00F0356B">
      <w:pPr>
        <w:jc w:val="both"/>
      </w:pPr>
      <w:r>
        <w:t xml:space="preserve">oziroma  </w:t>
      </w:r>
      <w:r w:rsidRPr="0017456D">
        <w:t>v</w:t>
      </w:r>
      <w:r w:rsidRPr="0017456D">
        <w:rPr>
          <w:b/>
          <w:bCs/>
        </w:rPr>
        <w:t xml:space="preserve"> 84</w:t>
      </w:r>
      <w:r w:rsidRPr="00494CC4">
        <w:rPr>
          <w:b/>
          <w:bCs/>
        </w:rPr>
        <w:t>. členu</w:t>
      </w:r>
      <w:r>
        <w:t xml:space="preserve"> </w:t>
      </w:r>
      <w:r w:rsidRPr="00BB39D1">
        <w:t>določa</w:t>
      </w:r>
      <w:r>
        <w:t xml:space="preserve">, da prireditelj oz. koncesionar pridobi </w:t>
      </w:r>
      <w:r w:rsidRPr="00494CC4">
        <w:rPr>
          <w:b/>
          <w:bCs/>
        </w:rPr>
        <w:t>dovoljenje</w:t>
      </w:r>
      <w:r>
        <w:t xml:space="preserve"> za uporabo igralne naprave – IM, na podlagi predložitve</w:t>
      </w:r>
    </w:p>
    <w:p w14:paraId="19DB0562" w14:textId="77777777" w:rsidR="00F0356B" w:rsidRPr="00F0356B" w:rsidRDefault="00F0356B" w:rsidP="00F0356B">
      <w:pPr>
        <w:pStyle w:val="Odstavekseznama"/>
        <w:numPr>
          <w:ilvl w:val="0"/>
          <w:numId w:val="3"/>
        </w:numPr>
        <w:spacing w:after="0" w:line="240" w:lineRule="auto"/>
        <w:jc w:val="both"/>
      </w:pPr>
      <w:r w:rsidRPr="00F0356B">
        <w:t>izpolnjenega obrazca MF IGR NAP-IM iz Priloge 2 Pravilnika v elektronski obliki s podatki o IM, ki so predmet vloge, in prilog</w:t>
      </w:r>
    </w:p>
    <w:p w14:paraId="026A51FA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>poročila o preizkusu igralne naprave (PPIN),</w:t>
      </w:r>
    </w:p>
    <w:p w14:paraId="43D7A156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>izjave o ustreznosti vključitve IA v NIS,</w:t>
      </w:r>
    </w:p>
    <w:p w14:paraId="42553EF4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>dokazila o plačilu stroškov postopka</w:t>
      </w:r>
    </w:p>
    <w:p w14:paraId="5B5CF7E5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>dokazila o plačilu upravne takse</w:t>
      </w:r>
    </w:p>
    <w:p w14:paraId="189F038E" w14:textId="77777777" w:rsidR="00F0356B" w:rsidRPr="00F0356B" w:rsidRDefault="00F0356B" w:rsidP="00F0356B">
      <w:pPr>
        <w:pStyle w:val="Odstavekseznama"/>
        <w:ind w:left="1080"/>
        <w:jc w:val="both"/>
      </w:pPr>
      <w:r w:rsidRPr="00F0356B">
        <w:t xml:space="preserve">za IM, na katerih bo vzpostavljena </w:t>
      </w:r>
      <w:proofErr w:type="spellStart"/>
      <w:r w:rsidRPr="00F0356B">
        <w:t>progresiva</w:t>
      </w:r>
      <w:proofErr w:type="spellEnd"/>
      <w:r w:rsidRPr="00F0356B">
        <w:t xml:space="preserve"> pa še:</w:t>
      </w:r>
    </w:p>
    <w:p w14:paraId="27581FA0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 xml:space="preserve">opisa progresivnega sistema  </w:t>
      </w:r>
    </w:p>
    <w:p w14:paraId="7AC20A13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>seznama progresivnih dobitkov, njihove začetne vrednosti in odstotki naraščanja oz. deleži glede na vplačila</w:t>
      </w:r>
    </w:p>
    <w:p w14:paraId="010969A7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 xml:space="preserve">pravila za </w:t>
      </w:r>
      <w:proofErr w:type="spellStart"/>
      <w:r w:rsidRPr="00F0356B">
        <w:t>priigranje</w:t>
      </w:r>
      <w:proofErr w:type="spellEnd"/>
      <w:r w:rsidRPr="00F0356B">
        <w:t xml:space="preserve"> posameznega progresivnega dobitka</w:t>
      </w:r>
    </w:p>
    <w:p w14:paraId="6126CAC3" w14:textId="77777777" w:rsidR="00F0356B" w:rsidRPr="00F0356B" w:rsidRDefault="00F0356B" w:rsidP="00F0356B">
      <w:pPr>
        <w:pStyle w:val="Odstavekseznama"/>
        <w:numPr>
          <w:ilvl w:val="0"/>
          <w:numId w:val="4"/>
        </w:numPr>
        <w:spacing w:after="0" w:line="240" w:lineRule="auto"/>
        <w:jc w:val="both"/>
      </w:pPr>
      <w:r w:rsidRPr="00F0356B">
        <w:t>formule za oblikovanje višine posameznega progresivnega dobitka iz zabeleženih vplačil za sodelovanje v progresivni igri</w:t>
      </w:r>
    </w:p>
    <w:p w14:paraId="283D834B" w14:textId="77777777" w:rsidR="00F0356B" w:rsidRDefault="00F0356B" w:rsidP="00F0356B">
      <w:pPr>
        <w:jc w:val="both"/>
      </w:pPr>
    </w:p>
    <w:p w14:paraId="5AE29B20" w14:textId="77777777" w:rsidR="00F0356B" w:rsidRDefault="00F0356B" w:rsidP="00F0356B">
      <w:pPr>
        <w:jc w:val="both"/>
      </w:pPr>
      <w:r w:rsidRPr="00697AA2">
        <w:lastRenderedPageBreak/>
        <w:t>Dovoljenje za uporabo igralne naprave izda FURS na podlagi poročila o preizkusu igralne naprave (PPIN) in velja, dokler igralna naprava izpolnjuje vse predpisane pogoje.</w:t>
      </w:r>
    </w:p>
    <w:p w14:paraId="477DFE7F" w14:textId="77777777" w:rsidR="00F0356B" w:rsidRDefault="00F0356B" w:rsidP="00F0356B">
      <w:pPr>
        <w:jc w:val="both"/>
      </w:pPr>
      <w:r>
        <w:t xml:space="preserve">V aplikaciji </w:t>
      </w:r>
      <w:proofErr w:type="spellStart"/>
      <w:r>
        <w:t>eDavki</w:t>
      </w:r>
      <w:proofErr w:type="spellEnd"/>
      <w:r>
        <w:t xml:space="preserve"> smo dodali nov obrazec Dov-3B, s katerim se odda vloga za izdajo dovoljenja za uporabo igralne naprave.</w:t>
      </w:r>
    </w:p>
    <w:p w14:paraId="47992414" w14:textId="77777777" w:rsidR="00F0356B" w:rsidRPr="00EE4336" w:rsidRDefault="00F0356B" w:rsidP="00F0356B">
      <w:pPr>
        <w:pStyle w:val="DDVISNormal"/>
        <w:jc w:val="both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bookmarkStart w:id="3" w:name="_Hlk193290651"/>
      <w:r w:rsidRPr="00EE433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V prvi fazi je podprta le oddaja vlog za igralne avtomate po 3B. členu Zakona o igrah na srečo. Z naslednjo fazo pa bodo podprte tudi opcije za izdajo dovoljenj za igralne naprave po 44. členu PTZIN, strežniške igre, igralne mize, klasične igre in spletne igre.</w:t>
      </w:r>
    </w:p>
    <w:bookmarkEnd w:id="3"/>
    <w:p w14:paraId="42661462" w14:textId="77777777" w:rsidR="00F0356B" w:rsidRPr="00F82998" w:rsidRDefault="00F0356B" w:rsidP="00F0356B">
      <w:pPr>
        <w:jc w:val="both"/>
      </w:pPr>
    </w:p>
    <w:p w14:paraId="496A513E" w14:textId="77777777" w:rsidR="00EE4336" w:rsidRDefault="00EE4336"/>
    <w:p w14:paraId="7BA682EE" w14:textId="6CFE2C98" w:rsidR="00114F66" w:rsidRPr="00F37AA5" w:rsidRDefault="00114F66" w:rsidP="00114F66">
      <w:pPr>
        <w:pStyle w:val="Naslov3"/>
        <w:numPr>
          <w:ilvl w:val="0"/>
          <w:numId w:val="2"/>
        </w:numPr>
        <w:tabs>
          <w:tab w:val="num" w:pos="360"/>
        </w:tabs>
        <w:ind w:left="0" w:firstLine="0"/>
        <w:rPr>
          <w:rFonts w:asciiTheme="minorHAnsi" w:eastAsiaTheme="minorHAnsi" w:hAnsiTheme="minorHAnsi" w:cstheme="minorBidi"/>
          <w:b/>
          <w:bCs/>
          <w:color w:val="auto"/>
        </w:rPr>
      </w:pPr>
      <w:bookmarkStart w:id="4" w:name="_Toc196210073"/>
      <w:r>
        <w:rPr>
          <w:rFonts w:asciiTheme="minorHAnsi" w:eastAsiaTheme="minorHAnsi" w:hAnsiTheme="minorHAnsi" w:cstheme="minorBidi"/>
          <w:b/>
          <w:bCs/>
          <w:color w:val="auto"/>
        </w:rPr>
        <w:t>POOBLASTILA</w:t>
      </w:r>
      <w:bookmarkEnd w:id="4"/>
    </w:p>
    <w:p w14:paraId="521D64E9" w14:textId="77777777" w:rsidR="00114F66" w:rsidRDefault="00114F66"/>
    <w:p w14:paraId="7E27E13F" w14:textId="10F71FAE" w:rsidR="00805B40" w:rsidRDefault="00805B40" w:rsidP="003C2504">
      <w:pPr>
        <w:jc w:val="both"/>
      </w:pPr>
      <w:r>
        <w:t>P</w:t>
      </w:r>
      <w:r w:rsidR="00B12BF0">
        <w:t>red samo oddajo vlog, je potrebno dodati p</w:t>
      </w:r>
      <w:r>
        <w:t xml:space="preserve">ooblastilo za oddajo vloge, </w:t>
      </w:r>
      <w:r w:rsidR="00B12BF0">
        <w:t xml:space="preserve">katerega se </w:t>
      </w:r>
      <w:r>
        <w:t xml:space="preserve">uredi na profilu na </w:t>
      </w:r>
      <w:proofErr w:type="spellStart"/>
      <w:r>
        <w:t>eDavkih</w:t>
      </w:r>
      <w:proofErr w:type="spellEnd"/>
      <w:r w:rsidR="006A2346">
        <w:t>. U</w:t>
      </w:r>
      <w:r>
        <w:t>strezno</w:t>
      </w:r>
      <w:r w:rsidR="006A2346">
        <w:t xml:space="preserve"> boste</w:t>
      </w:r>
      <w:r>
        <w:t xml:space="preserve"> označili </w:t>
      </w:r>
      <w:r w:rsidRPr="00805B40">
        <w:rPr>
          <w:b/>
          <w:bCs/>
        </w:rPr>
        <w:t>pooblaščenca za oddajo vloge</w:t>
      </w:r>
      <w:r>
        <w:t xml:space="preserve"> za  dovoljenje za uporabo igralnih naprav koncesionarja in pooblastilo za </w:t>
      </w:r>
      <w:r w:rsidRPr="00805B40">
        <w:rPr>
          <w:b/>
          <w:bCs/>
        </w:rPr>
        <w:t>Zunanjega pooblaščenca – institucijo / Institucije</w:t>
      </w:r>
      <w:r>
        <w:t>, ki bodo oddajale dokumentacijo za pregledane igralne naprave na lokaciji / koncesiji.</w:t>
      </w:r>
    </w:p>
    <w:p w14:paraId="5CA6C5A1" w14:textId="1ADD90E2" w:rsidR="00114F66" w:rsidRDefault="001860EE">
      <w:r>
        <w:t xml:space="preserve">Na voljo je tudi obrazec v pisni obliki, ki se nahaja na odprtem portalu </w:t>
      </w:r>
      <w:proofErr w:type="spellStart"/>
      <w:r>
        <w:t>eDavkov</w:t>
      </w:r>
      <w:proofErr w:type="spellEnd"/>
      <w:r>
        <w:t>.</w:t>
      </w:r>
    </w:p>
    <w:p w14:paraId="28191E85" w14:textId="77777777" w:rsidR="00C96048" w:rsidRDefault="00C96048"/>
    <w:p w14:paraId="3BC6EE98" w14:textId="4C15C8B7" w:rsidR="00C96048" w:rsidRDefault="00AA514D">
      <w:r w:rsidRPr="00AA514D">
        <w:rPr>
          <w:noProof/>
        </w:rPr>
        <w:drawing>
          <wp:inline distT="0" distB="0" distL="0" distR="0" wp14:anchorId="7AC1EA92" wp14:editId="3763AD11">
            <wp:extent cx="5760720" cy="201295"/>
            <wp:effectExtent l="0" t="0" r="0" b="8255"/>
            <wp:docPr id="2517190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190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1B596" w14:textId="77777777" w:rsidR="00572216" w:rsidRDefault="00572216"/>
    <w:p w14:paraId="37937E7C" w14:textId="51886B7E" w:rsidR="00572216" w:rsidRDefault="00572216">
      <w:r>
        <w:t xml:space="preserve">Navodila so na voljo </w:t>
      </w:r>
      <w:hyperlink r:id="rId8" w:history="1">
        <w:proofErr w:type="spellStart"/>
        <w:r w:rsidRPr="00572216">
          <w:rPr>
            <w:rStyle w:val="Hiperpovezava"/>
          </w:rPr>
          <w:t>eDavki</w:t>
        </w:r>
        <w:proofErr w:type="spellEnd"/>
        <w:r w:rsidRPr="00572216">
          <w:rPr>
            <w:rStyle w:val="Hiperpovezava"/>
          </w:rPr>
          <w:t xml:space="preserve"> - Pooblastilo za delo z obrazci znotraj portala </w:t>
        </w:r>
        <w:proofErr w:type="spellStart"/>
        <w:r w:rsidRPr="00572216">
          <w:rPr>
            <w:rStyle w:val="Hiperpovezava"/>
          </w:rPr>
          <w:t>eDavki</w:t>
        </w:r>
        <w:proofErr w:type="spellEnd"/>
        <w:r w:rsidRPr="00572216">
          <w:rPr>
            <w:rStyle w:val="Hiperpovezava"/>
          </w:rPr>
          <w:t xml:space="preserve"> (EDP pooblastilo)</w:t>
        </w:r>
      </w:hyperlink>
      <w:r>
        <w:t>.</w:t>
      </w:r>
    </w:p>
    <w:p w14:paraId="21B05266" w14:textId="77777777" w:rsidR="006A2346" w:rsidRDefault="006A2346"/>
    <w:p w14:paraId="533D3455" w14:textId="05D0C2EE" w:rsidR="00114F66" w:rsidRPr="00F37AA5" w:rsidRDefault="00114F66" w:rsidP="00114F66">
      <w:pPr>
        <w:pStyle w:val="Naslov3"/>
        <w:numPr>
          <w:ilvl w:val="0"/>
          <w:numId w:val="2"/>
        </w:numPr>
        <w:tabs>
          <w:tab w:val="num" w:pos="360"/>
        </w:tabs>
        <w:ind w:left="0" w:firstLine="0"/>
        <w:rPr>
          <w:rFonts w:asciiTheme="minorHAnsi" w:eastAsiaTheme="minorHAnsi" w:hAnsiTheme="minorHAnsi" w:cstheme="minorBidi"/>
          <w:b/>
          <w:bCs/>
          <w:color w:val="auto"/>
        </w:rPr>
      </w:pPr>
      <w:bookmarkStart w:id="5" w:name="_Toc196210074"/>
      <w:r>
        <w:rPr>
          <w:rFonts w:asciiTheme="minorHAnsi" w:eastAsiaTheme="minorHAnsi" w:hAnsiTheme="minorHAnsi" w:cstheme="minorBidi"/>
          <w:b/>
          <w:bCs/>
          <w:color w:val="auto"/>
        </w:rPr>
        <w:t>OBRAZEC DOV-3B</w:t>
      </w:r>
      <w:r w:rsidR="00740471">
        <w:rPr>
          <w:rFonts w:asciiTheme="minorHAnsi" w:eastAsiaTheme="minorHAnsi" w:hAnsiTheme="minorHAnsi" w:cstheme="minorBidi"/>
          <w:b/>
          <w:bCs/>
          <w:color w:val="auto"/>
        </w:rPr>
        <w:t xml:space="preserve"> – oddaja obrazca s strani koncesionarja / prireditelja</w:t>
      </w:r>
      <w:bookmarkEnd w:id="5"/>
    </w:p>
    <w:p w14:paraId="4EE05D5C" w14:textId="77777777" w:rsidR="00114F66" w:rsidRDefault="00114F66"/>
    <w:p w14:paraId="5BB69A19" w14:textId="74843419" w:rsidR="00AF746E" w:rsidRDefault="00AF746E">
      <w:r>
        <w:t>Za pridobitev dovoljenja za uporabo igralne naprave je na voljo obrazec Dov-3B, ki je v naboru obrazcev v sekciji Igre na srečo.</w:t>
      </w:r>
    </w:p>
    <w:p w14:paraId="4FAF82FC" w14:textId="2CDD225F" w:rsidR="003E1008" w:rsidRDefault="006136BA">
      <w:r w:rsidRPr="006136BA">
        <w:rPr>
          <w:noProof/>
        </w:rPr>
        <w:drawing>
          <wp:inline distT="0" distB="0" distL="0" distR="0" wp14:anchorId="3A7C6603" wp14:editId="06AC2542">
            <wp:extent cx="5760720" cy="2001520"/>
            <wp:effectExtent l="0" t="0" r="0" b="0"/>
            <wp:docPr id="146014543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454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B6BB" w14:textId="6571473C" w:rsidR="00AA514D" w:rsidRDefault="00AA514D">
      <w:r>
        <w:t>S klikom na obrazec se lahko prične z oddajo Vloge.</w:t>
      </w:r>
    </w:p>
    <w:p w14:paraId="11DA3703" w14:textId="5C96EAA9" w:rsidR="00AA514D" w:rsidRDefault="00AA514D">
      <w:r w:rsidRPr="00B61C62">
        <w:rPr>
          <w:noProof/>
        </w:rPr>
        <w:lastRenderedPageBreak/>
        <w:drawing>
          <wp:inline distT="0" distB="0" distL="0" distR="0" wp14:anchorId="24B52BA4" wp14:editId="5557E8AD">
            <wp:extent cx="5572903" cy="1514686"/>
            <wp:effectExtent l="0" t="0" r="8890" b="9525"/>
            <wp:docPr id="8021336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336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5663" w14:textId="2DE3F1BF" w:rsidR="008A08C7" w:rsidRDefault="006815A9" w:rsidP="00351C74">
      <w:pPr>
        <w:jc w:val="both"/>
      </w:pPr>
      <w:r>
        <w:t xml:space="preserve">V polju Igralnica/igralni salon zavezanec izbere lokacijo/koncesijo za katero oddaja Vlogo Dov-3B. </w:t>
      </w:r>
      <w:r w:rsidR="0094575B">
        <w:t>Forma se razlikuje  glede na vrsto prireditelja</w:t>
      </w:r>
      <w:r w:rsidR="00AA514D">
        <w:t xml:space="preserve"> (igralnica / igralni salon).</w:t>
      </w:r>
    </w:p>
    <w:p w14:paraId="4648FAA4" w14:textId="1F031C12" w:rsidR="00B61C62" w:rsidRDefault="00AA514D" w:rsidP="00351C74">
      <w:pPr>
        <w:jc w:val="both"/>
      </w:pPr>
      <w:r>
        <w:t>P</w:t>
      </w:r>
      <w:r w:rsidR="00416006">
        <w:t>rireditelj</w:t>
      </w:r>
      <w:r>
        <w:t xml:space="preserve"> / koncesionar</w:t>
      </w:r>
      <w:r w:rsidR="00416006">
        <w:t xml:space="preserve">, ki ima v uporabi tako igralne avtomate - IA kot igralne mize </w:t>
      </w:r>
      <w:r w:rsidR="003C72D3">
        <w:t>–</w:t>
      </w:r>
      <w:r w:rsidR="00416006">
        <w:t xml:space="preserve"> IM</w:t>
      </w:r>
      <w:r>
        <w:t xml:space="preserve"> ima dodatno polje, kjer se bo izbirala še Igralna naprava</w:t>
      </w:r>
      <w:r w:rsidR="003C72D3">
        <w:t xml:space="preserve">. Trenutno aplikacija podpira le oddajo </w:t>
      </w:r>
      <w:r>
        <w:t>vloge za Igralne avtomate. Ostale vloge še vedno oddajate preko obrazca NF_LD.</w:t>
      </w:r>
    </w:p>
    <w:p w14:paraId="030B780B" w14:textId="03CBAAE8" w:rsidR="0094575B" w:rsidRDefault="0094575B">
      <w:r w:rsidRPr="0094575B">
        <w:rPr>
          <w:noProof/>
        </w:rPr>
        <w:drawing>
          <wp:inline distT="0" distB="0" distL="0" distR="0" wp14:anchorId="37683BEE" wp14:editId="5520E9C8">
            <wp:extent cx="5760720" cy="1598930"/>
            <wp:effectExtent l="0" t="0" r="0" b="1270"/>
            <wp:docPr id="8332697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697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85BB" w14:textId="77777777" w:rsidR="00C33869" w:rsidRDefault="00C33869"/>
    <w:p w14:paraId="7BD38167" w14:textId="14B08E41" w:rsidR="00416006" w:rsidRDefault="00416006">
      <w:r>
        <w:t>Odpre se nova forma za vnos podatkov, potrebni</w:t>
      </w:r>
      <w:r w:rsidR="00351C74">
        <w:t>h</w:t>
      </w:r>
      <w:r>
        <w:t xml:space="preserve"> za izdajo 3B dovoljenj, kjer je večina podatkov že avtomatsko prikazana. Vnesti je potrebno le kontaktne podatke vlagatelja, ter izbrati odgovorne osebe.</w:t>
      </w:r>
    </w:p>
    <w:p w14:paraId="139529BA" w14:textId="4D50661C" w:rsidR="00C33869" w:rsidRDefault="00C33869">
      <w:r w:rsidRPr="00C33869">
        <w:rPr>
          <w:noProof/>
        </w:rPr>
        <w:lastRenderedPageBreak/>
        <w:drawing>
          <wp:inline distT="0" distB="0" distL="0" distR="0" wp14:anchorId="206A209B" wp14:editId="1894C89F">
            <wp:extent cx="5760720" cy="4711065"/>
            <wp:effectExtent l="0" t="0" r="0" b="0"/>
            <wp:docPr id="6322709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709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31022" w14:textId="7553DC57" w:rsidR="00C33869" w:rsidRDefault="00416006">
      <w:r>
        <w:t xml:space="preserve">V kolikor ima prireditelj več odgovornih oseb, ki sočasno nastopajo, potem je potrebno izbrati </w:t>
      </w:r>
      <w:r w:rsidR="001D607E">
        <w:t>vse</w:t>
      </w:r>
      <w:r>
        <w:t xml:space="preserve"> oseb</w:t>
      </w:r>
      <w:r w:rsidR="001D607E">
        <w:t>e</w:t>
      </w:r>
      <w:r>
        <w:t xml:space="preserve"> s pomočjo gumba za dodajanje ( +). Podatek o odgovorni osebi izberete iz spustnega seznama.</w:t>
      </w:r>
    </w:p>
    <w:p w14:paraId="4DDD8318" w14:textId="77777777" w:rsidR="00AF746E" w:rsidRDefault="00AF746E"/>
    <w:p w14:paraId="1DFECB82" w14:textId="583E75AD" w:rsidR="006136BA" w:rsidRDefault="00416006">
      <w:r w:rsidRPr="00416006">
        <w:rPr>
          <w:noProof/>
        </w:rPr>
        <w:drawing>
          <wp:inline distT="0" distB="0" distL="0" distR="0" wp14:anchorId="6F3562F5" wp14:editId="6E224D88">
            <wp:extent cx="5753903" cy="1409897"/>
            <wp:effectExtent l="0" t="0" r="0" b="0"/>
            <wp:docPr id="86396989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698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9DB7" w14:textId="70B772D2" w:rsidR="00AF041C" w:rsidRPr="00CB7823" w:rsidRDefault="001D607E" w:rsidP="00AF041C">
      <w:r w:rsidRPr="00CB7823">
        <w:rPr>
          <w:b/>
          <w:bCs/>
        </w:rPr>
        <w:t>V naslednjem koraku vlagate NAP IA</w:t>
      </w:r>
      <w:r w:rsidRPr="00CB7823">
        <w:t>.</w:t>
      </w:r>
      <w:r w:rsidR="00AF041C" w:rsidRPr="00CB7823">
        <w:t xml:space="preserve"> Pri tem je potrebno biti posebno </w:t>
      </w:r>
      <w:r w:rsidR="00AF041C" w:rsidRPr="00CB7823">
        <w:rPr>
          <w:b/>
          <w:bCs/>
        </w:rPr>
        <w:t>pozoren pri sestavi Excel</w:t>
      </w:r>
      <w:r w:rsidR="00AF041C" w:rsidRPr="00CB7823">
        <w:t xml:space="preserve"> dokumenta in sicer:</w:t>
      </w:r>
    </w:p>
    <w:p w14:paraId="64C82535" w14:textId="77777777" w:rsidR="00AF041C" w:rsidRPr="00CB7823" w:rsidRDefault="00AF041C" w:rsidP="00AF041C">
      <w:pPr>
        <w:pStyle w:val="Odstavekseznama"/>
        <w:numPr>
          <w:ilvl w:val="0"/>
          <w:numId w:val="1"/>
        </w:numPr>
        <w:rPr>
          <w:u w:val="single"/>
        </w:rPr>
      </w:pPr>
      <w:r w:rsidRPr="00CB7823">
        <w:rPr>
          <w:u w:val="single"/>
        </w:rPr>
        <w:t>Je prva vrstica s podatki 7 vrstica,</w:t>
      </w:r>
    </w:p>
    <w:p w14:paraId="6D485724" w14:textId="77777777" w:rsidR="00AF041C" w:rsidRPr="00CB7823" w:rsidRDefault="00AF041C" w:rsidP="00AF041C">
      <w:pPr>
        <w:pStyle w:val="Odstavekseznama"/>
        <w:numPr>
          <w:ilvl w:val="0"/>
          <w:numId w:val="1"/>
        </w:numPr>
        <w:rPr>
          <w:u w:val="single"/>
        </w:rPr>
      </w:pPr>
      <w:r w:rsidRPr="00CB7823">
        <w:rPr>
          <w:u w:val="single"/>
        </w:rPr>
        <w:t>En zapis za elektronsko ruleto ( primer: 301-308)</w:t>
      </w:r>
    </w:p>
    <w:p w14:paraId="0B43E7B5" w14:textId="77777777" w:rsidR="00AF041C" w:rsidRPr="00CB7823" w:rsidRDefault="00AF041C" w:rsidP="00AF041C">
      <w:pPr>
        <w:pStyle w:val="Odstavekseznama"/>
        <w:numPr>
          <w:ilvl w:val="0"/>
          <w:numId w:val="1"/>
        </w:numPr>
        <w:rPr>
          <w:u w:val="single"/>
        </w:rPr>
      </w:pPr>
      <w:r w:rsidRPr="00CB7823">
        <w:rPr>
          <w:u w:val="single"/>
        </w:rPr>
        <w:t xml:space="preserve">Pravilen zapis proizvajalca – kot v šifrantu Proizvajalci IN ( </w:t>
      </w:r>
      <w:proofErr w:type="spellStart"/>
      <w:r w:rsidRPr="00CB7823">
        <w:rPr>
          <w:u w:val="single"/>
        </w:rPr>
        <w:t>eDavki</w:t>
      </w:r>
      <w:proofErr w:type="spellEnd"/>
      <w:r w:rsidRPr="00CB7823">
        <w:rPr>
          <w:u w:val="single"/>
        </w:rPr>
        <w:t xml:space="preserve"> -&gt; Vpogledi -&gt; Za potrebe NIS -&gt; Proizvajalci (primer </w:t>
      </w:r>
      <w:proofErr w:type="spellStart"/>
      <w:r w:rsidRPr="00CB7823">
        <w:rPr>
          <w:u w:val="single"/>
        </w:rPr>
        <w:t>Spintec</w:t>
      </w:r>
      <w:proofErr w:type="spellEnd"/>
      <w:r w:rsidRPr="00CB7823">
        <w:rPr>
          <w:u w:val="single"/>
        </w:rPr>
        <w:t xml:space="preserve"> -&gt; pravilno </w:t>
      </w:r>
      <w:proofErr w:type="spellStart"/>
      <w:r w:rsidRPr="00CB7823">
        <w:rPr>
          <w:u w:val="single"/>
        </w:rPr>
        <w:t>Spintec</w:t>
      </w:r>
      <w:proofErr w:type="spellEnd"/>
      <w:r w:rsidRPr="00CB7823">
        <w:rPr>
          <w:u w:val="single"/>
        </w:rPr>
        <w:t xml:space="preserve"> </w:t>
      </w:r>
      <w:proofErr w:type="spellStart"/>
      <w:r w:rsidRPr="00CB7823">
        <w:rPr>
          <w:u w:val="single"/>
        </w:rPr>
        <w:t>d.o.o</w:t>
      </w:r>
      <w:proofErr w:type="spellEnd"/>
      <w:r w:rsidRPr="00CB7823">
        <w:rPr>
          <w:u w:val="single"/>
        </w:rPr>
        <w:t>)</w:t>
      </w:r>
    </w:p>
    <w:p w14:paraId="471CC652" w14:textId="73F1F89D" w:rsidR="00AF041C" w:rsidRPr="00CB7823" w:rsidRDefault="00AF041C" w:rsidP="00AF041C">
      <w:pPr>
        <w:pStyle w:val="Odstavekseznama"/>
        <w:numPr>
          <w:ilvl w:val="0"/>
          <w:numId w:val="1"/>
        </w:numPr>
        <w:rPr>
          <w:u w:val="single"/>
        </w:rPr>
      </w:pPr>
      <w:r w:rsidRPr="00CB7823">
        <w:rPr>
          <w:u w:val="single"/>
        </w:rPr>
        <w:t xml:space="preserve">Pri podatkih o odstotkih vračanja in odstotkih  </w:t>
      </w:r>
      <w:proofErr w:type="spellStart"/>
      <w:r w:rsidRPr="00CB7823">
        <w:rPr>
          <w:u w:val="single"/>
        </w:rPr>
        <w:t>progresive</w:t>
      </w:r>
      <w:proofErr w:type="spellEnd"/>
      <w:r w:rsidRPr="00CB7823">
        <w:rPr>
          <w:u w:val="single"/>
        </w:rPr>
        <w:t>, se vpisuje samo podatek (številka) brez oznake za odstotek</w:t>
      </w:r>
    </w:p>
    <w:p w14:paraId="4DC85AA3" w14:textId="4182474C" w:rsidR="00AE76C7" w:rsidRPr="00CB7823" w:rsidRDefault="00AE76C7" w:rsidP="00AF041C">
      <w:pPr>
        <w:pStyle w:val="Odstavekseznama"/>
        <w:numPr>
          <w:ilvl w:val="0"/>
          <w:numId w:val="1"/>
        </w:numPr>
        <w:rPr>
          <w:u w:val="single"/>
        </w:rPr>
      </w:pPr>
      <w:r w:rsidRPr="00CB7823">
        <w:rPr>
          <w:u w:val="single"/>
        </w:rPr>
        <w:lastRenderedPageBreak/>
        <w:t>Excel tabela NAP-IA – pogled  delovnega zvezka mora biti shranjen kot navaden (Ogled -&gt; Pogledi delovnega zvezka -&gt; izberite Navaden)</w:t>
      </w:r>
    </w:p>
    <w:p w14:paraId="28E214E1" w14:textId="7C35CC36" w:rsidR="000C4C1C" w:rsidRPr="00CB7823" w:rsidRDefault="000C4C1C" w:rsidP="00AF041C">
      <w:pPr>
        <w:pStyle w:val="Odstavekseznama"/>
        <w:numPr>
          <w:ilvl w:val="0"/>
          <w:numId w:val="1"/>
        </w:numPr>
        <w:rPr>
          <w:u w:val="single"/>
        </w:rPr>
      </w:pPr>
      <w:proofErr w:type="spellStart"/>
      <w:r w:rsidRPr="00CB7823">
        <w:rPr>
          <w:u w:val="single"/>
        </w:rPr>
        <w:t>Multigame</w:t>
      </w:r>
      <w:proofErr w:type="spellEnd"/>
      <w:r w:rsidRPr="00CB7823">
        <w:rPr>
          <w:u w:val="single"/>
        </w:rPr>
        <w:t xml:space="preserve"> igralne naprave in vpis </w:t>
      </w:r>
      <w:proofErr w:type="spellStart"/>
      <w:r w:rsidRPr="00CB7823">
        <w:rPr>
          <w:u w:val="single"/>
        </w:rPr>
        <w:t>progresive</w:t>
      </w:r>
      <w:proofErr w:type="spellEnd"/>
      <w:r w:rsidRPr="00CB7823">
        <w:rPr>
          <w:u w:val="single"/>
        </w:rPr>
        <w:t xml:space="preserve">: na glavno vrstico se vežejo </w:t>
      </w:r>
      <w:proofErr w:type="spellStart"/>
      <w:r w:rsidRPr="00CB7823">
        <w:rPr>
          <w:u w:val="single"/>
        </w:rPr>
        <w:t>progresive</w:t>
      </w:r>
      <w:proofErr w:type="spellEnd"/>
      <w:r w:rsidRPr="00CB7823">
        <w:rPr>
          <w:u w:val="single"/>
        </w:rPr>
        <w:t xml:space="preserve"> - slika</w:t>
      </w:r>
    </w:p>
    <w:p w14:paraId="19C1531D" w14:textId="14571935" w:rsidR="000C4C1C" w:rsidRPr="000C4C1C" w:rsidRDefault="00A5350A" w:rsidP="000C4C1C">
      <w:pPr>
        <w:rPr>
          <w:highlight w:val="green"/>
        </w:rPr>
      </w:pPr>
      <w:r w:rsidRPr="00A5350A">
        <w:rPr>
          <w:noProof/>
          <w:highlight w:val="green"/>
        </w:rPr>
        <w:drawing>
          <wp:inline distT="0" distB="0" distL="0" distR="0" wp14:anchorId="6C6EBE60" wp14:editId="4D3B462C">
            <wp:extent cx="5760720" cy="999490"/>
            <wp:effectExtent l="0" t="0" r="0" b="0"/>
            <wp:docPr id="563089197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A72E2292-115E-C51B-81D5-ECC27C2233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A72E2292-115E-C51B-81D5-ECC27C2233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E2FB" w14:textId="77777777" w:rsidR="00B33279" w:rsidRDefault="00B33279" w:rsidP="00AF041C"/>
    <w:p w14:paraId="126B10A4" w14:textId="7036747D" w:rsidR="00AF041C" w:rsidRDefault="00AF041C" w:rsidP="00AF041C">
      <w:r>
        <w:t>Podatki iz šifranta:</w:t>
      </w:r>
      <w:r w:rsidRPr="00AF041C">
        <w:t xml:space="preserve"> </w:t>
      </w:r>
      <w:proofErr w:type="spellStart"/>
      <w:r>
        <w:t>eDavki</w:t>
      </w:r>
      <w:proofErr w:type="spellEnd"/>
      <w:r>
        <w:t xml:space="preserve"> -&gt; Vpogledi -&gt; Za potrebe NIS -&gt; Proizvajalci </w:t>
      </w:r>
    </w:p>
    <w:p w14:paraId="6E8C0F14" w14:textId="6BE7EBA1" w:rsidR="00AF041C" w:rsidRDefault="00AF041C" w:rsidP="00AF041C">
      <w:r w:rsidRPr="001D39AD">
        <w:rPr>
          <w:noProof/>
        </w:rPr>
        <w:drawing>
          <wp:inline distT="0" distB="0" distL="0" distR="0" wp14:anchorId="3B4764CB" wp14:editId="1A6EFA35">
            <wp:extent cx="2367094" cy="4162425"/>
            <wp:effectExtent l="114300" t="114300" r="109855" b="104775"/>
            <wp:docPr id="20900472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713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3014" cy="417283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6BBDAD7" w14:textId="77777777" w:rsidR="00AF041C" w:rsidRPr="00551BC3" w:rsidRDefault="00AF041C" w:rsidP="00AF041C"/>
    <w:p w14:paraId="1C1FC059" w14:textId="77777777" w:rsidR="00AF041C" w:rsidRDefault="00AF041C" w:rsidP="00AF041C">
      <w:r>
        <w:t xml:space="preserve">Podatke lahko vpišete ročno ali uvozite Excel datoteko s klikom na </w:t>
      </w:r>
      <w:r w:rsidRPr="001D607E">
        <w:rPr>
          <w:color w:val="0070C0"/>
        </w:rPr>
        <w:t>Uvoz Excel datoteke</w:t>
      </w:r>
      <w:r w:rsidRPr="001D607E">
        <w:t xml:space="preserve">, kjer izberete </w:t>
      </w:r>
      <w:r>
        <w:t xml:space="preserve"> ustrezni NAP IA za vlogo</w:t>
      </w:r>
    </w:p>
    <w:p w14:paraId="78AF5859" w14:textId="0DF745EB" w:rsidR="00005AAE" w:rsidRDefault="00DE090E">
      <w:r w:rsidRPr="00DE090E">
        <w:rPr>
          <w:noProof/>
        </w:rPr>
        <w:lastRenderedPageBreak/>
        <w:drawing>
          <wp:inline distT="0" distB="0" distL="0" distR="0" wp14:anchorId="6241FFBE" wp14:editId="0D7920DA">
            <wp:extent cx="5760720" cy="1469390"/>
            <wp:effectExtent l="114300" t="114300" r="106680" b="111760"/>
            <wp:docPr id="8136616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616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939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5846644" w14:textId="1E27AD1E" w:rsidR="00AF041C" w:rsidRDefault="00AF041C">
      <w:r>
        <w:t xml:space="preserve">Uvoz poteka, kot prikazano na sliki. </w:t>
      </w:r>
    </w:p>
    <w:p w14:paraId="24D8F89F" w14:textId="3B24C8E2" w:rsidR="00DE090E" w:rsidRDefault="00006141">
      <w:r w:rsidRPr="00006141">
        <w:rPr>
          <w:noProof/>
        </w:rPr>
        <w:drawing>
          <wp:inline distT="0" distB="0" distL="0" distR="0" wp14:anchorId="0D3B4F3C" wp14:editId="5BDFC1AD">
            <wp:extent cx="5760720" cy="2438400"/>
            <wp:effectExtent l="114300" t="114300" r="106680" b="114300"/>
            <wp:docPr id="17308989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989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A07C3A5" w14:textId="77777777" w:rsidR="00AF041C" w:rsidRDefault="00AF041C"/>
    <w:p w14:paraId="61F81C59" w14:textId="77777777" w:rsidR="00AF041C" w:rsidRDefault="00AF041C" w:rsidP="00AF041C">
      <w:r>
        <w:t>V kolikor niso upoštevana navodila za izpolnjevanje NAP-IA bo sistem ustrezno javil napako, po uvozu datoteke.</w:t>
      </w:r>
    </w:p>
    <w:p w14:paraId="1CAADD4A" w14:textId="77777777" w:rsidR="00AF041C" w:rsidRDefault="00AF041C"/>
    <w:p w14:paraId="540B4BA0" w14:textId="5AC348D7" w:rsidR="00602024" w:rsidRDefault="00602024">
      <w:r>
        <w:t xml:space="preserve">Za prikaz vseh uvoženih podatkov, poleg serijske številke in Proizvajalca, je potrebno klikniti na oznako </w:t>
      </w:r>
      <w:r w:rsidRPr="00602024">
        <w:rPr>
          <w:noProof/>
        </w:rPr>
        <w:drawing>
          <wp:inline distT="0" distB="0" distL="0" distR="0" wp14:anchorId="0ECEA1D5" wp14:editId="28231D0E">
            <wp:extent cx="152421" cy="219106"/>
            <wp:effectExtent l="0" t="0" r="0" b="9525"/>
            <wp:docPr id="16888240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240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kot prikazano na sliki. </w:t>
      </w:r>
    </w:p>
    <w:p w14:paraId="2127D4E4" w14:textId="4D50940C" w:rsidR="00602024" w:rsidRDefault="00BB048C">
      <w:r w:rsidRPr="00BB048C">
        <w:rPr>
          <w:noProof/>
        </w:rPr>
        <w:drawing>
          <wp:inline distT="0" distB="0" distL="0" distR="0" wp14:anchorId="274C6D7F" wp14:editId="3CD64AE6">
            <wp:extent cx="5760720" cy="1644015"/>
            <wp:effectExtent l="152400" t="152400" r="144780" b="146685"/>
            <wp:docPr id="5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E47528A0-235F-347F-D9A3-304A3D0E1B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E47528A0-235F-347F-D9A3-304A3D0E1B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4015"/>
                    </a:xfrm>
                    <a:prstGeom prst="rect">
                      <a:avLst/>
                    </a:prstGeom>
                    <a:effectLst>
                      <a:glow rad="1524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602024">
        <w:t xml:space="preserve"> </w:t>
      </w:r>
    </w:p>
    <w:p w14:paraId="13A48D7E" w14:textId="10CE5299" w:rsidR="00FF3A27" w:rsidRDefault="00006141">
      <w:r>
        <w:lastRenderedPageBreak/>
        <w:t xml:space="preserve">V kolikor je posamezna igralna naprava še povezana v </w:t>
      </w:r>
      <w:proofErr w:type="spellStart"/>
      <w:r>
        <w:t>progresivo</w:t>
      </w:r>
      <w:proofErr w:type="spellEnd"/>
      <w:r>
        <w:t xml:space="preserve"> oz. ima več iger v naboru (</w:t>
      </w:r>
      <w:proofErr w:type="spellStart"/>
      <w:r>
        <w:t>multigame</w:t>
      </w:r>
      <w:proofErr w:type="spellEnd"/>
      <w:r>
        <w:t xml:space="preserve">), potem je podatek o igralni napravi svetlejše barve. Za pregled navedenih podatkov je potrebno klikniti na oznako </w:t>
      </w:r>
      <w:r w:rsidRPr="00006141">
        <w:rPr>
          <w:noProof/>
        </w:rPr>
        <w:drawing>
          <wp:inline distT="0" distB="0" distL="0" distR="0" wp14:anchorId="2650481A" wp14:editId="70EAE4F5">
            <wp:extent cx="219106" cy="209579"/>
            <wp:effectExtent l="0" t="0" r="9525" b="0"/>
            <wp:docPr id="113327307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730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, ki odpre podatke o </w:t>
      </w:r>
      <w:proofErr w:type="spellStart"/>
      <w:r>
        <w:t>Progresivi</w:t>
      </w:r>
      <w:proofErr w:type="spellEnd"/>
      <w:r>
        <w:t xml:space="preserve"> in </w:t>
      </w:r>
      <w:proofErr w:type="spellStart"/>
      <w:r>
        <w:t>Podigrah</w:t>
      </w:r>
      <w:proofErr w:type="spellEnd"/>
      <w:r>
        <w:t>.</w:t>
      </w:r>
    </w:p>
    <w:p w14:paraId="20B28368" w14:textId="5034FACE" w:rsidR="00DE090E" w:rsidRDefault="00BB048C">
      <w:r w:rsidRPr="00BB048C">
        <w:rPr>
          <w:noProof/>
        </w:rPr>
        <w:drawing>
          <wp:inline distT="0" distB="0" distL="0" distR="0" wp14:anchorId="1B868D60" wp14:editId="6366BF31">
            <wp:extent cx="5760720" cy="1482725"/>
            <wp:effectExtent l="114300" t="114300" r="106680" b="117475"/>
            <wp:docPr id="11" name="Označba mesta vsebine 10">
              <a:extLst xmlns:a="http://schemas.openxmlformats.org/drawingml/2006/main">
                <a:ext uri="{FF2B5EF4-FFF2-40B4-BE49-F238E27FC236}">
                  <a16:creationId xmlns:a16="http://schemas.microsoft.com/office/drawing/2014/main" id="{FA7A84D4-BD5B-4085-D503-A6326B1A8E4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značba mesta vsebine 10">
                      <a:extLst>
                        <a:ext uri="{FF2B5EF4-FFF2-40B4-BE49-F238E27FC236}">
                          <a16:creationId xmlns:a16="http://schemas.microsoft.com/office/drawing/2014/main" id="{FA7A84D4-BD5B-4085-D503-A6326B1A8E4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72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F979B06" w14:textId="24A627D8" w:rsidR="00BB048C" w:rsidRDefault="00BB048C">
      <w:r w:rsidRPr="00BB048C">
        <w:rPr>
          <w:noProof/>
        </w:rPr>
        <w:drawing>
          <wp:inline distT="0" distB="0" distL="0" distR="0" wp14:anchorId="1553457D" wp14:editId="2EFC3234">
            <wp:extent cx="5760720" cy="2243455"/>
            <wp:effectExtent l="114300" t="114300" r="106680" b="118745"/>
            <wp:docPr id="13" name="Slika 12">
              <a:extLst xmlns:a="http://schemas.openxmlformats.org/drawingml/2006/main">
                <a:ext uri="{FF2B5EF4-FFF2-40B4-BE49-F238E27FC236}">
                  <a16:creationId xmlns:a16="http://schemas.microsoft.com/office/drawing/2014/main" id="{05EFBE9F-5176-3C41-F45B-BCD1B1F677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>
                      <a:extLst>
                        <a:ext uri="{FF2B5EF4-FFF2-40B4-BE49-F238E27FC236}">
                          <a16:creationId xmlns:a16="http://schemas.microsoft.com/office/drawing/2014/main" id="{05EFBE9F-5176-3C41-F45B-BCD1B1F677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345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502E559" w14:textId="53C109C8" w:rsidR="00FF3A27" w:rsidRDefault="00006141">
      <w:r>
        <w:t>Podatke lahko vlagatelj popravlja na obrazcu, omogočen  je tudi ročni vpis, preko gumba Dodaj</w:t>
      </w:r>
      <w:r w:rsidR="00EA2AC6">
        <w:t>, kjer se odpre nova prazna vrstica.</w:t>
      </w:r>
      <w:r w:rsidR="00602024">
        <w:t xml:space="preserve"> To velja tako za vnos igralnih naprav, kot za </w:t>
      </w:r>
      <w:proofErr w:type="spellStart"/>
      <w:r w:rsidR="00602024">
        <w:t>Progresive</w:t>
      </w:r>
      <w:proofErr w:type="spellEnd"/>
      <w:r w:rsidR="00602024">
        <w:t xml:space="preserve"> in </w:t>
      </w:r>
      <w:proofErr w:type="spellStart"/>
      <w:r w:rsidR="00602024">
        <w:t>Podigre</w:t>
      </w:r>
      <w:proofErr w:type="spellEnd"/>
      <w:r w:rsidR="00602024">
        <w:t>.</w:t>
      </w:r>
    </w:p>
    <w:p w14:paraId="235672A2" w14:textId="121D42A5" w:rsidR="00602024" w:rsidRDefault="00BB048C">
      <w:r w:rsidRPr="00BB048C">
        <w:rPr>
          <w:noProof/>
        </w:rPr>
        <w:drawing>
          <wp:inline distT="0" distB="0" distL="0" distR="0" wp14:anchorId="07926639" wp14:editId="1612147B">
            <wp:extent cx="5760720" cy="2280920"/>
            <wp:effectExtent l="114300" t="114300" r="106680" b="119380"/>
            <wp:docPr id="16549661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6612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92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73A8B4B" w14:textId="7B18CADE" w:rsidR="00602024" w:rsidRDefault="0020586A">
      <w:r w:rsidRPr="0020586A">
        <w:rPr>
          <w:noProof/>
        </w:rPr>
        <w:lastRenderedPageBreak/>
        <w:drawing>
          <wp:inline distT="0" distB="0" distL="0" distR="0" wp14:anchorId="012B9EEA" wp14:editId="5D3A2DF6">
            <wp:extent cx="5760720" cy="2696210"/>
            <wp:effectExtent l="114300" t="114300" r="106680" b="123190"/>
            <wp:docPr id="17562481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481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21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6382402" w14:textId="11547312" w:rsidR="00FF3A27" w:rsidRDefault="00602024">
      <w:r>
        <w:t xml:space="preserve">Klik na </w:t>
      </w:r>
      <w:r w:rsidRPr="00F727A2">
        <w:rPr>
          <w:b/>
          <w:bCs/>
          <w:color w:val="0070C0"/>
        </w:rPr>
        <w:t>X</w:t>
      </w:r>
      <w:r w:rsidR="00F727A2">
        <w:rPr>
          <w:b/>
          <w:bCs/>
          <w:color w:val="0070C0"/>
        </w:rPr>
        <w:t xml:space="preserve">, </w:t>
      </w:r>
      <w:r w:rsidR="00F727A2" w:rsidRPr="00F727A2">
        <w:t>omogoča izbris vrstice.</w:t>
      </w:r>
    </w:p>
    <w:p w14:paraId="74B317E9" w14:textId="6E2045E1" w:rsidR="00A0787C" w:rsidRDefault="00A0787C">
      <w:r>
        <w:t>Naslednji korak je oddaja obveznih prilog za pridobitev dovoljenja, ki se razlikujejo glede na vrsto koncesionarja.</w:t>
      </w:r>
    </w:p>
    <w:p w14:paraId="74C24C7F" w14:textId="134E755B" w:rsidR="00FF3A27" w:rsidRDefault="00337722">
      <w:r>
        <w:t xml:space="preserve">Glede na izbrano prilogo se ustrezno priloži priloga s klikom na </w:t>
      </w:r>
      <w:r w:rsidRPr="00337722">
        <w:rPr>
          <w:color w:val="0070C0"/>
        </w:rPr>
        <w:t>Izberi datoteko</w:t>
      </w:r>
      <w:r>
        <w:t>.</w:t>
      </w:r>
    </w:p>
    <w:p w14:paraId="6062B87A" w14:textId="36215611" w:rsidR="00DE090E" w:rsidRDefault="00DE090E">
      <w:r w:rsidRPr="00DE090E">
        <w:rPr>
          <w:noProof/>
        </w:rPr>
        <w:drawing>
          <wp:inline distT="0" distB="0" distL="0" distR="0" wp14:anchorId="37EF8884" wp14:editId="149A5586">
            <wp:extent cx="4420804" cy="2085975"/>
            <wp:effectExtent l="114300" t="114300" r="113665" b="104775"/>
            <wp:docPr id="84784655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4655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1602" cy="209107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AE3956A" w14:textId="151FB9CF" w:rsidR="00DE090E" w:rsidRDefault="00337722">
      <w:r>
        <w:t>V kolikor manjka določena obvezna priloga, obrazec ni moč oddati. Napaka se ustrezno izpiše.</w:t>
      </w:r>
    </w:p>
    <w:p w14:paraId="31394CCD" w14:textId="6D52EDFA" w:rsidR="00337722" w:rsidRDefault="00337722">
      <w:r w:rsidRPr="00337722">
        <w:rPr>
          <w:noProof/>
        </w:rPr>
        <w:drawing>
          <wp:inline distT="0" distB="0" distL="0" distR="0" wp14:anchorId="2180816A" wp14:editId="3E438A71">
            <wp:extent cx="3838575" cy="1197354"/>
            <wp:effectExtent l="114300" t="114300" r="104775" b="117475"/>
            <wp:docPr id="14859027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0279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6265" cy="1199753"/>
                    </a:xfrm>
                    <a:prstGeom prst="rect">
                      <a:avLst/>
                    </a:prstGeom>
                    <a:effectLst>
                      <a:glow rad="101600">
                        <a:srgbClr val="C0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3354A5D4" w14:textId="787E1D8D" w:rsidR="00DE090E" w:rsidRDefault="00AF041C">
      <w:r>
        <w:t>Ko je vloga popolna, kar pomeni da so vpisani vsi podatki in oddane vse zahtevane priloge se odda vlogo.</w:t>
      </w:r>
    </w:p>
    <w:p w14:paraId="7BFEA5B1" w14:textId="77777777" w:rsidR="00DE090E" w:rsidRDefault="00DE090E"/>
    <w:p w14:paraId="59CBB7C2" w14:textId="499EBC9A" w:rsidR="00AF21BA" w:rsidRDefault="00DE090E">
      <w:r w:rsidRPr="00DE090E">
        <w:rPr>
          <w:noProof/>
        </w:rPr>
        <w:drawing>
          <wp:inline distT="0" distB="0" distL="0" distR="0" wp14:anchorId="69B6386F" wp14:editId="35C4DE98">
            <wp:extent cx="5760720" cy="1296670"/>
            <wp:effectExtent l="114300" t="114300" r="106680" b="113030"/>
            <wp:docPr id="15787773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7735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67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674318B" w14:textId="6044FD2B" w:rsidR="00AF21BA" w:rsidRDefault="00AF041C">
      <w:r>
        <w:t>Po kliku na Oddaj vlogo je potrebno vlogo še podpisati.</w:t>
      </w:r>
    </w:p>
    <w:p w14:paraId="7AA910EB" w14:textId="3829C6C6" w:rsidR="00AF21BA" w:rsidRDefault="00AF21BA">
      <w:r w:rsidRPr="00AF21BA">
        <w:rPr>
          <w:noProof/>
        </w:rPr>
        <w:drawing>
          <wp:inline distT="0" distB="0" distL="0" distR="0" wp14:anchorId="35BB76C4" wp14:editId="01471843">
            <wp:extent cx="5760720" cy="1547495"/>
            <wp:effectExtent l="114300" t="114300" r="106680" b="109855"/>
            <wp:docPr id="1985902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02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749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EF8F856" w14:textId="462991BE" w:rsidR="00604300" w:rsidRDefault="00604300">
      <w:r>
        <w:t>Sledite navodilom in podpišite vlogo.</w:t>
      </w:r>
    </w:p>
    <w:p w14:paraId="1914C855" w14:textId="3A9F253B" w:rsidR="00AF21BA" w:rsidRDefault="00AF21BA">
      <w:r w:rsidRPr="00AF21BA">
        <w:rPr>
          <w:noProof/>
        </w:rPr>
        <w:drawing>
          <wp:inline distT="0" distB="0" distL="0" distR="0" wp14:anchorId="06640A13" wp14:editId="15B2CE14">
            <wp:extent cx="5760720" cy="688975"/>
            <wp:effectExtent l="114300" t="114300" r="106680" b="111125"/>
            <wp:docPr id="18257441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4415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97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2A2CF30" w14:textId="77777777" w:rsidR="00AF21BA" w:rsidRDefault="00AF21BA"/>
    <w:p w14:paraId="170F71D4" w14:textId="1627EC7D" w:rsidR="00AF21BA" w:rsidRDefault="00AF21BA">
      <w:r>
        <w:t xml:space="preserve">Ko je vloga </w:t>
      </w:r>
      <w:r w:rsidR="00AF041C">
        <w:t xml:space="preserve">uspešno </w:t>
      </w:r>
      <w:r>
        <w:t xml:space="preserve">oddana, lahko Institucija odda še </w:t>
      </w:r>
      <w:r w:rsidR="00911167">
        <w:t xml:space="preserve">PPIN </w:t>
      </w:r>
      <w:r>
        <w:t>datoteko</w:t>
      </w:r>
      <w:r w:rsidR="00911167">
        <w:t xml:space="preserve"> </w:t>
      </w:r>
      <w:r>
        <w:t>za izdajo 3B dovoljenja.</w:t>
      </w:r>
    </w:p>
    <w:p w14:paraId="133A39DF" w14:textId="11D59FE6" w:rsidR="00604300" w:rsidRDefault="00604300"/>
    <w:p w14:paraId="2B9E2216" w14:textId="77777777" w:rsidR="00740471" w:rsidRDefault="00740471"/>
    <w:p w14:paraId="35E97BE3" w14:textId="6973D81C" w:rsidR="00740471" w:rsidRPr="00F37AA5" w:rsidRDefault="00740471" w:rsidP="00740471">
      <w:pPr>
        <w:pStyle w:val="Naslov3"/>
        <w:numPr>
          <w:ilvl w:val="0"/>
          <w:numId w:val="2"/>
        </w:numPr>
        <w:tabs>
          <w:tab w:val="num" w:pos="360"/>
        </w:tabs>
        <w:ind w:left="0" w:firstLine="0"/>
        <w:rPr>
          <w:rFonts w:asciiTheme="minorHAnsi" w:eastAsiaTheme="minorHAnsi" w:hAnsiTheme="minorHAnsi" w:cstheme="minorBidi"/>
          <w:b/>
          <w:bCs/>
          <w:color w:val="auto"/>
        </w:rPr>
      </w:pPr>
      <w:bookmarkStart w:id="6" w:name="_Toc196210075"/>
      <w:r>
        <w:rPr>
          <w:rFonts w:asciiTheme="minorHAnsi" w:eastAsiaTheme="minorHAnsi" w:hAnsiTheme="minorHAnsi" w:cstheme="minorBidi"/>
          <w:b/>
          <w:bCs/>
          <w:color w:val="auto"/>
        </w:rPr>
        <w:t>OBRAZEC DOV-3B – oddaja dopolnitev s strani Institucije</w:t>
      </w:r>
      <w:bookmarkEnd w:id="6"/>
    </w:p>
    <w:p w14:paraId="463A36B1" w14:textId="31757A73" w:rsidR="00740471" w:rsidRDefault="00740471" w:rsidP="00740471"/>
    <w:p w14:paraId="376945CE" w14:textId="77777777" w:rsidR="00740471" w:rsidRDefault="00740471" w:rsidP="00740471">
      <w:r>
        <w:t xml:space="preserve">Koncesionar pooblasti Institucije, da lahko oddajo PPIN prilogi (CSV dokument in </w:t>
      </w:r>
      <w:proofErr w:type="spellStart"/>
      <w:r>
        <w:t>pdf</w:t>
      </w:r>
      <w:proofErr w:type="spellEnd"/>
      <w:r>
        <w:t>/</w:t>
      </w:r>
      <w:proofErr w:type="spellStart"/>
      <w:r>
        <w:t>word</w:t>
      </w:r>
      <w:proofErr w:type="spellEnd"/>
      <w:r>
        <w:t xml:space="preserve"> dokument). </w:t>
      </w:r>
    </w:p>
    <w:p w14:paraId="5CA7B6CB" w14:textId="77777777" w:rsidR="00740471" w:rsidRDefault="00740471" w:rsidP="00740471">
      <w:pPr>
        <w:jc w:val="both"/>
      </w:pPr>
      <w:r>
        <w:t>Institucija ravno tako dodeli pooblastilo (individualno/podjetje) za oddajo dokumentacije za Izdajo dovoljenja za uporabo igralnih naprav.</w:t>
      </w:r>
    </w:p>
    <w:p w14:paraId="291C641D" w14:textId="77777777" w:rsidR="00740471" w:rsidRDefault="00740471" w:rsidP="00740471">
      <w:r>
        <w:t xml:space="preserve">Ko se pooblaščenec Institucije vpiše v </w:t>
      </w:r>
      <w:proofErr w:type="spellStart"/>
      <w:r>
        <w:t>eDavke</w:t>
      </w:r>
      <w:proofErr w:type="spellEnd"/>
      <w:r>
        <w:t xml:space="preserve">, so v razdelku </w:t>
      </w:r>
      <w:r w:rsidRPr="00C34A6C">
        <w:rPr>
          <w:i/>
          <w:iCs/>
        </w:rPr>
        <w:t>Izberite pooblastitelja v imenu katerega želite poslovati</w:t>
      </w:r>
      <w:r>
        <w:t xml:space="preserve"> razvidni prireditelji/koncesionarji, ki so podelili dotični Instituciji kakovosti pooblastilo zunanjega pooblaščenca.</w:t>
      </w:r>
    </w:p>
    <w:p w14:paraId="41396242" w14:textId="77777777" w:rsidR="00740471" w:rsidRDefault="00740471" w:rsidP="00740471">
      <w:r w:rsidRPr="00E34706">
        <w:rPr>
          <w:noProof/>
        </w:rPr>
        <w:lastRenderedPageBreak/>
        <w:drawing>
          <wp:inline distT="0" distB="0" distL="0" distR="0" wp14:anchorId="4E3F3F26" wp14:editId="03E3B8D6">
            <wp:extent cx="5760720" cy="2761615"/>
            <wp:effectExtent l="114300" t="114300" r="106680" b="114935"/>
            <wp:docPr id="6695219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2195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161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17B60E2" w14:textId="77777777" w:rsidR="00740471" w:rsidRDefault="00740471" w:rsidP="00740471"/>
    <w:p w14:paraId="05408EF4" w14:textId="77777777" w:rsidR="00740471" w:rsidRDefault="00740471" w:rsidP="00740471">
      <w:r>
        <w:t>Pooblaščenec izbere pravno osebo, za katero vlaga PPIN podatke.</w:t>
      </w:r>
    </w:p>
    <w:p w14:paraId="18B8D9BF" w14:textId="77777777" w:rsidR="00740471" w:rsidRDefault="00740471" w:rsidP="00740471">
      <w:r>
        <w:t>Obrazec za oddajo PPIN se nahaja med Dokumenti -&gt; Vloženi, kjer so oddane vloge stranke za Dov-3B, kot prikazano na sliki.</w:t>
      </w:r>
    </w:p>
    <w:p w14:paraId="06862339" w14:textId="77777777" w:rsidR="00740471" w:rsidRDefault="00740471" w:rsidP="00740471">
      <w:r w:rsidRPr="00D31D3F">
        <w:rPr>
          <w:noProof/>
        </w:rPr>
        <w:drawing>
          <wp:inline distT="0" distB="0" distL="0" distR="0" wp14:anchorId="5738F8E0" wp14:editId="6ACBACE4">
            <wp:extent cx="5760720" cy="3190875"/>
            <wp:effectExtent l="114300" t="114300" r="106680" b="123825"/>
            <wp:docPr id="18196251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2517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087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301E2F9" w14:textId="77777777" w:rsidR="00740471" w:rsidRDefault="00740471" w:rsidP="00740471">
      <w:r>
        <w:t>Kliknete na obrazec in odpre se dokument, kjer so vidni podatki zavezanca in oddani podatki o igralnih napravah za pridobitev dovoljenja.</w:t>
      </w:r>
    </w:p>
    <w:p w14:paraId="5A6D5D2C" w14:textId="77777777" w:rsidR="00740471" w:rsidRDefault="00740471" w:rsidP="00740471">
      <w:r w:rsidRPr="000350BE">
        <w:rPr>
          <w:noProof/>
        </w:rPr>
        <w:lastRenderedPageBreak/>
        <w:drawing>
          <wp:inline distT="0" distB="0" distL="0" distR="0" wp14:anchorId="7286DC90" wp14:editId="3E0E1E9E">
            <wp:extent cx="5760720" cy="4551680"/>
            <wp:effectExtent l="114300" t="114300" r="106680" b="115570"/>
            <wp:docPr id="8743380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3805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168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09C3E59" w14:textId="64BCBD73" w:rsidR="00740471" w:rsidRDefault="009E08D6" w:rsidP="00740471">
      <w:pPr>
        <w:jc w:val="both"/>
      </w:pPr>
      <w:r w:rsidRPr="009E08D6">
        <w:rPr>
          <w:noProof/>
        </w:rPr>
        <w:drawing>
          <wp:inline distT="0" distB="0" distL="0" distR="0" wp14:anchorId="37BCC9EE" wp14:editId="06F8FB53">
            <wp:extent cx="5760720" cy="1698625"/>
            <wp:effectExtent l="114300" t="114300" r="106680" b="111125"/>
            <wp:docPr id="848157748" name="Označba mesta vsebine 4">
              <a:extLst xmlns:a="http://schemas.openxmlformats.org/drawingml/2006/main">
                <a:ext uri="{FF2B5EF4-FFF2-40B4-BE49-F238E27FC236}">
                  <a16:creationId xmlns:a16="http://schemas.microsoft.com/office/drawing/2014/main" id="{2C6AEF6C-B07F-0DF2-2EC8-F92F664D73A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značba mesta vsebine 4">
                      <a:extLst>
                        <a:ext uri="{FF2B5EF4-FFF2-40B4-BE49-F238E27FC236}">
                          <a16:creationId xmlns:a16="http://schemas.microsoft.com/office/drawing/2014/main" id="{2C6AEF6C-B07F-0DF2-2EC8-F92F664D73A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862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5109C3E" w14:textId="77777777" w:rsidR="00740471" w:rsidRDefault="00740471" w:rsidP="00740471">
      <w:pPr>
        <w:jc w:val="both"/>
      </w:pPr>
    </w:p>
    <w:p w14:paraId="1946F468" w14:textId="77777777" w:rsidR="00740471" w:rsidRDefault="00740471" w:rsidP="00740471">
      <w:pPr>
        <w:jc w:val="both"/>
      </w:pPr>
      <w:r>
        <w:t xml:space="preserve">Za oddajo PPIN v obliki CSV dokumenta, morate izbrati na vrhu dokumenta </w:t>
      </w:r>
      <w:r w:rsidRPr="00C34A6C">
        <w:rPr>
          <w:b/>
          <w:bCs/>
          <w:color w:val="0070C0"/>
        </w:rPr>
        <w:t>Popravek</w:t>
      </w:r>
      <w:r>
        <w:t xml:space="preserve">. </w:t>
      </w:r>
    </w:p>
    <w:p w14:paraId="521AF340" w14:textId="77777777" w:rsidR="00740471" w:rsidRDefault="00740471" w:rsidP="00740471">
      <w:pPr>
        <w:jc w:val="both"/>
      </w:pPr>
      <w:r w:rsidRPr="00C83914">
        <w:rPr>
          <w:noProof/>
        </w:rPr>
        <w:drawing>
          <wp:inline distT="0" distB="0" distL="0" distR="0" wp14:anchorId="17F29F85" wp14:editId="775681C2">
            <wp:extent cx="5760720" cy="667385"/>
            <wp:effectExtent l="114300" t="114300" r="106680" b="113665"/>
            <wp:docPr id="25167677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7677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38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EF2C44D" w14:textId="77777777" w:rsidR="00740471" w:rsidRPr="00C34A6C" w:rsidRDefault="00740471" w:rsidP="00740471">
      <w:pPr>
        <w:jc w:val="both"/>
        <w:rPr>
          <w:color w:val="0070C0"/>
        </w:rPr>
      </w:pPr>
      <w:r>
        <w:t xml:space="preserve">Pomaknete se nižje po dokumentu, da pridete do Uvoza podatkov o preizkusu igralnih naprav, kjer izberete </w:t>
      </w:r>
      <w:r w:rsidRPr="00C34A6C">
        <w:rPr>
          <w:b/>
          <w:bCs/>
          <w:color w:val="0070C0"/>
        </w:rPr>
        <w:t>Uvoz CSV datoteke</w:t>
      </w:r>
      <w:r w:rsidRPr="00C34A6C">
        <w:rPr>
          <w:color w:val="0070C0"/>
        </w:rPr>
        <w:t>.</w:t>
      </w:r>
    </w:p>
    <w:p w14:paraId="2DF98FCC" w14:textId="3D267B24" w:rsidR="00DE2FA9" w:rsidRDefault="00740471" w:rsidP="00DE2FA9">
      <w:r w:rsidRPr="00C73DC2">
        <w:rPr>
          <w:noProof/>
        </w:rPr>
        <w:lastRenderedPageBreak/>
        <w:drawing>
          <wp:inline distT="0" distB="0" distL="0" distR="0" wp14:anchorId="5BD0714A" wp14:editId="0303A716">
            <wp:extent cx="5760720" cy="1067435"/>
            <wp:effectExtent l="114300" t="114300" r="106680" b="113665"/>
            <wp:docPr id="187576535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6535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743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E2FA9">
        <w:t xml:space="preserve">Ko shranite kot Excel datoteko kot </w:t>
      </w:r>
      <w:proofErr w:type="spellStart"/>
      <w:r w:rsidR="00DE2FA9">
        <w:t>csv</w:t>
      </w:r>
      <w:proofErr w:type="spellEnd"/>
      <w:r w:rsidR="00DE2FA9">
        <w:t xml:space="preserve"> datoteko uporabite CSV UTF-8 (vrednosti, ločene z vejico) (*.</w:t>
      </w:r>
      <w:proofErr w:type="spellStart"/>
      <w:r w:rsidR="00DE2FA9">
        <w:t>csv</w:t>
      </w:r>
      <w:proofErr w:type="spellEnd"/>
      <w:r w:rsidR="00DE2FA9">
        <w:t>) - označeno na sliki spodaj.</w:t>
      </w:r>
    </w:p>
    <w:p w14:paraId="08C12E12" w14:textId="0D7E2DEE" w:rsidR="00DE2FA9" w:rsidRDefault="00DE2FA9" w:rsidP="00DE2FA9">
      <w:r w:rsidRPr="00DE2FA9">
        <w:rPr>
          <w:noProof/>
        </w:rPr>
        <w:drawing>
          <wp:inline distT="0" distB="0" distL="0" distR="0" wp14:anchorId="3CB4C879" wp14:editId="097CA8A5">
            <wp:extent cx="2705478" cy="1086002"/>
            <wp:effectExtent l="114300" t="114300" r="114300" b="114300"/>
            <wp:docPr id="173313775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3775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086002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74E7E30" w14:textId="71C71D07" w:rsidR="00740471" w:rsidRDefault="00DE2FA9" w:rsidP="00DE2FA9">
      <w:r>
        <w:t>Za Uvoz podatkov i</w:t>
      </w:r>
      <w:r w:rsidR="00740471">
        <w:t>zberite ustrezno datoteko.</w:t>
      </w:r>
    </w:p>
    <w:p w14:paraId="094BBD0D" w14:textId="77777777" w:rsidR="00740471" w:rsidRDefault="00740471" w:rsidP="00740471">
      <w:pPr>
        <w:jc w:val="both"/>
      </w:pPr>
      <w:r>
        <w:t xml:space="preserve">Podatki se bodo naložili v </w:t>
      </w:r>
      <w:proofErr w:type="spellStart"/>
      <w:r>
        <w:t>eDavke</w:t>
      </w:r>
      <w:proofErr w:type="spellEnd"/>
      <w:r>
        <w:t>, kjer so razvidni vsi uvoženi podatki.</w:t>
      </w:r>
    </w:p>
    <w:p w14:paraId="39A04562" w14:textId="77777777" w:rsidR="00740471" w:rsidRDefault="00740471" w:rsidP="00740471">
      <w:pPr>
        <w:jc w:val="both"/>
      </w:pPr>
      <w:r>
        <w:t xml:space="preserve">Omogočeno je urejanje podatkov, izbris določene vrstice, oziroma ročno dodajanje vrstic. Uvoz </w:t>
      </w:r>
      <w:proofErr w:type="spellStart"/>
      <w:r>
        <w:t>csv</w:t>
      </w:r>
      <w:proofErr w:type="spellEnd"/>
      <w:r>
        <w:t xml:space="preserve"> datoteke, lahko tudi ponovite. Že vneseni podatki bodo nadomeščeni z novo uvoženimi.</w:t>
      </w:r>
    </w:p>
    <w:p w14:paraId="54929A24" w14:textId="2211F60D" w:rsidR="00740471" w:rsidRDefault="00740471" w:rsidP="00740471"/>
    <w:p w14:paraId="1730333E" w14:textId="602AACD8" w:rsidR="00740471" w:rsidRDefault="005430B4" w:rsidP="00740471">
      <w:r w:rsidRPr="005430B4">
        <w:rPr>
          <w:noProof/>
        </w:rPr>
        <w:drawing>
          <wp:inline distT="0" distB="0" distL="0" distR="0" wp14:anchorId="6035C132" wp14:editId="4878E098">
            <wp:extent cx="5760720" cy="759460"/>
            <wp:effectExtent l="114300" t="114300" r="106680" b="116840"/>
            <wp:docPr id="9" name="Slika 8">
              <a:extLst xmlns:a="http://schemas.openxmlformats.org/drawingml/2006/main">
                <a:ext uri="{FF2B5EF4-FFF2-40B4-BE49-F238E27FC236}">
                  <a16:creationId xmlns:a16="http://schemas.microsoft.com/office/drawing/2014/main" id="{36F31E27-560D-2F1C-EB9A-68015664F3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>
                      <a:extLst>
                        <a:ext uri="{FF2B5EF4-FFF2-40B4-BE49-F238E27FC236}">
                          <a16:creationId xmlns:a16="http://schemas.microsoft.com/office/drawing/2014/main" id="{36F31E27-560D-2F1C-EB9A-68015664F3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46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F2A9509" w14:textId="77777777" w:rsidR="00740471" w:rsidRDefault="00740471" w:rsidP="00740471">
      <w:r>
        <w:t>Potem dodate še prilogi :</w:t>
      </w:r>
    </w:p>
    <w:p w14:paraId="0FA44700" w14:textId="77777777" w:rsidR="00740471" w:rsidRDefault="00740471" w:rsidP="00740471">
      <w:pPr>
        <w:pStyle w:val="Odstavekseznama"/>
        <w:numPr>
          <w:ilvl w:val="0"/>
          <w:numId w:val="5"/>
        </w:numPr>
      </w:pPr>
      <w:r>
        <w:t xml:space="preserve">PPIN </w:t>
      </w:r>
      <w:proofErr w:type="spellStart"/>
      <w:r>
        <w:t>pdf</w:t>
      </w:r>
      <w:proofErr w:type="spellEnd"/>
      <w:r>
        <w:t xml:space="preserve"> in PPIN v </w:t>
      </w:r>
      <w:proofErr w:type="spellStart"/>
      <w:r>
        <w:t>csv</w:t>
      </w:r>
      <w:proofErr w:type="spellEnd"/>
      <w:r>
        <w:t xml:space="preserve"> obliki</w:t>
      </w:r>
    </w:p>
    <w:p w14:paraId="2C447E7A" w14:textId="77777777" w:rsidR="00740471" w:rsidRDefault="00740471" w:rsidP="00740471">
      <w:r w:rsidRPr="00C34A6C">
        <w:rPr>
          <w:noProof/>
        </w:rPr>
        <w:drawing>
          <wp:inline distT="0" distB="0" distL="0" distR="0" wp14:anchorId="65DBA3DA" wp14:editId="72E8D12C">
            <wp:extent cx="5760720" cy="886460"/>
            <wp:effectExtent l="114300" t="114300" r="106680" b="123190"/>
            <wp:docPr id="29373067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3067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AB4DFFE" w14:textId="77777777" w:rsidR="00740471" w:rsidRDefault="00740471" w:rsidP="00740471"/>
    <w:p w14:paraId="6801ECA9" w14:textId="77777777" w:rsidR="00740471" w:rsidRDefault="00740471" w:rsidP="00740471">
      <w:r>
        <w:t>Kliknete na Oddaj vlogo</w:t>
      </w:r>
    </w:p>
    <w:p w14:paraId="2CE103FC" w14:textId="77777777" w:rsidR="00740471" w:rsidRDefault="00740471" w:rsidP="00740471">
      <w:r w:rsidRPr="00FD07B6">
        <w:rPr>
          <w:noProof/>
        </w:rPr>
        <w:lastRenderedPageBreak/>
        <w:drawing>
          <wp:inline distT="0" distB="0" distL="0" distR="0" wp14:anchorId="7AB4F037" wp14:editId="135D6D75">
            <wp:extent cx="5010849" cy="1009791"/>
            <wp:effectExtent l="114300" t="114300" r="113665" b="114300"/>
            <wp:docPr id="1398670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700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1009791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F62A64C" w14:textId="77777777" w:rsidR="00740471" w:rsidRDefault="00740471" w:rsidP="00740471"/>
    <w:p w14:paraId="1692A3F4" w14:textId="77777777" w:rsidR="00740471" w:rsidRDefault="00740471" w:rsidP="00740471">
      <w:r>
        <w:t>Dokument gre v podpisovanje, ki ga izvedete s klikom na Podpis na vrhu ali dnu dokumenta.</w:t>
      </w:r>
    </w:p>
    <w:p w14:paraId="12A8822A" w14:textId="77777777" w:rsidR="00740471" w:rsidRDefault="00740471" w:rsidP="00740471">
      <w:r w:rsidRPr="00D20AC4">
        <w:rPr>
          <w:noProof/>
        </w:rPr>
        <w:drawing>
          <wp:inline distT="0" distB="0" distL="0" distR="0" wp14:anchorId="12D03A66" wp14:editId="6182A637">
            <wp:extent cx="3210373" cy="1200318"/>
            <wp:effectExtent l="114300" t="114300" r="104775" b="114300"/>
            <wp:docPr id="19716154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1541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1200318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5963369" w14:textId="77777777" w:rsidR="00740471" w:rsidRDefault="00740471" w:rsidP="00740471">
      <w:r w:rsidRPr="002F11FD">
        <w:rPr>
          <w:noProof/>
        </w:rPr>
        <w:drawing>
          <wp:inline distT="0" distB="0" distL="0" distR="0" wp14:anchorId="623FA65C" wp14:editId="7398417B">
            <wp:extent cx="5760720" cy="442595"/>
            <wp:effectExtent l="114300" t="114300" r="106680" b="109855"/>
            <wp:docPr id="207431228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1228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59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625FEFA" w14:textId="77777777" w:rsidR="004F66A9" w:rsidRDefault="004F66A9" w:rsidP="004F66A9"/>
    <w:sectPr w:rsidR="004F66A9" w:rsidSect="00FD40B3">
      <w:footerReference w:type="default" r:id="rId42"/>
      <w:headerReference w:type="first" r:id="rId43"/>
      <w:footerReference w:type="first" r:id="rId4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235F3" w14:textId="77777777" w:rsidR="009666E2" w:rsidRDefault="009666E2" w:rsidP="007A39F7">
      <w:pPr>
        <w:spacing w:after="0" w:line="240" w:lineRule="auto"/>
      </w:pPr>
      <w:r>
        <w:separator/>
      </w:r>
    </w:p>
  </w:endnote>
  <w:endnote w:type="continuationSeparator" w:id="0">
    <w:p w14:paraId="66C0136E" w14:textId="77777777" w:rsidR="009666E2" w:rsidRDefault="009666E2" w:rsidP="007A3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6626532"/>
      <w:docPartObj>
        <w:docPartGallery w:val="Page Numbers (Bottom of Page)"/>
        <w:docPartUnique/>
      </w:docPartObj>
    </w:sdtPr>
    <w:sdtContent>
      <w:p w14:paraId="7C676F1A" w14:textId="53C7406E" w:rsidR="00FD40B3" w:rsidRDefault="00FD40B3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BA9EB5" w14:textId="77777777" w:rsidR="00FD40B3" w:rsidRDefault="00FD40B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5CFAE" w14:textId="19BB6482" w:rsidR="00FD40B3" w:rsidRDefault="00FD40B3">
    <w:pPr>
      <w:pStyle w:val="Noga"/>
      <w:jc w:val="right"/>
    </w:pPr>
  </w:p>
  <w:p w14:paraId="09BD0E2F" w14:textId="77777777" w:rsidR="00FD40B3" w:rsidRDefault="00FD40B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19C35" w14:textId="77777777" w:rsidR="009666E2" w:rsidRDefault="009666E2" w:rsidP="007A39F7">
      <w:pPr>
        <w:spacing w:after="0" w:line="240" w:lineRule="auto"/>
      </w:pPr>
      <w:r>
        <w:separator/>
      </w:r>
    </w:p>
  </w:footnote>
  <w:footnote w:type="continuationSeparator" w:id="0">
    <w:p w14:paraId="0F6E4B37" w14:textId="77777777" w:rsidR="009666E2" w:rsidRDefault="009666E2" w:rsidP="007A3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A39F7" w:rsidRPr="008F3500" w14:paraId="53585798" w14:textId="77777777" w:rsidTr="00EE53A3">
      <w:trPr>
        <w:cantSplit/>
        <w:trHeight w:hRule="exact" w:val="847"/>
      </w:trPr>
      <w:tc>
        <w:tcPr>
          <w:tcW w:w="567" w:type="dxa"/>
        </w:tcPr>
        <w:p w14:paraId="51775E2B" w14:textId="77777777" w:rsidR="007A39F7" w:rsidRDefault="007A39F7" w:rsidP="007A39F7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B648491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0A3E8C91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1CA33AB8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3D10667B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39385B05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42089C98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5F6C3B86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56346862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3395563D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031A2573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1D1B649A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3EEF27C9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77D63191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6F3888ED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66E9D2AC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  <w:p w14:paraId="334403F3" w14:textId="77777777" w:rsidR="007A39F7" w:rsidRPr="006D42D9" w:rsidRDefault="007A39F7" w:rsidP="007A39F7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7F2545A5" w14:textId="27CD42A8" w:rsidR="007A39F7" w:rsidRPr="008F3500" w:rsidRDefault="007A39F7" w:rsidP="007A39F7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1A3BC31" wp14:editId="02F2630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667453043" name="Raven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A9C576" id="Raven povezovalnik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14:paraId="53EDCC91" w14:textId="77777777" w:rsidR="007A39F7" w:rsidRPr="008F3500" w:rsidRDefault="007A39F7" w:rsidP="007A39F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 w:val="0"/>
        <w:caps/>
      </w:rPr>
    </w:pPr>
    <w:r>
      <w:rPr>
        <w:rFonts w:ascii="Republika Bold" w:hAnsi="Republika Bold"/>
        <w:b w:val="0"/>
        <w:caps/>
      </w:rPr>
      <w:t>Ministrstvo za finance</w:t>
    </w:r>
  </w:p>
  <w:p w14:paraId="64CDB9CE" w14:textId="77777777" w:rsidR="007A39F7" w:rsidRDefault="007A39F7" w:rsidP="007A39F7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FINANČNA uprava Republike Slovenije</w:t>
    </w:r>
  </w:p>
  <w:p w14:paraId="073CE2F6" w14:textId="532FCE06" w:rsidR="007A39F7" w:rsidRPr="008F3500" w:rsidRDefault="007A39F7" w:rsidP="00C711AA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</w:rPr>
    </w:pPr>
    <w:r>
      <w:rPr>
        <w:rFonts w:cs="Arial"/>
      </w:rPr>
      <w:t xml:space="preserve">Šmartinska cesta 55, </w:t>
    </w:r>
    <w:proofErr w:type="spellStart"/>
    <w:r>
      <w:rPr>
        <w:rFonts w:cs="Arial"/>
      </w:rPr>
      <w:t>p.p</w:t>
    </w:r>
    <w:proofErr w:type="spellEnd"/>
    <w:r>
      <w:rPr>
        <w:rFonts w:cs="Arial"/>
      </w:rPr>
      <w:t>. 631</w:t>
    </w:r>
    <w:r w:rsidRPr="008F3500">
      <w:rPr>
        <w:rFonts w:cs="Arial"/>
      </w:rPr>
      <w:t xml:space="preserve">, </w:t>
    </w:r>
    <w:r>
      <w:rPr>
        <w:rFonts w:cs="Arial"/>
      </w:rPr>
      <w:t>1001 Ljubljana</w:t>
    </w:r>
    <w:r w:rsidRPr="008F3500">
      <w:rPr>
        <w:rFonts w:cs="Arial"/>
      </w:rPr>
      <w:tab/>
      <w:t xml:space="preserve">T: </w:t>
    </w:r>
    <w:r>
      <w:rPr>
        <w:rFonts w:cs="Arial"/>
      </w:rPr>
      <w:t>01 478 38 00</w:t>
    </w:r>
    <w:r w:rsidRPr="008F3500">
      <w:rPr>
        <w:rFonts w:cs="Arial"/>
      </w:rPr>
      <w:t xml:space="preserve"> </w:t>
    </w:r>
  </w:p>
  <w:p w14:paraId="45DBA752" w14:textId="77777777" w:rsidR="007A39F7" w:rsidRPr="008F3500" w:rsidRDefault="007A39F7" w:rsidP="007A39F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</w:rPr>
    </w:pPr>
    <w:r w:rsidRPr="008F3500">
      <w:rPr>
        <w:rFonts w:cs="Arial"/>
      </w:rPr>
      <w:tab/>
      <w:t xml:space="preserve">E: </w:t>
    </w:r>
    <w:r>
      <w:rPr>
        <w:rFonts w:cs="Arial"/>
      </w:rPr>
      <w:t>gfu.fu@gov.si</w:t>
    </w:r>
  </w:p>
  <w:p w14:paraId="16AED839" w14:textId="77777777" w:rsidR="007A39F7" w:rsidRPr="008F3500" w:rsidRDefault="007A39F7" w:rsidP="007A39F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</w:rPr>
    </w:pPr>
    <w:r w:rsidRPr="008F3500">
      <w:rPr>
        <w:rFonts w:cs="Arial"/>
      </w:rPr>
      <w:tab/>
    </w:r>
    <w:r>
      <w:rPr>
        <w:rFonts w:cs="Arial"/>
      </w:rPr>
      <w:t>www.fu.gov.si</w:t>
    </w:r>
  </w:p>
  <w:p w14:paraId="1F8A16F9" w14:textId="77777777" w:rsidR="007A39F7" w:rsidRDefault="007A39F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41AEA"/>
    <w:multiLevelType w:val="hybridMultilevel"/>
    <w:tmpl w:val="9446DB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C62998"/>
    <w:multiLevelType w:val="multilevel"/>
    <w:tmpl w:val="BD167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6AA3358C"/>
    <w:multiLevelType w:val="hybridMultilevel"/>
    <w:tmpl w:val="22C657F2"/>
    <w:lvl w:ilvl="0" w:tplc="23A4D00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88E24E3"/>
    <w:multiLevelType w:val="hybridMultilevel"/>
    <w:tmpl w:val="DD9AE0A0"/>
    <w:lvl w:ilvl="0" w:tplc="955A0F9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83E5D"/>
    <w:multiLevelType w:val="hybridMultilevel"/>
    <w:tmpl w:val="7A1E3304"/>
    <w:lvl w:ilvl="0" w:tplc="8DB26D8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848234">
    <w:abstractNumId w:val="3"/>
  </w:num>
  <w:num w:numId="2" w16cid:durableId="1860007058">
    <w:abstractNumId w:val="0"/>
  </w:num>
  <w:num w:numId="3" w16cid:durableId="336736220">
    <w:abstractNumId w:val="1"/>
  </w:num>
  <w:num w:numId="4" w16cid:durableId="215358807">
    <w:abstractNumId w:val="2"/>
  </w:num>
  <w:num w:numId="5" w16cid:durableId="7163167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8C7"/>
    <w:rsid w:val="00005AAE"/>
    <w:rsid w:val="00006141"/>
    <w:rsid w:val="000933CC"/>
    <w:rsid w:val="00097903"/>
    <w:rsid w:val="000A54B2"/>
    <w:rsid w:val="000A7391"/>
    <w:rsid w:val="000C4C1C"/>
    <w:rsid w:val="000F2F32"/>
    <w:rsid w:val="00114F66"/>
    <w:rsid w:val="00172F78"/>
    <w:rsid w:val="001860EE"/>
    <w:rsid w:val="001C35BC"/>
    <w:rsid w:val="001D39AD"/>
    <w:rsid w:val="001D607E"/>
    <w:rsid w:val="0020586A"/>
    <w:rsid w:val="002A31A9"/>
    <w:rsid w:val="002B34BC"/>
    <w:rsid w:val="00337722"/>
    <w:rsid w:val="00351C74"/>
    <w:rsid w:val="003556C7"/>
    <w:rsid w:val="00376A45"/>
    <w:rsid w:val="0039367E"/>
    <w:rsid w:val="003C2504"/>
    <w:rsid w:val="003C72D3"/>
    <w:rsid w:val="003E1008"/>
    <w:rsid w:val="003E19C2"/>
    <w:rsid w:val="004000E2"/>
    <w:rsid w:val="00416006"/>
    <w:rsid w:val="00420BA8"/>
    <w:rsid w:val="00440C19"/>
    <w:rsid w:val="00462021"/>
    <w:rsid w:val="004A761F"/>
    <w:rsid w:val="004C3A37"/>
    <w:rsid w:val="004D0842"/>
    <w:rsid w:val="004F66A9"/>
    <w:rsid w:val="005430B4"/>
    <w:rsid w:val="00551BC3"/>
    <w:rsid w:val="00572216"/>
    <w:rsid w:val="005B038B"/>
    <w:rsid w:val="00602024"/>
    <w:rsid w:val="00604300"/>
    <w:rsid w:val="006136BA"/>
    <w:rsid w:val="00643BC1"/>
    <w:rsid w:val="00645626"/>
    <w:rsid w:val="00677777"/>
    <w:rsid w:val="006815A9"/>
    <w:rsid w:val="00696211"/>
    <w:rsid w:val="006A2346"/>
    <w:rsid w:val="00740471"/>
    <w:rsid w:val="00762436"/>
    <w:rsid w:val="007A39F7"/>
    <w:rsid w:val="007B03FF"/>
    <w:rsid w:val="00805B40"/>
    <w:rsid w:val="008A08C7"/>
    <w:rsid w:val="00911167"/>
    <w:rsid w:val="0094439E"/>
    <w:rsid w:val="0094575B"/>
    <w:rsid w:val="009666E2"/>
    <w:rsid w:val="009E08D6"/>
    <w:rsid w:val="009F02AD"/>
    <w:rsid w:val="009F6F9B"/>
    <w:rsid w:val="00A02F10"/>
    <w:rsid w:val="00A0787C"/>
    <w:rsid w:val="00A4136E"/>
    <w:rsid w:val="00A5350A"/>
    <w:rsid w:val="00AA514D"/>
    <w:rsid w:val="00AE76C7"/>
    <w:rsid w:val="00AF041C"/>
    <w:rsid w:val="00AF21BA"/>
    <w:rsid w:val="00AF746E"/>
    <w:rsid w:val="00B07C77"/>
    <w:rsid w:val="00B12BF0"/>
    <w:rsid w:val="00B33279"/>
    <w:rsid w:val="00B45D4D"/>
    <w:rsid w:val="00B61C62"/>
    <w:rsid w:val="00B954B9"/>
    <w:rsid w:val="00BB048C"/>
    <w:rsid w:val="00BB3DEA"/>
    <w:rsid w:val="00C33869"/>
    <w:rsid w:val="00C711AA"/>
    <w:rsid w:val="00C96048"/>
    <w:rsid w:val="00CB7823"/>
    <w:rsid w:val="00CE3A3E"/>
    <w:rsid w:val="00D53AC6"/>
    <w:rsid w:val="00DA07E6"/>
    <w:rsid w:val="00DE090E"/>
    <w:rsid w:val="00DE2FA9"/>
    <w:rsid w:val="00E06AC1"/>
    <w:rsid w:val="00E4614C"/>
    <w:rsid w:val="00E973A0"/>
    <w:rsid w:val="00EA2AC6"/>
    <w:rsid w:val="00EB7C08"/>
    <w:rsid w:val="00EE4336"/>
    <w:rsid w:val="00F0356B"/>
    <w:rsid w:val="00F727A2"/>
    <w:rsid w:val="00F97222"/>
    <w:rsid w:val="00FD40B3"/>
    <w:rsid w:val="00FF0B18"/>
    <w:rsid w:val="00FF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89975"/>
  <w15:chartTrackingRefBased/>
  <w15:docId w15:val="{B92DB7F3-864B-442D-A861-A9148D862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114F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aliases w:val="numbered list"/>
    <w:basedOn w:val="Navaden"/>
    <w:link w:val="OdstavekseznamaZnak"/>
    <w:uiPriority w:val="34"/>
    <w:qFormat/>
    <w:rsid w:val="003556C7"/>
    <w:pPr>
      <w:ind w:left="720"/>
      <w:contextualSpacing/>
    </w:pPr>
  </w:style>
  <w:style w:type="paragraph" w:customStyle="1" w:styleId="Title1">
    <w:name w:val="Title1"/>
    <w:basedOn w:val="Navaden"/>
    <w:rsid w:val="00114F66"/>
    <w:pPr>
      <w:spacing w:after="0" w:line="240" w:lineRule="auto"/>
      <w:jc w:val="center"/>
    </w:pPr>
    <w:rPr>
      <w:rFonts w:ascii="Arial" w:eastAsia="Times New Roman" w:hAnsi="Arial" w:cs="Times New Roman"/>
      <w:b/>
      <w:kern w:val="0"/>
      <w:sz w:val="40"/>
      <w:szCs w:val="20"/>
      <w14:ligatures w14:val="none"/>
    </w:rPr>
  </w:style>
  <w:style w:type="character" w:styleId="Hiperpovezava">
    <w:name w:val="Hyperlink"/>
    <w:basedOn w:val="Privzetapisavaodstavka"/>
    <w:uiPriority w:val="99"/>
    <w:unhideWhenUsed/>
    <w:rsid w:val="00114F66"/>
    <w:rPr>
      <w:color w:val="0563C1" w:themeColor="hyperlink"/>
      <w:u w:val="single"/>
    </w:rPr>
  </w:style>
  <w:style w:type="paragraph" w:styleId="Kazalovsebine2">
    <w:name w:val="toc 2"/>
    <w:basedOn w:val="Navaden"/>
    <w:next w:val="Navaden"/>
    <w:autoRedefine/>
    <w:uiPriority w:val="39"/>
    <w:rsid w:val="00114F66"/>
    <w:pPr>
      <w:tabs>
        <w:tab w:val="left" w:pos="720"/>
        <w:tab w:val="right" w:leader="dot" w:pos="9062"/>
      </w:tabs>
      <w:spacing w:before="240" w:after="0" w:line="240" w:lineRule="auto"/>
      <w:ind w:left="200"/>
    </w:pPr>
    <w:rPr>
      <w:rFonts w:ascii="Times New Roman" w:eastAsia="Times New Roman" w:hAnsi="Times New Roman" w:cs="Times New Roman"/>
      <w:smallCaps/>
      <w:kern w:val="0"/>
      <w:sz w:val="20"/>
      <w:szCs w:val="24"/>
      <w:lang w:val="en-US"/>
      <w14:ligatures w14:val="none"/>
    </w:rPr>
  </w:style>
  <w:style w:type="paragraph" w:styleId="Kazalovsebine3">
    <w:name w:val="toc 3"/>
    <w:basedOn w:val="Navaden"/>
    <w:next w:val="Navaden"/>
    <w:autoRedefine/>
    <w:uiPriority w:val="39"/>
    <w:unhideWhenUsed/>
    <w:rsid w:val="00114F66"/>
    <w:pPr>
      <w:tabs>
        <w:tab w:val="left" w:pos="960"/>
        <w:tab w:val="right" w:leader="dot" w:pos="9062"/>
      </w:tabs>
      <w:spacing w:before="240" w:after="100" w:line="240" w:lineRule="auto"/>
      <w:ind w:left="442"/>
      <w:jc w:val="both"/>
    </w:pPr>
  </w:style>
  <w:style w:type="character" w:customStyle="1" w:styleId="Naslov3Znak">
    <w:name w:val="Naslov 3 Znak"/>
    <w:basedOn w:val="Privzetapisavaodstavka"/>
    <w:link w:val="Naslov3"/>
    <w:uiPriority w:val="9"/>
    <w:rsid w:val="00114F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DVISNormal">
    <w:name w:val="DDV_IS_Normal"/>
    <w:link w:val="DDVISNormalZnak"/>
    <w:rsid w:val="00EE4336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customStyle="1" w:styleId="DDVISNormalZnak">
    <w:name w:val="DDV_IS_Normal Znak"/>
    <w:link w:val="DDVISNormal"/>
    <w:rsid w:val="00EE4336"/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Glava">
    <w:name w:val="header"/>
    <w:basedOn w:val="Navaden"/>
    <w:link w:val="GlavaZnak"/>
    <w:rsid w:val="00F0356B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b/>
      <w:kern w:val="0"/>
      <w:sz w:val="16"/>
      <w:szCs w:val="20"/>
      <w14:ligatures w14:val="none"/>
    </w:rPr>
  </w:style>
  <w:style w:type="character" w:customStyle="1" w:styleId="GlavaZnak">
    <w:name w:val="Glava Znak"/>
    <w:basedOn w:val="Privzetapisavaodstavka"/>
    <w:link w:val="Glava"/>
    <w:rsid w:val="00F0356B"/>
    <w:rPr>
      <w:rFonts w:ascii="Arial" w:eastAsia="Times New Roman" w:hAnsi="Arial" w:cs="Times New Roman"/>
      <w:b/>
      <w:kern w:val="0"/>
      <w:sz w:val="16"/>
      <w:szCs w:val="20"/>
      <w14:ligatures w14:val="none"/>
    </w:rPr>
  </w:style>
  <w:style w:type="paragraph" w:customStyle="1" w:styleId="Title5">
    <w:name w:val="Title5"/>
    <w:basedOn w:val="Title1"/>
    <w:autoRedefine/>
    <w:rsid w:val="00F0356B"/>
    <w:rPr>
      <w:sz w:val="24"/>
    </w:rPr>
  </w:style>
  <w:style w:type="character" w:customStyle="1" w:styleId="OdstavekseznamaZnak">
    <w:name w:val="Odstavek seznama Znak"/>
    <w:aliases w:val="numbered list Znak"/>
    <w:basedOn w:val="Privzetapisavaodstavka"/>
    <w:link w:val="Odstavekseznama"/>
    <w:uiPriority w:val="34"/>
    <w:qFormat/>
    <w:locked/>
    <w:rsid w:val="00F0356B"/>
  </w:style>
  <w:style w:type="character" w:styleId="Nerazreenaomemba">
    <w:name w:val="Unresolved Mention"/>
    <w:basedOn w:val="Privzetapisavaodstavka"/>
    <w:uiPriority w:val="99"/>
    <w:semiHidden/>
    <w:unhideWhenUsed/>
    <w:rsid w:val="00572216"/>
    <w:rPr>
      <w:color w:val="605E5C"/>
      <w:shd w:val="clear" w:color="auto" w:fill="E1DFDD"/>
    </w:rPr>
  </w:style>
  <w:style w:type="paragraph" w:styleId="Noga">
    <w:name w:val="footer"/>
    <w:basedOn w:val="Navaden"/>
    <w:link w:val="NogaZnak"/>
    <w:uiPriority w:val="99"/>
    <w:unhideWhenUsed/>
    <w:rsid w:val="007A3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39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avki.durs.si/EdavkiPortal/OpenPortal/CommonPages/Opdynp/PageD.aspx?category=pooblascenec_edavki_fo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</TotalTime>
  <Pages>16</Pages>
  <Words>1457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FURS</Company>
  <LinksUpToDate>false</LinksUpToDate>
  <CharactersWithSpaces>9746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Popović Krupenko</dc:creator>
  <cp:keywords/>
  <dc:description/>
  <cp:lastModifiedBy>Andreja Popović Krupenko</cp:lastModifiedBy>
  <cp:revision>52</cp:revision>
  <dcterms:created xsi:type="dcterms:W3CDTF">2025-01-22T07:57:00Z</dcterms:created>
  <dcterms:modified xsi:type="dcterms:W3CDTF">2025-04-22T08:28:00Z</dcterms:modified>
</cp:coreProperties>
</file>