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8" w:rsidRPr="00FF1006" w:rsidRDefault="00641431" w:rsidP="00DD63D8">
      <w:pPr>
        <w:spacing w:after="0"/>
        <w:rPr>
          <w:rFonts w:cs="Arial"/>
          <w:b/>
          <w:sz w:val="28"/>
          <w:szCs w:val="28"/>
        </w:rPr>
      </w:pPr>
      <w:r w:rsidRPr="00FF1006">
        <w:rPr>
          <w:rFonts w:cs="Arial"/>
          <w:b/>
          <w:sz w:val="28"/>
          <w:szCs w:val="28"/>
        </w:rPr>
        <w:t xml:space="preserve">Podatki v zvezi s </w:t>
      </w:r>
      <w:r w:rsidR="00A41372" w:rsidRPr="00FF1006">
        <w:rPr>
          <w:rFonts w:cs="Arial"/>
          <w:b/>
          <w:sz w:val="28"/>
          <w:szCs w:val="28"/>
        </w:rPr>
        <w:t>predložitvijo obračuna prispevkov za socialno varnost na podlagi samoprijave oziroma v postopku DIN</w:t>
      </w:r>
    </w:p>
    <w:p w:rsidR="00DD63D8" w:rsidRPr="00FF1006" w:rsidRDefault="00DD63D8" w:rsidP="00DD63D8">
      <w:pPr>
        <w:rPr>
          <w:rFonts w:cs="Arial"/>
          <w:sz w:val="20"/>
          <w:szCs w:val="20"/>
        </w:rPr>
      </w:pPr>
      <w:r w:rsidRPr="00FF1006">
        <w:rPr>
          <w:rFonts w:cs="Arial"/>
          <w:sz w:val="20"/>
          <w:szCs w:val="20"/>
        </w:rPr>
        <w:t>(</w:t>
      </w:r>
      <w:r w:rsidRPr="00FF1006">
        <w:rPr>
          <w:rFonts w:cs="Arial"/>
          <w:i/>
          <w:sz w:val="20"/>
          <w:szCs w:val="20"/>
        </w:rPr>
        <w:t>Pred izpolnjevanjem obrazca preberite navodilo</w:t>
      </w:r>
      <w:r w:rsidR="00EC070D" w:rsidRPr="00FF1006">
        <w:rPr>
          <w:rFonts w:cs="Arial"/>
          <w:i/>
          <w:sz w:val="20"/>
          <w:szCs w:val="20"/>
        </w:rPr>
        <w:t>.</w:t>
      </w:r>
      <w:r w:rsidRPr="00FF1006">
        <w:rPr>
          <w:rFonts w:cs="Arial"/>
          <w:sz w:val="20"/>
          <w:szCs w:val="20"/>
        </w:rPr>
        <w:t>)</w:t>
      </w:r>
    </w:p>
    <w:p w:rsidR="00F60842" w:rsidRPr="00FF1006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6239E1" w:rsidRPr="00FF1006" w:rsidTr="00E777F3">
        <w:tc>
          <w:tcPr>
            <w:tcW w:w="2518" w:type="dxa"/>
            <w:vAlign w:val="center"/>
          </w:tcPr>
          <w:p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694" w:type="dxa"/>
            <w:vAlign w:val="center"/>
          </w:tcPr>
          <w:p w:rsidR="00641431" w:rsidRPr="00FF1006" w:rsidRDefault="008657E5" w:rsidP="00AC170D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FF1006" w:rsidTr="00E777F3">
        <w:tc>
          <w:tcPr>
            <w:tcW w:w="2518" w:type="dxa"/>
            <w:vAlign w:val="center"/>
          </w:tcPr>
          <w:p w:rsidR="00F15E1F" w:rsidRPr="00FF1006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FF1006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:rsidR="00F15E1F" w:rsidRPr="00FF1006" w:rsidRDefault="002516B9" w:rsidP="00AC4516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15E1F" w:rsidRPr="00FF1006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FF1006" w:rsidTr="00E777F3">
        <w:tc>
          <w:tcPr>
            <w:tcW w:w="2518" w:type="dxa"/>
            <w:vAlign w:val="center"/>
          </w:tcPr>
          <w:p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Obdobje obračuna</w:t>
            </w:r>
          </w:p>
        </w:tc>
        <w:tc>
          <w:tcPr>
            <w:tcW w:w="6694" w:type="dxa"/>
            <w:vAlign w:val="center"/>
          </w:tcPr>
          <w:p w:rsidR="00641431" w:rsidRPr="00FF1006" w:rsidRDefault="008657E5" w:rsidP="000C67DB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1" w:name="Besedilo1"/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D4456" w:rsidRPr="00FF1006" w:rsidTr="00E777F3">
        <w:trPr>
          <w:trHeight w:val="900"/>
        </w:trPr>
        <w:tc>
          <w:tcPr>
            <w:tcW w:w="2518" w:type="dxa"/>
            <w:vAlign w:val="center"/>
          </w:tcPr>
          <w:p w:rsidR="001D4456" w:rsidRPr="00FF1006" w:rsidRDefault="001D4456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Vrsta obračuna</w:t>
            </w:r>
          </w:p>
          <w:p w:rsidR="001D4456" w:rsidRPr="00FF1006" w:rsidRDefault="001D4456" w:rsidP="00B56593">
            <w:pPr>
              <w:rPr>
                <w:rFonts w:cs="Arial"/>
                <w:sz w:val="18"/>
                <w:szCs w:val="18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:rsidR="00FF1006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FF1006" w:rsidRDefault="00FC179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94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0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cs="Arial"/>
                <w:sz w:val="20"/>
                <w:szCs w:val="20"/>
              </w:rPr>
              <w:t xml:space="preserve"> </w:t>
            </w:r>
            <w:r w:rsidR="00FF1006">
              <w:rPr>
                <w:rFonts w:cs="Arial"/>
                <w:sz w:val="20"/>
                <w:szCs w:val="20"/>
              </w:rPr>
              <w:t xml:space="preserve">     </w:t>
            </w:r>
            <w:r w:rsidR="00FF1006" w:rsidRPr="00FF1006">
              <w:rPr>
                <w:rFonts w:cs="Arial"/>
                <w:sz w:val="20"/>
                <w:szCs w:val="20"/>
              </w:rPr>
              <w:t>Obračun prispevkov za socialno varnost – samozaposlena oseba</w:t>
            </w:r>
          </w:p>
          <w:p w:rsidR="00FF1006" w:rsidRPr="00FF1006" w:rsidRDefault="00FC179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98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1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eastAsia="Times New Roman" w:cs="Arial"/>
                <w:sz w:val="20"/>
                <w:szCs w:val="20"/>
              </w:rPr>
              <w:t xml:space="preserve">      </w:t>
            </w:r>
            <w:r w:rsidR="00FF1006" w:rsidRPr="00FF1006">
              <w:rPr>
                <w:rFonts w:cs="Arial"/>
                <w:sz w:val="20"/>
                <w:szCs w:val="20"/>
              </w:rPr>
              <w:t xml:space="preserve">Obračun prispevkov za socialno varnost – družbenik </w:t>
            </w:r>
          </w:p>
          <w:p w:rsidR="001D4456" w:rsidRPr="00FF1006" w:rsidRDefault="001D4456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</w:tr>
      <w:tr w:rsidR="00A37A45" w:rsidRPr="00FF1006" w:rsidTr="00E777F3">
        <w:trPr>
          <w:trHeight w:val="1231"/>
        </w:trPr>
        <w:tc>
          <w:tcPr>
            <w:tcW w:w="2518" w:type="dxa"/>
            <w:vAlign w:val="center"/>
          </w:tcPr>
          <w:p w:rsidR="00A37A45" w:rsidRPr="00FF1006" w:rsidRDefault="00A37A45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Razlog predložitve</w:t>
            </w:r>
          </w:p>
          <w:p w:rsidR="00A37A45" w:rsidRPr="00FF1006" w:rsidRDefault="00A37A45" w:rsidP="00B56593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:rsidR="00A37A45" w:rsidRPr="00FF1006" w:rsidRDefault="00FC1796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55. člena ZDavP-2 (samoprijava)</w:t>
            </w:r>
          </w:p>
          <w:p w:rsidR="00A37A45" w:rsidRPr="00FF1006" w:rsidRDefault="00FC1796" w:rsidP="002516B9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140.a člena ZDavP-2 v postopku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davčnega </w:t>
            </w:r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inšpekcijskega nadzora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>v zadevi</w:t>
            </w:r>
            <w:r w:rsidR="00FF1006">
              <w:rPr>
                <w:rFonts w:cs="Arial"/>
                <w:sz w:val="20"/>
                <w:szCs w:val="20"/>
              </w:rPr>
              <w:t>,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 št.</w:t>
            </w:r>
            <w:r w:rsidR="002516B9" w:rsidRPr="00FF1006">
              <w:rPr>
                <w:rFonts w:cs="Arial"/>
                <w:sz w:val="20"/>
                <w:szCs w:val="20"/>
              </w:rPr>
              <w:t xml:space="preserve"> 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="002516B9"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16B9" w:rsidRPr="00FF1006">
              <w:rPr>
                <w:rFonts w:cs="Arial"/>
                <w:sz w:val="20"/>
                <w:szCs w:val="20"/>
              </w:rPr>
            </w:r>
            <w:r w:rsidR="002516B9"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end"/>
            </w:r>
            <w:r w:rsidR="002516B9" w:rsidRPr="00FF1006">
              <w:rPr>
                <w:rFonts w:cs="Arial"/>
                <w:sz w:val="20"/>
                <w:szCs w:val="20"/>
              </w:rPr>
              <w:t>______________</w:t>
            </w:r>
          </w:p>
        </w:tc>
      </w:tr>
      <w:tr w:rsidR="00641431" w:rsidRPr="00FF1006" w:rsidTr="00E777F3">
        <w:tc>
          <w:tcPr>
            <w:tcW w:w="2518" w:type="dxa"/>
            <w:vAlign w:val="center"/>
          </w:tcPr>
          <w:p w:rsidR="00641431" w:rsidRPr="00FF1006" w:rsidRDefault="0064143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Datum plačila </w:t>
            </w:r>
          </w:p>
        </w:tc>
        <w:tc>
          <w:tcPr>
            <w:tcW w:w="6694" w:type="dxa"/>
            <w:vAlign w:val="center"/>
          </w:tcPr>
          <w:p w:rsidR="00641431" w:rsidRPr="00FF1006" w:rsidRDefault="00CA0653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A43E3" w:rsidRPr="00FF1006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FF1006">
        <w:rPr>
          <w:rFonts w:cs="Arial"/>
          <w:i/>
          <w:sz w:val="18"/>
          <w:szCs w:val="18"/>
        </w:rPr>
        <w:t xml:space="preserve">Opozorilo: Obveznost je </w:t>
      </w:r>
      <w:r w:rsidR="00DA43E3" w:rsidRPr="00FF1006">
        <w:rPr>
          <w:rFonts w:cs="Arial"/>
          <w:i/>
          <w:sz w:val="18"/>
          <w:szCs w:val="18"/>
        </w:rPr>
        <w:t>treba</w:t>
      </w:r>
      <w:r w:rsidRPr="00FF1006">
        <w:rPr>
          <w:rFonts w:cs="Arial"/>
          <w:i/>
          <w:sz w:val="18"/>
          <w:szCs w:val="18"/>
        </w:rPr>
        <w:t xml:space="preserve"> v celoti plačati hkrati s predložitvijo obračuna </w:t>
      </w:r>
      <w:r w:rsidR="00336A50" w:rsidRPr="00FF1006">
        <w:rPr>
          <w:rFonts w:cs="Arial"/>
          <w:i/>
          <w:sz w:val="18"/>
          <w:szCs w:val="18"/>
        </w:rPr>
        <w:t xml:space="preserve">prispevkov za socialno varnost </w:t>
      </w:r>
      <w:r w:rsidRPr="00FF1006">
        <w:rPr>
          <w:rFonts w:cs="Arial"/>
          <w:i/>
          <w:sz w:val="18"/>
          <w:szCs w:val="18"/>
        </w:rPr>
        <w:t>na podlagi samoprijave ali</w:t>
      </w:r>
      <w:r w:rsidR="00DA43E3" w:rsidRPr="00FF1006">
        <w:rPr>
          <w:rFonts w:cs="Arial"/>
          <w:i/>
          <w:sz w:val="18"/>
          <w:szCs w:val="18"/>
        </w:rPr>
        <w:t xml:space="preserve"> na podlagi 140.a člena ZDavP-2.</w:t>
      </w:r>
    </w:p>
    <w:p w:rsidR="00227F34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FF1006">
        <w:rPr>
          <w:sz w:val="20"/>
          <w:szCs w:val="20"/>
        </w:rPr>
        <w:t xml:space="preserve"> </w:t>
      </w:r>
    </w:p>
    <w:p w:rsidR="00FF1006" w:rsidRPr="00FF1006" w:rsidRDefault="00FF1006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tbl>
      <w:tblPr>
        <w:tblStyle w:val="Tabelamrea"/>
        <w:tblW w:w="9342" w:type="dxa"/>
        <w:tblInd w:w="-4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1984"/>
        <w:gridCol w:w="1843"/>
        <w:gridCol w:w="1843"/>
        <w:gridCol w:w="1755"/>
        <w:gridCol w:w="1391"/>
      </w:tblGrid>
      <w:tr w:rsidR="00FF1006" w:rsidRPr="00FF1006" w:rsidTr="00AC170D">
        <w:trPr>
          <w:trHeight w:hRule="exact" w:val="274"/>
        </w:trPr>
        <w:tc>
          <w:tcPr>
            <w:tcW w:w="526" w:type="dxa"/>
          </w:tcPr>
          <w:p w:rsidR="00FF1006" w:rsidRPr="00FF1006" w:rsidRDefault="00FF1006" w:rsidP="00D1040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FF1006" w:rsidRPr="00FF1006" w:rsidTr="00AC170D">
        <w:trPr>
          <w:trHeight w:val="422"/>
        </w:trPr>
        <w:tc>
          <w:tcPr>
            <w:tcW w:w="526" w:type="dxa"/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Zap.</w:t>
            </w:r>
          </w:p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št.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Vrsta obveznosti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Premalo obračunan znesek obveznosti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Znesek obračunanih obresti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Skupaj</w:t>
            </w:r>
            <w:r w:rsidRPr="00FF1006">
              <w:rPr>
                <w:rFonts w:cs="Arial"/>
                <w:b/>
                <w:sz w:val="20"/>
                <w:szCs w:val="20"/>
              </w:rPr>
              <w:br/>
              <w:t>(2+4)</w:t>
            </w:r>
          </w:p>
        </w:tc>
      </w:tr>
      <w:tr w:rsidR="00FF1006" w:rsidRPr="00FF1006" w:rsidTr="00AC170D">
        <w:trPr>
          <w:trHeight w:hRule="exact" w:val="868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Stolpec1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0940CA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Besedilo1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pec1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D1040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=SUM(Stolpec12;Stolpec14)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802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2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pec2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pec2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=SUM(Stolpec22;Stolpec24)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802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3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zavarovalno dobo, ki šteje s povečanjem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pec3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pec3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=SUM(Stolpec32;Stolpec34)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658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PIZ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=SUM(Stolpec12;Stolpec22;Stolpec32)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=SUM(Stolpec14;Stolpec24;Stolpec34)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=SUM(ABOVE)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781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4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zavarovanca za </w:t>
            </w:r>
            <w:r w:rsidR="00C1182C" w:rsidRPr="00AC170D">
              <w:rPr>
                <w:rFonts w:cs="Arial"/>
                <w:sz w:val="20"/>
                <w:szCs w:val="20"/>
              </w:rPr>
              <w:t>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7444FE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tol4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0" w:name="Besedilo1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4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7444FE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=SUM(Stol42;Stol44)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801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5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delodajalca </w:t>
            </w:r>
            <w:r w:rsidR="00C1182C" w:rsidRPr="00AC170D">
              <w:rPr>
                <w:rFonts w:cs="Arial"/>
                <w:sz w:val="20"/>
                <w:szCs w:val="20"/>
              </w:rPr>
              <w:t>za 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5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5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7444FE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=SUM(Stol52;Stol54)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801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6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primer poškodbe pri delu in poklicne bolezni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930560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l6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B92385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930560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6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7444FE" w:rsidP="0018749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=SUM(Stol62;Stol64)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561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=SUM(Stol42;Stol52;Stol62;Stol44;Stol54;Stol64)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801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7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039D2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tolpec7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7" w:name="Besedilo2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pec7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5B07A3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=SUM(Stolpec72;Stolpec74)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787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8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Stolpec8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BE59C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0" w:name="Besedilo2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Stolpec8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485FFA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=SUM(Stolpec82;Stolpec84)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652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STV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2" w:name="Besedilo3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=SUM(Stolpec84;Stolpec74)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=SUM(Stolpec72;Stolpec82;Stolpec74;Stolpec84)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798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9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zavarovanca za </w:t>
            </w:r>
            <w:r w:rsidR="004C384E" w:rsidRPr="00AC170D">
              <w:rPr>
                <w:rFonts w:cs="Arial"/>
                <w:sz w:val="20"/>
                <w:szCs w:val="20"/>
              </w:rPr>
              <w:t>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3B3F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olp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lpec9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9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lpec9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3B3F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=SUM(Stolpec92;Stolpec94)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770"/>
        </w:trPr>
        <w:tc>
          <w:tcPr>
            <w:tcW w:w="526" w:type="dxa"/>
            <w:vAlign w:val="center"/>
          </w:tcPr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10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delodajalca za </w:t>
            </w:r>
            <w:r w:rsidR="004C384E" w:rsidRPr="00AC170D">
              <w:rPr>
                <w:rFonts w:cs="Arial"/>
                <w:sz w:val="20"/>
                <w:szCs w:val="20"/>
              </w:rPr>
              <w:t>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lpec10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Stolpec10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3B3F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=SUM(Stolpec102;Stolpec104)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:rsidTr="00AC170D">
        <w:trPr>
          <w:trHeight w:hRule="exact" w:val="515"/>
        </w:trPr>
        <w:tc>
          <w:tcPr>
            <w:tcW w:w="526" w:type="dxa"/>
          </w:tcPr>
          <w:p w:rsidR="00FF1006" w:rsidRPr="00AC170D" w:rsidRDefault="00FF1006" w:rsidP="00FF1006">
            <w:pPr>
              <w:tabs>
                <w:tab w:val="left" w:pos="3119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ZAP</w:t>
            </w:r>
          </w:p>
          <w:p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=SUM(Stolpec92;Stolpec102)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19360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4920A5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:rsidR="00FF1006" w:rsidRPr="00AC170D" w:rsidRDefault="004920A5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=SUM(Stolpec92;Stolpec102;Stolpec94;Stolpec104)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E1702" w:rsidRPr="00FF1006" w:rsidRDefault="001E1702">
      <w:pPr>
        <w:rPr>
          <w:rFonts w:cs="Arial"/>
          <w:sz w:val="20"/>
          <w:szCs w:val="20"/>
        </w:rPr>
      </w:pPr>
    </w:p>
    <w:p w:rsidR="00571467" w:rsidRPr="00FF1006" w:rsidRDefault="00571467">
      <w:pPr>
        <w:rPr>
          <w:rFonts w:cs="Arial"/>
          <w:sz w:val="20"/>
          <w:szCs w:val="20"/>
        </w:rPr>
      </w:pPr>
    </w:p>
    <w:p w:rsidR="00303510" w:rsidRPr="00FF1006" w:rsidRDefault="00303510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0F2B36" w:rsidRPr="00FF1006" w:rsidTr="00F01E08">
        <w:tc>
          <w:tcPr>
            <w:tcW w:w="5920" w:type="dxa"/>
            <w:vAlign w:val="center"/>
          </w:tcPr>
          <w:p w:rsidR="000F2B36" w:rsidRPr="00FF1006" w:rsidRDefault="000F2B36" w:rsidP="00F01E0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A0653" w:rsidRPr="00FF1006" w:rsidRDefault="00CA0653" w:rsidP="00F01E08">
            <w:pPr>
              <w:jc w:val="center"/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  <w:p w:rsidR="000F2B36" w:rsidRPr="00FF1006" w:rsidRDefault="000F2B36" w:rsidP="00F01E0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:rsidR="000F2B36" w:rsidRPr="00FF1006" w:rsidRDefault="000F2B36" w:rsidP="000F2B36">
            <w:pPr>
              <w:rPr>
                <w:rFonts w:cs="Arial"/>
                <w:sz w:val="20"/>
                <w:szCs w:val="20"/>
              </w:rPr>
            </w:pPr>
          </w:p>
          <w:p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:rsidR="00362077" w:rsidRPr="00FF1006" w:rsidRDefault="00362077">
      <w:pPr>
        <w:rPr>
          <w:rFonts w:cs="Arial"/>
          <w:sz w:val="20"/>
          <w:szCs w:val="20"/>
        </w:rPr>
      </w:pPr>
    </w:p>
    <w:sectPr w:rsidR="00362077" w:rsidRPr="00FF1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96" w:rsidRDefault="00FC1796" w:rsidP="00DD6852">
      <w:pPr>
        <w:spacing w:after="0" w:line="240" w:lineRule="auto"/>
      </w:pPr>
      <w:r>
        <w:separator/>
      </w:r>
    </w:p>
  </w:endnote>
  <w:endnote w:type="continuationSeparator" w:id="0">
    <w:p w:rsidR="00FC1796" w:rsidRDefault="00FC1796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96" w:rsidRDefault="00FC1796" w:rsidP="00DD6852">
      <w:pPr>
        <w:spacing w:after="0" w:line="240" w:lineRule="auto"/>
      </w:pPr>
      <w:r>
        <w:separator/>
      </w:r>
    </w:p>
  </w:footnote>
  <w:footnote w:type="continuationSeparator" w:id="0">
    <w:p w:rsidR="00FC1796" w:rsidRDefault="00FC1796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CD" w:rsidRDefault="00A155CD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0"/>
      <w:gridCol w:w="2282"/>
    </w:tblGrid>
    <w:tr w:rsidR="00A155CD" w:rsidTr="00B56593">
      <w:tc>
        <w:tcPr>
          <w:tcW w:w="6912" w:type="dxa"/>
          <w:vAlign w:val="center"/>
        </w:tcPr>
        <w:p w:rsidR="00A155CD" w:rsidRPr="00FF1006" w:rsidRDefault="00A155CD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 Samoprijava - 3</w:t>
          </w:r>
        </w:p>
      </w:tc>
      <w:tc>
        <w:tcPr>
          <w:tcW w:w="2300" w:type="dxa"/>
        </w:tcPr>
        <w:p w:rsidR="00A155CD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392ACB83" wp14:editId="39CE303D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155CD" w:rsidRPr="00B56593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A155CD" w:rsidRPr="00A67751" w:rsidRDefault="00A155CD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is0p+uEB2szRVfRqJulFj9I5eZ66DiRhPqDYRLlfuy4o/QPdJFCXLaG4R/9dxBTvYWcVBNJmUgmyKNL9GRAg==" w:salt="tBjzmcJljH2rx8L4dtkn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52582"/>
    <w:rsid w:val="000940CA"/>
    <w:rsid w:val="000A54BD"/>
    <w:rsid w:val="000C2963"/>
    <w:rsid w:val="000C5632"/>
    <w:rsid w:val="000C67DB"/>
    <w:rsid w:val="000E64E8"/>
    <w:rsid w:val="000F2B36"/>
    <w:rsid w:val="00117953"/>
    <w:rsid w:val="001420F2"/>
    <w:rsid w:val="001566CC"/>
    <w:rsid w:val="00162AE5"/>
    <w:rsid w:val="0018749B"/>
    <w:rsid w:val="00193607"/>
    <w:rsid w:val="001A4987"/>
    <w:rsid w:val="001B5DAE"/>
    <w:rsid w:val="001C0243"/>
    <w:rsid w:val="001D228D"/>
    <w:rsid w:val="001D4456"/>
    <w:rsid w:val="001E1702"/>
    <w:rsid w:val="001F7DC4"/>
    <w:rsid w:val="00227F34"/>
    <w:rsid w:val="00240A35"/>
    <w:rsid w:val="002516B9"/>
    <w:rsid w:val="002F42AE"/>
    <w:rsid w:val="00303510"/>
    <w:rsid w:val="003163F0"/>
    <w:rsid w:val="00336A50"/>
    <w:rsid w:val="00362077"/>
    <w:rsid w:val="003B3FBC"/>
    <w:rsid w:val="003D12B3"/>
    <w:rsid w:val="00444486"/>
    <w:rsid w:val="00481EBF"/>
    <w:rsid w:val="00485953"/>
    <w:rsid w:val="00485FFA"/>
    <w:rsid w:val="004920A5"/>
    <w:rsid w:val="004A06EF"/>
    <w:rsid w:val="004C384E"/>
    <w:rsid w:val="00507A24"/>
    <w:rsid w:val="00507A42"/>
    <w:rsid w:val="005341A6"/>
    <w:rsid w:val="005349B4"/>
    <w:rsid w:val="0053676F"/>
    <w:rsid w:val="00546C20"/>
    <w:rsid w:val="005538F3"/>
    <w:rsid w:val="00556FFF"/>
    <w:rsid w:val="00571467"/>
    <w:rsid w:val="00574D26"/>
    <w:rsid w:val="005A5781"/>
    <w:rsid w:val="005B07A3"/>
    <w:rsid w:val="005B4EBC"/>
    <w:rsid w:val="005D78B8"/>
    <w:rsid w:val="005E393A"/>
    <w:rsid w:val="005F02C9"/>
    <w:rsid w:val="006037B7"/>
    <w:rsid w:val="006134D5"/>
    <w:rsid w:val="006239E1"/>
    <w:rsid w:val="00627918"/>
    <w:rsid w:val="00641431"/>
    <w:rsid w:val="00675736"/>
    <w:rsid w:val="006E53FB"/>
    <w:rsid w:val="007155AC"/>
    <w:rsid w:val="007444FE"/>
    <w:rsid w:val="007468FE"/>
    <w:rsid w:val="007576CB"/>
    <w:rsid w:val="00776793"/>
    <w:rsid w:val="007931E6"/>
    <w:rsid w:val="007B5B70"/>
    <w:rsid w:val="007E2A3B"/>
    <w:rsid w:val="007E5041"/>
    <w:rsid w:val="007E6A03"/>
    <w:rsid w:val="007F7404"/>
    <w:rsid w:val="00821E63"/>
    <w:rsid w:val="0082349E"/>
    <w:rsid w:val="00841366"/>
    <w:rsid w:val="008657E5"/>
    <w:rsid w:val="00883D10"/>
    <w:rsid w:val="00896B64"/>
    <w:rsid w:val="008B26BD"/>
    <w:rsid w:val="008C538D"/>
    <w:rsid w:val="008C59C3"/>
    <w:rsid w:val="008E7AED"/>
    <w:rsid w:val="00914133"/>
    <w:rsid w:val="00914693"/>
    <w:rsid w:val="00926AA2"/>
    <w:rsid w:val="00930560"/>
    <w:rsid w:val="0094648F"/>
    <w:rsid w:val="0099705B"/>
    <w:rsid w:val="009F38D2"/>
    <w:rsid w:val="009F4E81"/>
    <w:rsid w:val="00A01270"/>
    <w:rsid w:val="00A155CD"/>
    <w:rsid w:val="00A37A45"/>
    <w:rsid w:val="00A41372"/>
    <w:rsid w:val="00A47B8B"/>
    <w:rsid w:val="00A67751"/>
    <w:rsid w:val="00A85939"/>
    <w:rsid w:val="00AA3830"/>
    <w:rsid w:val="00AC170D"/>
    <w:rsid w:val="00AC4516"/>
    <w:rsid w:val="00AE581C"/>
    <w:rsid w:val="00B56593"/>
    <w:rsid w:val="00B64A57"/>
    <w:rsid w:val="00B90AB9"/>
    <w:rsid w:val="00B92385"/>
    <w:rsid w:val="00BB12DC"/>
    <w:rsid w:val="00BC2B72"/>
    <w:rsid w:val="00BE59C3"/>
    <w:rsid w:val="00C1182C"/>
    <w:rsid w:val="00CA0653"/>
    <w:rsid w:val="00CB3702"/>
    <w:rsid w:val="00CF2F14"/>
    <w:rsid w:val="00D01900"/>
    <w:rsid w:val="00D10401"/>
    <w:rsid w:val="00D71D66"/>
    <w:rsid w:val="00DA43E3"/>
    <w:rsid w:val="00DD2F85"/>
    <w:rsid w:val="00DD63D8"/>
    <w:rsid w:val="00DD6852"/>
    <w:rsid w:val="00DF0E1A"/>
    <w:rsid w:val="00E03551"/>
    <w:rsid w:val="00E76455"/>
    <w:rsid w:val="00E777F3"/>
    <w:rsid w:val="00EA3363"/>
    <w:rsid w:val="00EC070D"/>
    <w:rsid w:val="00EF1FC9"/>
    <w:rsid w:val="00F01E08"/>
    <w:rsid w:val="00F039D2"/>
    <w:rsid w:val="00F13D4C"/>
    <w:rsid w:val="00F15E1F"/>
    <w:rsid w:val="00F30F84"/>
    <w:rsid w:val="00F60842"/>
    <w:rsid w:val="00F60929"/>
    <w:rsid w:val="00F6794E"/>
    <w:rsid w:val="00FA1D18"/>
    <w:rsid w:val="00FA2810"/>
    <w:rsid w:val="00FC1796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5B58D-9C73-48D7-A10C-2D8648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9BDF07-9A10-47C0-BB68-24ADBCB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Gorazd Bratuž</cp:lastModifiedBy>
  <cp:revision>2</cp:revision>
  <cp:lastPrinted>2016-12-21T13:46:00Z</cp:lastPrinted>
  <dcterms:created xsi:type="dcterms:W3CDTF">2017-12-05T10:06:00Z</dcterms:created>
  <dcterms:modified xsi:type="dcterms:W3CDTF">2017-12-05T10:06:00Z</dcterms:modified>
</cp:coreProperties>
</file>