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3C6" w14:textId="30D2907B" w:rsidR="00313518" w:rsidRPr="003833A2" w:rsidRDefault="00313518" w:rsidP="00313518">
      <w:pPr>
        <w:rPr>
          <w:sz w:val="40"/>
          <w:szCs w:val="40"/>
        </w:rPr>
      </w:pPr>
      <w:r w:rsidRPr="003833A2">
        <w:rPr>
          <w:sz w:val="40"/>
          <w:szCs w:val="40"/>
        </w:rPr>
        <w:t>P</w:t>
      </w:r>
      <w:r>
        <w:rPr>
          <w:sz w:val="40"/>
          <w:szCs w:val="40"/>
        </w:rPr>
        <w:t>osodobitev p</w:t>
      </w:r>
      <w:r w:rsidRPr="003833A2">
        <w:rPr>
          <w:sz w:val="40"/>
          <w:szCs w:val="40"/>
        </w:rPr>
        <w:t>redhodn</w:t>
      </w:r>
      <w:r>
        <w:rPr>
          <w:sz w:val="40"/>
          <w:szCs w:val="40"/>
        </w:rPr>
        <w:t>ega</w:t>
      </w:r>
      <w:r w:rsidRPr="003833A2">
        <w:rPr>
          <w:sz w:val="40"/>
          <w:szCs w:val="40"/>
        </w:rPr>
        <w:t xml:space="preserve"> obvestil</w:t>
      </w:r>
      <w:r>
        <w:rPr>
          <w:sz w:val="40"/>
          <w:szCs w:val="40"/>
        </w:rPr>
        <w:t>a</w:t>
      </w:r>
      <w:r w:rsidRPr="003833A2">
        <w:rPr>
          <w:sz w:val="40"/>
          <w:szCs w:val="40"/>
        </w:rPr>
        <w:t xml:space="preserve"> SME</w:t>
      </w:r>
    </w:p>
    <w:tbl>
      <w:tblPr>
        <w:tblW w:w="8759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225"/>
        <w:gridCol w:w="3195"/>
        <w:gridCol w:w="2243"/>
        <w:gridCol w:w="2376"/>
        <w:gridCol w:w="36"/>
        <w:gridCol w:w="42"/>
        <w:gridCol w:w="42"/>
        <w:gridCol w:w="42"/>
        <w:gridCol w:w="36"/>
        <w:gridCol w:w="36"/>
        <w:gridCol w:w="36"/>
        <w:gridCol w:w="36"/>
        <w:gridCol w:w="36"/>
        <w:gridCol w:w="36"/>
        <w:gridCol w:w="36"/>
        <w:gridCol w:w="50"/>
        <w:gridCol w:w="36"/>
        <w:gridCol w:w="36"/>
        <w:gridCol w:w="36"/>
        <w:gridCol w:w="36"/>
        <w:gridCol w:w="36"/>
      </w:tblGrid>
      <w:tr w:rsidR="00313518" w:rsidRPr="000E06F0" w14:paraId="0656E35F" w14:textId="77777777" w:rsidTr="00615221">
        <w:trPr>
          <w:gridAfter w:val="16"/>
          <w:wAfter w:w="590" w:type="dxa"/>
          <w:trHeight w:val="456"/>
        </w:trPr>
        <w:tc>
          <w:tcPr>
            <w:tcW w:w="8169" w:type="dxa"/>
            <w:gridSpan w:val="6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E5CB1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Podatki o zavezancu</w:t>
            </w:r>
          </w:p>
        </w:tc>
      </w:tr>
      <w:tr w:rsidR="00313518" w:rsidRPr="000E06F0" w14:paraId="50AB9470" w14:textId="77777777" w:rsidTr="00615221">
        <w:trPr>
          <w:gridAfter w:val="15"/>
          <w:wAfter w:w="554" w:type="dxa"/>
          <w:trHeight w:val="424"/>
        </w:trPr>
        <w:tc>
          <w:tcPr>
            <w:tcW w:w="3501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D6ABC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Naziv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4831D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23B6E10E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490C1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21E93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10BD000C" w14:textId="77777777" w:rsidTr="00615221">
        <w:trPr>
          <w:gridAfter w:val="15"/>
          <w:wAfter w:w="554" w:type="dxa"/>
          <w:trHeight w:val="456"/>
        </w:trPr>
        <w:tc>
          <w:tcPr>
            <w:tcW w:w="3501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A7EE0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Naslov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250AF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012E2657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18622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3BED7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5B9D8D9B" w14:textId="77777777" w:rsidTr="00615221">
        <w:trPr>
          <w:gridAfter w:val="15"/>
          <w:wAfter w:w="554" w:type="dxa"/>
          <w:trHeight w:val="424"/>
        </w:trPr>
        <w:tc>
          <w:tcPr>
            <w:tcW w:w="3501" w:type="dxa"/>
            <w:gridSpan w:val="3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779D7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A10C3" w14:textId="77777777" w:rsidR="00313518" w:rsidRPr="000E06F0" w:rsidRDefault="00313518" w:rsidP="00F2099D">
            <w:pPr>
              <w:tabs>
                <w:tab w:val="left" w:pos="907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14:paraId="5CF1D2A5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DA8F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F78E4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468AAA1D" w14:textId="77777777" w:rsidTr="00615221">
        <w:trPr>
          <w:gridBefore w:val="1"/>
          <w:gridAfter w:val="15"/>
          <w:wBefore w:w="76" w:type="dxa"/>
          <w:wAfter w:w="554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E57CA" w14:textId="402DC92E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sedeža podjetja</w:t>
            </w:r>
          </w:p>
        </w:tc>
      </w:tr>
      <w:tr w:rsidR="00313518" w:rsidRPr="000E06F0" w14:paraId="14A0EA23" w14:textId="77777777" w:rsidTr="00615221">
        <w:trPr>
          <w:gridBefore w:val="1"/>
          <w:gridAfter w:val="15"/>
          <w:wBefore w:w="76" w:type="dxa"/>
          <w:wAfter w:w="554" w:type="dxa"/>
          <w:trHeight w:val="639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CEA2F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SME številka</w:t>
            </w:r>
          </w:p>
        </w:tc>
      </w:tr>
      <w:tr w:rsidR="00313518" w:rsidRPr="000E06F0" w14:paraId="330E65E6" w14:textId="77777777" w:rsidTr="00615221">
        <w:trPr>
          <w:gridBefore w:val="1"/>
          <w:gridAfter w:val="15"/>
          <w:wBefore w:w="76" w:type="dxa"/>
          <w:wAfter w:w="554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30B1E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 v državi sedeža</w:t>
            </w:r>
          </w:p>
        </w:tc>
      </w:tr>
      <w:tr w:rsidR="00313518" w:rsidRPr="000E06F0" w14:paraId="13DD269B" w14:textId="77777777" w:rsidTr="00615221">
        <w:trPr>
          <w:gridBefore w:val="1"/>
          <w:gridAfter w:val="15"/>
          <w:wBefore w:w="76" w:type="dxa"/>
          <w:wAfter w:w="554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806E4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Identifikacijska številka za DDV v državi sedeža</w:t>
            </w:r>
          </w:p>
        </w:tc>
      </w:tr>
      <w:tr w:rsidR="00313518" w:rsidRPr="000E06F0" w14:paraId="0735FBBE" w14:textId="77777777" w:rsidTr="00615221">
        <w:trPr>
          <w:gridBefore w:val="1"/>
          <w:gridAfter w:val="15"/>
          <w:wBefore w:w="76" w:type="dxa"/>
          <w:wAfter w:w="554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ED09E" w14:textId="2B5C46D5" w:rsidR="00313518" w:rsidRPr="000E06F0" w:rsidRDefault="00313518" w:rsidP="00806EA3">
            <w:pPr>
              <w:tabs>
                <w:tab w:val="left" w:pos="13802"/>
              </w:tabs>
              <w:spacing w:after="150" w:line="240" w:lineRule="auto"/>
              <w:ind w:right="846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 xml:space="preserve">Potrjujem, da sem registriran v posebno </w:t>
            </w:r>
            <w:r w:rsidR="00806EA3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u</w:t>
            </w: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 xml:space="preserve">ureditev </w:t>
            </w:r>
            <w:r w:rsidR="00806EA3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</w:t>
            </w: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EM z identifikatorjem</w:t>
            </w:r>
          </w:p>
        </w:tc>
      </w:tr>
      <w:tr w:rsidR="00313518" w:rsidRPr="000E06F0" w14:paraId="5F0606E5" w14:textId="77777777" w:rsidTr="00615221">
        <w:trPr>
          <w:gridBefore w:val="1"/>
          <w:gridAfter w:val="15"/>
          <w:wBefore w:w="76" w:type="dxa"/>
          <w:wAfter w:w="554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7604C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Dejavnosti</w:t>
            </w:r>
          </w:p>
        </w:tc>
      </w:tr>
      <w:tr w:rsidR="00313518" w:rsidRPr="000E06F0" w14:paraId="6B98C2FC" w14:textId="77777777" w:rsidTr="00615221">
        <w:trPr>
          <w:gridBefore w:val="1"/>
          <w:gridAfter w:val="15"/>
          <w:wBefore w:w="76" w:type="dxa"/>
          <w:wAfter w:w="554" w:type="dxa"/>
          <w:trHeight w:val="1240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195"/>
            </w:tblGrid>
            <w:tr w:rsidR="00313518" w:rsidRPr="000E06F0" w14:paraId="415C59D0" w14:textId="77777777" w:rsidTr="00F2099D">
              <w:trPr>
                <w:trHeight w:val="4"/>
              </w:trPr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435D61" w14:textId="77777777" w:rsidR="00313518" w:rsidRPr="000E06F0" w:rsidRDefault="00313518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Times New Roman" w:eastAsia="Times New Roman" w:hAnsi="Times New Roman" w:cs="Times New Roman"/>
                      <w:color w:val="444444"/>
                      <w:kern w:val="0"/>
                      <w:sz w:val="21"/>
                      <w:szCs w:val="21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621215" w14:textId="77777777" w:rsidR="00313518" w:rsidRPr="000E06F0" w:rsidRDefault="00313518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  <w:tr w:rsidR="00313518" w:rsidRPr="000E06F0" w14:paraId="6A9301A1" w14:textId="77777777" w:rsidTr="00F2099D">
              <w:trPr>
                <w:trHeight w:val="241"/>
              </w:trPr>
              <w:tc>
                <w:tcPr>
                  <w:tcW w:w="0" w:type="auto"/>
                  <w:gridSpan w:val="2"/>
                  <w:tcBorders>
                    <w:bottom w:val="single" w:sz="6" w:space="0" w:color="F4F4F4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EE6485" w14:textId="77777777" w:rsidR="00313518" w:rsidRPr="000E06F0" w:rsidRDefault="00313518" w:rsidP="00F2099D">
                  <w:pPr>
                    <w:tabs>
                      <w:tab w:val="left" w:pos="13802"/>
                    </w:tabs>
                    <w:spacing w:after="150" w:line="240" w:lineRule="auto"/>
                    <w:ind w:right="3545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sl-SI"/>
                      <w14:ligatures w14:val="none"/>
                    </w:rPr>
                  </w:pPr>
                </w:p>
              </w:tc>
            </w:tr>
          </w:tbl>
          <w:p w14:paraId="24B269FD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313518" w:rsidRPr="000E06F0" w14:paraId="349D61C7" w14:textId="77777777" w:rsidTr="00615221">
        <w:trPr>
          <w:gridBefore w:val="1"/>
          <w:gridAfter w:val="12"/>
          <w:wBefore w:w="76" w:type="dxa"/>
          <w:wAfter w:w="446" w:type="dxa"/>
          <w:trHeight w:val="686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D209A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ind w:right="3545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Pravna oblika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892E2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A0E6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B46542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5E098EC5" w14:textId="77777777" w:rsidTr="00615221">
        <w:trPr>
          <w:gridBefore w:val="1"/>
          <w:gridAfter w:val="12"/>
          <w:wBefore w:w="76" w:type="dxa"/>
          <w:wAfter w:w="446" w:type="dxa"/>
          <w:trHeight w:val="43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CF01A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3E2FF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82A67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BF7C1F" w14:textId="77777777" w:rsidR="00313518" w:rsidRPr="000E06F0" w:rsidRDefault="00313518" w:rsidP="00F2099D">
            <w:pPr>
              <w:tabs>
                <w:tab w:val="left" w:pos="9072"/>
              </w:tabs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1CE53AEF" w14:textId="77777777" w:rsidTr="00615221">
        <w:trPr>
          <w:gridBefore w:val="1"/>
          <w:gridAfter w:val="15"/>
          <w:wBefore w:w="76" w:type="dxa"/>
          <w:wAfter w:w="554" w:type="dxa"/>
          <w:trHeight w:val="639"/>
        </w:trPr>
        <w:tc>
          <w:tcPr>
            <w:tcW w:w="8129" w:type="dxa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70FC8" w14:textId="77777777" w:rsidR="00313518" w:rsidRPr="000E06F0" w:rsidRDefault="00313518" w:rsidP="00F2099D">
            <w:pPr>
              <w:tabs>
                <w:tab w:val="left" w:pos="13802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Potrjujem, da v drugih državah članicah nisem identificiran v posebno ureditev SME.</w:t>
            </w:r>
          </w:p>
        </w:tc>
      </w:tr>
      <w:tr w:rsidR="00615221" w:rsidRPr="000E06F0" w14:paraId="621F8E01" w14:textId="77777777" w:rsidTr="00615221">
        <w:trPr>
          <w:gridBefore w:val="1"/>
          <w:gridAfter w:val="12"/>
          <w:wBefore w:w="76" w:type="dxa"/>
          <w:wAfter w:w="446" w:type="dxa"/>
          <w:trHeight w:val="402"/>
        </w:trPr>
        <w:tc>
          <w:tcPr>
            <w:tcW w:w="8237" w:type="dxa"/>
            <w:gridSpan w:val="9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29D0C" w14:textId="77777777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Države članice za uveljavljanje oprostitve DDV</w:t>
            </w:r>
          </w:p>
        </w:tc>
      </w:tr>
      <w:tr w:rsidR="00615221" w:rsidRPr="000E06F0" w14:paraId="3273B035" w14:textId="77777777" w:rsidTr="00615221">
        <w:trPr>
          <w:gridBefore w:val="1"/>
          <w:gridAfter w:val="13"/>
          <w:wBefore w:w="76" w:type="dxa"/>
          <w:wAfter w:w="475" w:type="dxa"/>
          <w:trHeight w:val="402"/>
        </w:trPr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7A27D" w14:textId="77777777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3200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1855B" w14:textId="4573AE7F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4B0DA7">
              <w:t xml:space="preserve">Država članica  </w:t>
            </w:r>
          </w:p>
        </w:tc>
        <w:tc>
          <w:tcPr>
            <w:tcW w:w="2247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5B5EC" w14:textId="72CCDF9C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4B0DA7">
              <w:t xml:space="preserve">Datum izstopa </w:t>
            </w:r>
          </w:p>
        </w:tc>
        <w:tc>
          <w:tcPr>
            <w:tcW w:w="2392" w:type="dxa"/>
            <w:gridSpan w:val="2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0EB9C" w14:textId="20CA8092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4B0DA7">
              <w:t xml:space="preserve">Datum zaključka karantene </w:t>
            </w:r>
          </w:p>
        </w:tc>
        <w:tc>
          <w:tcPr>
            <w:tcW w:w="144" w:type="dxa"/>
            <w:gridSpan w:val="3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BA773" w14:textId="77777777" w:rsidR="00615221" w:rsidRPr="000E06F0" w:rsidRDefault="00615221" w:rsidP="00615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313518" w:rsidRPr="000E06F0" w14:paraId="18B5059A" w14:textId="77777777" w:rsidTr="00615221">
        <w:trPr>
          <w:gridBefore w:val="1"/>
          <w:wBefore w:w="76" w:type="dxa"/>
          <w:trHeight w:val="402"/>
        </w:trPr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BBB65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0D8DF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CD248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BE3E1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4" w:type="dxa"/>
            <w:gridSpan w:val="4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212C5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6D5D9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6CE36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4D1A212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345B6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6214C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833B5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46B17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D1E02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0C82440B" w14:textId="77777777" w:rsidTr="00615221">
        <w:trPr>
          <w:gridBefore w:val="1"/>
          <w:gridAfter w:val="8"/>
          <w:wBefore w:w="76" w:type="dxa"/>
          <w:wAfter w:w="302" w:type="dxa"/>
          <w:trHeight w:val="402"/>
        </w:trPr>
        <w:tc>
          <w:tcPr>
            <w:tcW w:w="8237" w:type="dxa"/>
            <w:gridSpan w:val="9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240" w:type="dxa"/>
              <w:bottom w:w="72" w:type="dxa"/>
              <w:right w:w="72" w:type="dxa"/>
            </w:tcMar>
            <w:vAlign w:val="center"/>
            <w:hideMark/>
          </w:tcPr>
          <w:p w14:paraId="73A4945F" w14:textId="77777777" w:rsidR="00313518" w:rsidRPr="000E06F0" w:rsidRDefault="0023047B" w:rsidP="00F2099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hyperlink r:id="rId4" w:history="1">
              <w:r w:rsidR="00313518" w:rsidRPr="000E06F0">
                <w:rPr>
                  <w:rFonts w:ascii="Times New Roman" w:eastAsia="Times New Roman" w:hAnsi="Times New Roman" w:cs="Times New Roman"/>
                  <w:color w:val="FFFFFF"/>
                  <w:kern w:val="0"/>
                  <w:sz w:val="21"/>
                  <w:szCs w:val="21"/>
                  <w:shd w:val="clear" w:color="auto" w:fill="2D7C9A"/>
                  <w:lang w:eastAsia="sl-SI"/>
                  <w14:ligatures w14:val="none"/>
                </w:rPr>
                <w:t>Dodaj vrstico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CFFE5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19F93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3AAC3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AC4F2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C792273" w14:textId="77777777" w:rsidR="00313518" w:rsidRPr="000E06F0" w:rsidRDefault="00313518" w:rsidP="00313518">
      <w:pPr>
        <w:shd w:val="clear" w:color="auto" w:fill="F8F8F8"/>
        <w:spacing w:after="0" w:line="240" w:lineRule="auto"/>
        <w:rPr>
          <w:rFonts w:ascii="Lato" w:eastAsia="Times New Roman" w:hAnsi="Lato" w:cs="Times New Roman"/>
          <w:vanish/>
          <w:color w:val="606060"/>
          <w:kern w:val="0"/>
          <w:lang w:eastAsia="sl-SI"/>
          <w14:ligatures w14:val="none"/>
        </w:rPr>
      </w:pPr>
    </w:p>
    <w:tbl>
      <w:tblPr>
        <w:tblW w:w="919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330"/>
        <w:gridCol w:w="2213"/>
        <w:gridCol w:w="1612"/>
        <w:gridCol w:w="1505"/>
        <w:gridCol w:w="1556"/>
        <w:gridCol w:w="570"/>
        <w:gridCol w:w="109"/>
        <w:gridCol w:w="55"/>
        <w:gridCol w:w="50"/>
        <w:gridCol w:w="50"/>
        <w:gridCol w:w="159"/>
        <w:gridCol w:w="149"/>
        <w:gridCol w:w="40"/>
        <w:gridCol w:w="53"/>
        <w:gridCol w:w="8"/>
        <w:gridCol w:w="42"/>
        <w:gridCol w:w="57"/>
        <w:gridCol w:w="50"/>
        <w:gridCol w:w="15"/>
        <w:gridCol w:w="35"/>
        <w:gridCol w:w="26"/>
        <w:gridCol w:w="24"/>
        <w:gridCol w:w="309"/>
        <w:gridCol w:w="50"/>
        <w:gridCol w:w="63"/>
      </w:tblGrid>
      <w:tr w:rsidR="00313518" w:rsidRPr="000E06F0" w14:paraId="771D4769" w14:textId="77777777" w:rsidTr="00AB0CAC">
        <w:trPr>
          <w:gridAfter w:val="14"/>
          <w:wAfter w:w="915" w:type="dxa"/>
          <w:trHeight w:val="364"/>
        </w:trPr>
        <w:tc>
          <w:tcPr>
            <w:tcW w:w="8280" w:type="dxa"/>
            <w:gridSpan w:val="12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B886B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Skupna vrednost dobav</w:t>
            </w:r>
          </w:p>
        </w:tc>
      </w:tr>
      <w:tr w:rsidR="00313518" w:rsidRPr="000E06F0" w14:paraId="58A1DBF6" w14:textId="77777777" w:rsidTr="00AB0CAC">
        <w:trPr>
          <w:gridAfter w:val="13"/>
          <w:wAfter w:w="766" w:type="dxa"/>
          <w:trHeight w:val="1943"/>
        </w:trPr>
        <w:tc>
          <w:tcPr>
            <w:tcW w:w="8429" w:type="dxa"/>
            <w:gridSpan w:val="13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97F7B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lastRenderedPageBreak/>
              <w:t>- Vpišejo se vrednosti opravljenih dobav za vsako državo članico posebej, vključno za Slovenijo.</w:t>
            </w:r>
          </w:p>
          <w:p w14:paraId="53AC60BB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vključujejo samo zneske iz 288. člena Direktive 2006/112/ES.</w:t>
            </w:r>
          </w:p>
          <w:p w14:paraId="1707D7FA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so izraženi v evrih. V primeru, ko davčni zavezanec uporabi oprostitev v državi članici, ki ni uvedla evra, se vpiše vrednost dobav blaga in storitev, ki jih opravi v tej državi članici v evrih. Za preračun vrednosti se uporabi referenčni tečaj Evropske centralne banke, ki ga Banka Slovenije objavi za prvi dan koledarskega leta ali, če na ta dan ni objave, za naslednji dan objave.</w:t>
            </w:r>
          </w:p>
          <w:p w14:paraId="22F556D5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 primeru, da država članica, v kateri želite uveljavljati oprostitev, uporablja različne pragove za različne sektorje dejavnosti, se ločeno sporoči skupno vrednost dobav blaga in/ali storitev (v nadaljevanju dobav) za vsak prag posebej.</w:t>
            </w:r>
          </w:p>
          <w:p w14:paraId="3910E805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opravljenih dobav, ki so izključene iz te posebne ureditve, se ne vpisujejo. Več informacij glede teh transakcij je dostopno na </w:t>
            </w:r>
            <w:hyperlink r:id="rId5" w:tgtFrame="_blank" w:history="1">
              <w:r w:rsidRPr="000E06F0">
                <w:rPr>
                  <w:rFonts w:ascii="Times New Roman" w:eastAsia="Times New Roman" w:hAnsi="Times New Roman" w:cs="Times New Roman"/>
                  <w:i/>
                  <w:iCs/>
                  <w:color w:val="2D7C9A"/>
                  <w:kern w:val="0"/>
                  <w:sz w:val="21"/>
                  <w:szCs w:val="21"/>
                  <w:lang w:eastAsia="sl-SI"/>
                  <w14:ligatures w14:val="none"/>
                </w:rPr>
                <w:t>spletnih straneh Evropske komisije</w:t>
              </w:r>
            </w:hyperlink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.</w:t>
            </w:r>
          </w:p>
        </w:tc>
      </w:tr>
      <w:tr w:rsidR="00313518" w:rsidRPr="000E06F0" w14:paraId="57F85217" w14:textId="77777777" w:rsidTr="00AB0CAC">
        <w:trPr>
          <w:gridAfter w:val="13"/>
          <w:wAfter w:w="766" w:type="dxa"/>
          <w:trHeight w:val="459"/>
        </w:trPr>
        <w:tc>
          <w:tcPr>
            <w:tcW w:w="8429" w:type="dxa"/>
            <w:gridSpan w:val="13"/>
            <w:tcBorders>
              <w:left w:val="single" w:sz="8" w:space="0" w:color="EAEAEA"/>
              <w:bottom w:val="single" w:sz="6" w:space="0" w:color="F4F4F4"/>
              <w:right w:val="single" w:sz="8" w:space="0" w:color="EAEAEA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04588" w14:textId="77777777" w:rsidR="00313518" w:rsidRPr="000E06F0" w:rsidRDefault="00313518" w:rsidP="00F20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Zneske vpisujte v eurih s centi</w:t>
            </w:r>
          </w:p>
        </w:tc>
      </w:tr>
      <w:tr w:rsidR="00313518" w:rsidRPr="000E06F0" w14:paraId="3899E840" w14:textId="77777777" w:rsidTr="00AB0CAC">
        <w:trPr>
          <w:gridBefore w:val="1"/>
          <w:gridAfter w:val="3"/>
          <w:wBefore w:w="66" w:type="dxa"/>
          <w:wAfter w:w="419" w:type="dxa"/>
          <w:trHeight w:hRule="exact" w:val="90"/>
        </w:trPr>
        <w:tc>
          <w:tcPr>
            <w:tcW w:w="330" w:type="dxa"/>
            <w:shd w:val="clear" w:color="auto" w:fill="auto"/>
            <w:vAlign w:val="center"/>
            <w:hideMark/>
          </w:tcPr>
          <w:p w14:paraId="6C721478" w14:textId="77777777" w:rsidR="00313518" w:rsidRPr="000E06F0" w:rsidRDefault="00313518" w:rsidP="00F2099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570" w:type="dxa"/>
            <w:gridSpan w:val="6"/>
            <w:shd w:val="clear" w:color="auto" w:fill="auto"/>
            <w:vAlign w:val="center"/>
            <w:hideMark/>
          </w:tcPr>
          <w:p w14:paraId="6F8830CF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dxa"/>
            <w:shd w:val="clear" w:color="auto" w:fill="auto"/>
            <w:vAlign w:val="center"/>
            <w:hideMark/>
          </w:tcPr>
          <w:p w14:paraId="56C560B8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D1C65DB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757C7BCA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8" w:type="dxa"/>
            <w:gridSpan w:val="7"/>
            <w:shd w:val="clear" w:color="auto" w:fill="auto"/>
            <w:vAlign w:val="center"/>
            <w:hideMark/>
          </w:tcPr>
          <w:p w14:paraId="43A5F0B0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500F76F7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C53B233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31E851E1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08B71606" w14:textId="77777777" w:rsidTr="00AB0CAC">
        <w:trPr>
          <w:gridBefore w:val="1"/>
          <w:gridAfter w:val="3"/>
          <w:wBefore w:w="66" w:type="dxa"/>
          <w:wAfter w:w="419" w:type="dxa"/>
          <w:trHeight w:hRule="exact" w:val="90"/>
        </w:trPr>
        <w:tc>
          <w:tcPr>
            <w:tcW w:w="330" w:type="dxa"/>
            <w:shd w:val="clear" w:color="auto" w:fill="auto"/>
            <w:vAlign w:val="center"/>
          </w:tcPr>
          <w:p w14:paraId="036FABFB" w14:textId="77777777" w:rsidR="00313518" w:rsidRPr="000E06F0" w:rsidRDefault="00313518" w:rsidP="00F2099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570" w:type="dxa"/>
            <w:gridSpan w:val="6"/>
            <w:shd w:val="clear" w:color="auto" w:fill="auto"/>
            <w:vAlign w:val="center"/>
          </w:tcPr>
          <w:p w14:paraId="6E256FA8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dxa"/>
            <w:shd w:val="clear" w:color="auto" w:fill="auto"/>
            <w:vAlign w:val="center"/>
          </w:tcPr>
          <w:p w14:paraId="2D397811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10BFFDB8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307531A5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8" w:type="dxa"/>
            <w:gridSpan w:val="7"/>
            <w:shd w:val="clear" w:color="auto" w:fill="auto"/>
            <w:vAlign w:val="center"/>
          </w:tcPr>
          <w:p w14:paraId="1AFE4A74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287B10DE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</w:tcPr>
          <w:p w14:paraId="1442EE7E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</w:tcPr>
          <w:p w14:paraId="66C40314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392B0104" w14:textId="77777777" w:rsidTr="00AB0CAC">
        <w:trPr>
          <w:gridBefore w:val="1"/>
          <w:gridAfter w:val="3"/>
          <w:wBefore w:w="66" w:type="dxa"/>
          <w:wAfter w:w="419" w:type="dxa"/>
          <w:trHeight w:hRule="exact" w:val="26"/>
        </w:trPr>
        <w:tc>
          <w:tcPr>
            <w:tcW w:w="330" w:type="dxa"/>
            <w:shd w:val="clear" w:color="auto" w:fill="auto"/>
            <w:vAlign w:val="center"/>
          </w:tcPr>
          <w:p w14:paraId="72D48C0A" w14:textId="77777777" w:rsidR="00313518" w:rsidRPr="000E06F0" w:rsidRDefault="00313518" w:rsidP="00F2099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570" w:type="dxa"/>
            <w:gridSpan w:val="6"/>
            <w:shd w:val="clear" w:color="auto" w:fill="auto"/>
            <w:vAlign w:val="center"/>
          </w:tcPr>
          <w:p w14:paraId="5F0D4DBF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2" w:type="dxa"/>
            <w:shd w:val="clear" w:color="auto" w:fill="auto"/>
            <w:vAlign w:val="center"/>
          </w:tcPr>
          <w:p w14:paraId="1C6C8ACE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0B15C254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5CCCBA8D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8" w:type="dxa"/>
            <w:gridSpan w:val="7"/>
            <w:shd w:val="clear" w:color="auto" w:fill="auto"/>
            <w:vAlign w:val="center"/>
          </w:tcPr>
          <w:p w14:paraId="351D893E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4926D714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</w:tcPr>
          <w:p w14:paraId="72160603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</w:tcPr>
          <w:p w14:paraId="51F18292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6FD0BB64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2D876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6F0D2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članica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18CD7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Sektor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50B2A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tekoče leto</w:t>
            </w: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A3C39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preteklo leto</w:t>
            </w: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53B30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Vrednost dobav za predpreteklo leto *</w:t>
            </w:r>
          </w:p>
        </w:tc>
        <w:tc>
          <w:tcPr>
            <w:tcW w:w="53" w:type="dxa"/>
            <w:shd w:val="clear" w:color="auto" w:fill="EAEAEA"/>
            <w:vAlign w:val="center"/>
            <w:hideMark/>
          </w:tcPr>
          <w:p w14:paraId="33BC6A2B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EAEAEA"/>
            <w:vAlign w:val="center"/>
            <w:hideMark/>
          </w:tcPr>
          <w:p w14:paraId="5E41C345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EAEAEA"/>
            <w:vAlign w:val="center"/>
            <w:hideMark/>
          </w:tcPr>
          <w:p w14:paraId="1BED0B21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2AFE54E1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1D354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51BDB" w14:textId="1D000659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AT - AVSTRIJA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A47F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77E3C4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69AB8C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E6EF6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A7C131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4F477A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19EFA89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3AA19579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AFFE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8E5D1" w14:textId="1715F318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BE - BELGIJA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537C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189CC3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42C0C8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EA6744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2884E6E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235AAA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FE18B1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5D7767E4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00BB6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3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E2D45" w14:textId="7F579AE6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BG - BOLGARIJA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B75F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89BD5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32151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60D733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6D2C74F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D8F7BA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48856D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1F71F6C8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9791C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4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7F47F" w14:textId="144FD774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CY - CIPER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B975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2A7B7D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D046F3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3E9843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C64473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E0BD83A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4772F01A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45F72C51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50842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5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AAF42" w14:textId="3986CFFA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CZ - ČEŠKA REPUBLIKA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446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160911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66A420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B31605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4560B91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2AA8E00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2BA7230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0820F782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BED6D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6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04BCE" w14:textId="157A6D45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DE - NEMČIJA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91C8B" w14:textId="1D87E6A6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F8B9E4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003EEA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7A5DB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706B077B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550AE222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D921449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178CE197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3F88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7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29675" w14:textId="722A2AEE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DK - DANSKA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2D58F" w14:textId="01A8229C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F77443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3419B7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CB401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3467B96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A40A40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CE13A77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2881AC41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7292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8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2D26E" w14:textId="4E44320E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EE - ESTONIJA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F72D8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259ABE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AE2F70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5E88F1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EB87AAA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646A20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EC1B67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3E5E3488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9F5DC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9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9ADE6" w14:textId="424D1E4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EL - GRČIJA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11424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DE7CC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658DA6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F7EB59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390CB19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3704C14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4C784E3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0AD49835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20BFD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10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2C6CC" w14:textId="4F6F69B4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ES - ŠPANIJA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14A71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418BB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99F44D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3DFB60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6DE15DB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9D4955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B71E11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72D2058E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FD7F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11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BCBE1" w14:textId="58C0D6E3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FI - FINSKA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971B2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0B9647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90E8C0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3DE81D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68FE7C9F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5FFC2A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FDBEAF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49D22CB5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C1424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12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D9725" w14:textId="2A5BFB29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FR - FRANCIJA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C6033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B364CF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2F42B3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1E9D47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E8474E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2A84852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8F5D3F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7F97B57B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A0482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13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BA027" w14:textId="2E06081D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HR - HRVAŠKA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BE975" w14:textId="2A4465E8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D81FE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4D624C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C0D4FA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EB74CB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906F6C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B35F22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245A4628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A1E6D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14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E276B" w14:textId="0B50F339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HU - MADŽARSKA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B1C65" w14:textId="1D0647B5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4D3771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54C157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8A17E5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35C39E9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2CA8883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587F3D29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00643372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23477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15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37B18" w14:textId="0EEC0B9B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IE - IRSKA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61498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80F2FF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F6EA11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7E6851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C74B29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3F4D39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265A47E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75E8F028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63C56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lastRenderedPageBreak/>
              <w:t>16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57142" w14:textId="0077430D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IT - ITALIJA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6B3D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4D0D4E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041B8A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A14B6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03D7B40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522F83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2999373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272DB564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215F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17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03EC6" w14:textId="056FC4D2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LT - LITVA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520AC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935228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C3A30B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52C706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1A9E58E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DD8512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EAE1377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522C0F56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48C3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18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4712D" w14:textId="0F349B0C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LU - LUKSEMBURG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6989A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1909D6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9B31ED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D7537A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7AA24E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5563A2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08020FF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0A4CCB5C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53972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19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9B724" w14:textId="041E615D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LV - LATVIJA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382C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FC9D3B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2895DC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09DFF5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8E174F9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C514C6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05EDAE8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5939C714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22DE3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20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7306A" w14:textId="7078BB7E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MT - MALTA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908E8" w14:textId="14F9A23E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77812E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A36D79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AB716E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52B64D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CC7C0A8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636A3E0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2FD9C628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72A07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21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40743" w14:textId="247D35CC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NL - NIZOZEMSKA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78270" w14:textId="47D1D830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23C82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C21BE5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B4DBC2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15F8AD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95DA95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4935CBD7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3F1DAEB6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3B83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22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EB4A0" w14:textId="0A1B3C8D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PL - POLJSKA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44321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001D22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6A7A84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EAF9A2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0077BA56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0C3419BC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45CC0662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5B71C705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45AD3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23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D4145" w14:textId="4CD6AAD5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PT - PORTUGALSKA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DCE3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7C8E70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712797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08C1F0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60051E9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3F73007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9E6846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39516D37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CEABA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24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5A83A" w14:textId="4889DFA6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RO - ROMUNIJA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39DED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0E534E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9EB8BF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222FF6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F96A92A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71E47DF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65C107B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5F0CF38F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7B53F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25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0D256" w14:textId="211B2B4C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SE - ŠVEDSKA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1D34F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343BAA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E1CAEA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324AE7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5E7035DD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1CF571A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5A4D3591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11619571" w14:textId="77777777" w:rsidTr="00AB0CAC">
        <w:trPr>
          <w:gridBefore w:val="1"/>
          <w:gridAfter w:val="8"/>
          <w:wBefore w:w="66" w:type="dxa"/>
          <w:wAfter w:w="573" w:type="dxa"/>
          <w:trHeight w:val="368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8A6C5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26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283AC" w14:textId="284E3BAA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SI - SLOVENIJA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2287E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28166F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F15DB1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A42013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156F4B67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69AC615E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52040C5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9133C" w:rsidRPr="000E06F0" w14:paraId="47231661" w14:textId="77777777" w:rsidTr="00AB0CAC">
        <w:trPr>
          <w:gridBefore w:val="1"/>
          <w:gridAfter w:val="8"/>
          <w:wBefore w:w="66" w:type="dxa"/>
          <w:wAfter w:w="573" w:type="dxa"/>
          <w:trHeight w:val="395"/>
        </w:trPr>
        <w:tc>
          <w:tcPr>
            <w:tcW w:w="330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EDBA7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27</w:t>
            </w:r>
          </w:p>
        </w:tc>
        <w:tc>
          <w:tcPr>
            <w:tcW w:w="22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D7A13" w14:textId="144BFA08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 - SLOVAŠKA </w:t>
            </w:r>
          </w:p>
        </w:tc>
        <w:tc>
          <w:tcPr>
            <w:tcW w:w="1614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0EDA9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 </w:t>
            </w:r>
          </w:p>
        </w:tc>
        <w:tc>
          <w:tcPr>
            <w:tcW w:w="1506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9A6688" w14:textId="77777777" w:rsidR="0059133C" w:rsidRPr="000E06F0" w:rsidRDefault="0059133C" w:rsidP="005913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557" w:type="dxa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5C25E1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2" w:type="dxa"/>
            <w:gridSpan w:val="8"/>
            <w:tcBorders>
              <w:bottom w:val="single" w:sz="6" w:space="0" w:color="F4F4F4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260499" w14:textId="77777777" w:rsidR="0059133C" w:rsidRPr="000E06F0" w:rsidRDefault="0059133C" w:rsidP="0059133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3" w:type="dxa"/>
            <w:shd w:val="clear" w:color="auto" w:fill="auto"/>
            <w:vAlign w:val="center"/>
            <w:hideMark/>
          </w:tcPr>
          <w:p w14:paraId="208B55F3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14:paraId="1C6D0234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1CFA3DD7" w14:textId="77777777" w:rsidR="0059133C" w:rsidRPr="000E06F0" w:rsidRDefault="0059133C" w:rsidP="0059133C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70445D84" w14:textId="77777777" w:rsidTr="00AB0CAC">
        <w:trPr>
          <w:gridBefore w:val="1"/>
          <w:wBefore w:w="66" w:type="dxa"/>
          <w:trHeight w:val="422"/>
        </w:trPr>
        <w:tc>
          <w:tcPr>
            <w:tcW w:w="330" w:type="dxa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258D7" w14:textId="77777777" w:rsidR="00313518" w:rsidRPr="000E06F0" w:rsidRDefault="00313518" w:rsidP="00F2099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7461" w:type="dxa"/>
            <w:gridSpan w:val="5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71841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Skupna vrednost</w:t>
            </w:r>
          </w:p>
        </w:tc>
        <w:tc>
          <w:tcPr>
            <w:tcW w:w="164" w:type="dxa"/>
            <w:gridSpan w:val="2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0A61E3" w14:textId="77777777" w:rsidR="00313518" w:rsidRPr="000E06F0" w:rsidRDefault="00313518" w:rsidP="00F2099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509" w:type="dxa"/>
            <w:gridSpan w:val="7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5A0713" w14:textId="77777777" w:rsidR="00313518" w:rsidRPr="000E06F0" w:rsidRDefault="00313518" w:rsidP="00F2099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164" w:type="dxa"/>
            <w:gridSpan w:val="4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CE33EC" w14:textId="77777777" w:rsidR="00313518" w:rsidRPr="000E06F0" w:rsidRDefault="00313518" w:rsidP="00F2099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395" w:type="dxa"/>
            <w:gridSpan w:val="4"/>
            <w:shd w:val="clear" w:color="auto" w:fill="auto"/>
            <w:vAlign w:val="center"/>
            <w:hideMark/>
          </w:tcPr>
          <w:p w14:paraId="0DAAE4A4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70121D73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6" w:type="dxa"/>
            <w:shd w:val="clear" w:color="auto" w:fill="auto"/>
            <w:vAlign w:val="center"/>
            <w:hideMark/>
          </w:tcPr>
          <w:p w14:paraId="0200B5A0" w14:textId="77777777" w:rsidR="00313518" w:rsidRPr="000E06F0" w:rsidRDefault="00313518" w:rsidP="00F2099D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13518" w:rsidRPr="000E06F0" w14:paraId="5166DDCB" w14:textId="77777777" w:rsidTr="00AB0CAC">
        <w:trPr>
          <w:gridBefore w:val="1"/>
          <w:gridAfter w:val="4"/>
          <w:wBefore w:w="66" w:type="dxa"/>
          <w:wAfter w:w="440" w:type="dxa"/>
          <w:trHeight w:val="368"/>
        </w:trPr>
        <w:tc>
          <w:tcPr>
            <w:tcW w:w="8689" w:type="dxa"/>
            <w:gridSpan w:val="21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4791C" w14:textId="77777777" w:rsidR="00313518" w:rsidRPr="000E06F0" w:rsidRDefault="00313518" w:rsidP="00F2099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0E06F0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* Izpolnite samo v primeru, če ima država članica oprostitve izključitev iz posebne ureditve SME za dve koledarski leti.</w:t>
            </w:r>
          </w:p>
        </w:tc>
      </w:tr>
    </w:tbl>
    <w:p w14:paraId="72579E8B" w14:textId="77777777" w:rsidR="00313518" w:rsidRDefault="00313518" w:rsidP="00313518"/>
    <w:p w14:paraId="266A269F" w14:textId="77777777" w:rsidR="00313518" w:rsidRPr="003833A2" w:rsidRDefault="00313518" w:rsidP="00313518"/>
    <w:p w14:paraId="6BF8A596" w14:textId="0C3CF975" w:rsidR="00D552AF" w:rsidRPr="009A0F65" w:rsidRDefault="00D552AF" w:rsidP="009A0F65"/>
    <w:sectPr w:rsidR="00D552AF" w:rsidRPr="009A0F65" w:rsidSect="0031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AF"/>
    <w:rsid w:val="000B681C"/>
    <w:rsid w:val="0023047B"/>
    <w:rsid w:val="00313518"/>
    <w:rsid w:val="00441065"/>
    <w:rsid w:val="0059133C"/>
    <w:rsid w:val="00615221"/>
    <w:rsid w:val="00806EA3"/>
    <w:rsid w:val="009A0F65"/>
    <w:rsid w:val="00AB0CAC"/>
    <w:rsid w:val="00B95E3C"/>
    <w:rsid w:val="00D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4FBA"/>
  <w15:chartTrackingRefBased/>
  <w15:docId w15:val="{ECB6E62A-F0B3-49AE-9D5B-9F7DF1A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35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gle-market-economy.ec.europa.eu/smes_en?prefLang=sl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Gorišek Hiršel</dc:creator>
  <cp:keywords/>
  <dc:description/>
  <cp:lastModifiedBy>Mateja Gorišek Hiršel</cp:lastModifiedBy>
  <cp:revision>7</cp:revision>
  <dcterms:created xsi:type="dcterms:W3CDTF">2025-01-07T09:47:00Z</dcterms:created>
  <dcterms:modified xsi:type="dcterms:W3CDTF">2025-01-08T13:45:00Z</dcterms:modified>
</cp:coreProperties>
</file>