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4" w:rsidRDefault="00A03324" w:rsidP="00927A00">
      <w:pPr>
        <w:spacing w:after="0"/>
        <w:jc w:val="center"/>
        <w:rPr>
          <w:rFonts w:asciiTheme="minorHAnsi" w:hAnsiTheme="minorHAnsi" w:cs="Calibri"/>
          <w:b/>
          <w:bCs/>
          <w:sz w:val="20"/>
          <w:szCs w:val="20"/>
          <w:lang w:eastAsia="sl-SI"/>
        </w:rPr>
      </w:pPr>
    </w:p>
    <w:p w:rsidR="00927A00" w:rsidRPr="0081431A" w:rsidRDefault="00927A00" w:rsidP="00927A00">
      <w:pPr>
        <w:spacing w:after="0"/>
        <w:jc w:val="center"/>
        <w:rPr>
          <w:rFonts w:asciiTheme="minorHAnsi" w:hAnsiTheme="minorHAnsi" w:cs="Calibri"/>
          <w:b/>
          <w:bCs/>
          <w:sz w:val="20"/>
          <w:szCs w:val="20"/>
          <w:lang w:eastAsia="sl-SI"/>
        </w:rPr>
      </w:pPr>
      <w:r w:rsidRPr="0081431A">
        <w:rPr>
          <w:rFonts w:asciiTheme="minorHAnsi" w:hAnsiTheme="minorHAnsi" w:cs="Calibri"/>
          <w:b/>
          <w:bCs/>
          <w:sz w:val="20"/>
          <w:szCs w:val="20"/>
          <w:lang w:eastAsia="sl-SI"/>
        </w:rPr>
        <w:t>Navodilo za izpolnjevanje obrazca</w:t>
      </w:r>
    </w:p>
    <w:p w:rsidR="00927A00" w:rsidRPr="0081431A" w:rsidRDefault="00927A00" w:rsidP="00927A00">
      <w:pPr>
        <w:spacing w:after="0"/>
        <w:rPr>
          <w:rFonts w:asciiTheme="minorHAnsi" w:hAnsiTheme="minorHAnsi" w:cs="Calibri"/>
          <w:bCs/>
          <w:sz w:val="20"/>
          <w:szCs w:val="20"/>
          <w:lang w:eastAsia="sl-SI"/>
        </w:rPr>
      </w:pPr>
    </w:p>
    <w:tbl>
      <w:tblPr>
        <w:tblW w:w="1079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0"/>
        <w:gridCol w:w="5522"/>
      </w:tblGrid>
      <w:tr w:rsidR="00CA1884" w:rsidRPr="0081431A" w:rsidTr="000442E3">
        <w:trPr>
          <w:trHeight w:val="298"/>
        </w:trPr>
        <w:tc>
          <w:tcPr>
            <w:tcW w:w="10792" w:type="dxa"/>
            <w:gridSpan w:val="2"/>
            <w:vAlign w:val="center"/>
          </w:tcPr>
          <w:p w:rsidR="00CA1884" w:rsidRPr="00CA1884" w:rsidRDefault="00CA1884" w:rsidP="00CA1884">
            <w:pPr>
              <w:spacing w:after="0"/>
              <w:jc w:val="center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IDENTIFIKACIJSKI PODATKI UPRAVIČENCA</w:t>
            </w:r>
          </w:p>
        </w:tc>
      </w:tr>
      <w:tr w:rsidR="008217DA" w:rsidRPr="0081431A" w:rsidTr="00DB7102">
        <w:trPr>
          <w:trHeight w:val="298"/>
        </w:trPr>
        <w:tc>
          <w:tcPr>
            <w:tcW w:w="5270" w:type="dxa"/>
            <w:vAlign w:val="center"/>
          </w:tcPr>
          <w:p w:rsidR="008217DA" w:rsidRPr="0081431A" w:rsidRDefault="008217DA" w:rsidP="00DB7102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C0389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5522" w:type="dxa"/>
            <w:vAlign w:val="center"/>
          </w:tcPr>
          <w:p w:rsidR="008217DA" w:rsidRPr="0081431A" w:rsidRDefault="008217DA" w:rsidP="00DB7102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davčna številka.</w:t>
            </w:r>
          </w:p>
        </w:tc>
      </w:tr>
      <w:tr w:rsidR="00C03890" w:rsidRPr="0081431A" w:rsidTr="000442E3">
        <w:trPr>
          <w:trHeight w:val="298"/>
        </w:trPr>
        <w:tc>
          <w:tcPr>
            <w:tcW w:w="5270" w:type="dxa"/>
            <w:vAlign w:val="center"/>
          </w:tcPr>
          <w:p w:rsidR="00C03890" w:rsidRPr="0081431A" w:rsidRDefault="008217DA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Matičn</w:t>
            </w:r>
            <w:r w:rsidR="00C03890" w:rsidRPr="00C0389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a številka</w:t>
            </w:r>
          </w:p>
        </w:tc>
        <w:tc>
          <w:tcPr>
            <w:tcW w:w="5522" w:type="dxa"/>
            <w:vAlign w:val="center"/>
          </w:tcPr>
          <w:p w:rsidR="00C03890" w:rsidRPr="0081431A" w:rsidRDefault="00246773" w:rsidP="008217DA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Vpiše se </w:t>
            </w:r>
            <w:r w:rsidR="008217DA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matičn</w:t>
            </w: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a številka.</w:t>
            </w:r>
          </w:p>
        </w:tc>
      </w:tr>
      <w:tr w:rsidR="00C03890" w:rsidRPr="0081431A" w:rsidTr="000442E3">
        <w:trPr>
          <w:trHeight w:val="298"/>
        </w:trPr>
        <w:tc>
          <w:tcPr>
            <w:tcW w:w="5270" w:type="dxa"/>
            <w:vAlign w:val="center"/>
          </w:tcPr>
          <w:p w:rsidR="00C03890" w:rsidRPr="00C03890" w:rsidRDefault="00C970E0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5522" w:type="dxa"/>
            <w:vAlign w:val="center"/>
          </w:tcPr>
          <w:p w:rsidR="00C03890" w:rsidRPr="0081431A" w:rsidRDefault="001E3DB3" w:rsidP="00097A5B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1E3DB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naziv pravne osebe ali ime samo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stojnega podjetnika posameznika</w:t>
            </w:r>
            <w:r w:rsidR="00C970E0" w:rsidRPr="00C970E0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:rsidTr="000442E3">
        <w:trPr>
          <w:trHeight w:val="298"/>
        </w:trPr>
        <w:tc>
          <w:tcPr>
            <w:tcW w:w="5270" w:type="dxa"/>
            <w:vAlign w:val="center"/>
          </w:tcPr>
          <w:p w:rsidR="00C03890" w:rsidRPr="00C03890" w:rsidRDefault="00165777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Sedež oziroma naslov</w:t>
            </w:r>
          </w:p>
        </w:tc>
        <w:tc>
          <w:tcPr>
            <w:tcW w:w="5522" w:type="dxa"/>
            <w:vAlign w:val="center"/>
          </w:tcPr>
          <w:p w:rsidR="00C03890" w:rsidRPr="0081431A" w:rsidRDefault="00246773" w:rsidP="00097A5B">
            <w:pPr>
              <w:spacing w:after="0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24677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popoln naslov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8217DA" w:rsidRPr="0081431A" w:rsidTr="00741647">
        <w:trPr>
          <w:trHeight w:val="298"/>
        </w:trPr>
        <w:tc>
          <w:tcPr>
            <w:tcW w:w="5270" w:type="dxa"/>
            <w:vAlign w:val="center"/>
          </w:tcPr>
          <w:p w:rsidR="008217DA" w:rsidRPr="00C03890" w:rsidRDefault="008217DA" w:rsidP="008217DA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Obdobje za katerega se uveljavlja oprostitev trošarine</w:t>
            </w:r>
          </w:p>
        </w:tc>
        <w:tc>
          <w:tcPr>
            <w:tcW w:w="5522" w:type="dxa"/>
            <w:vAlign w:val="center"/>
          </w:tcPr>
          <w:p w:rsidR="008217DA" w:rsidRPr="00372A3C" w:rsidRDefault="008217DA" w:rsidP="00EF59C0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372A3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leto</w:t>
            </w:r>
            <w:r w:rsidR="00EF59C0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, </w:t>
            </w:r>
            <w:r w:rsidRPr="00372A3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za</w:t>
            </w:r>
            <w:r w:rsidR="00EF59C0">
              <w:rPr>
                <w:i/>
                <w:sz w:val="20"/>
                <w:szCs w:val="20"/>
              </w:rPr>
              <w:t xml:space="preserve"> katero</w:t>
            </w:r>
            <w:r>
              <w:rPr>
                <w:i/>
                <w:sz w:val="20"/>
                <w:szCs w:val="20"/>
              </w:rPr>
              <w:t xml:space="preserve"> se uveljavlja oprostitev trošarine</w:t>
            </w:r>
            <w:r w:rsidRPr="00372A3C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C03890" w:rsidRPr="0081431A" w:rsidTr="000442E3">
        <w:trPr>
          <w:trHeight w:val="298"/>
        </w:trPr>
        <w:tc>
          <w:tcPr>
            <w:tcW w:w="5270" w:type="dxa"/>
            <w:vAlign w:val="center"/>
          </w:tcPr>
          <w:p w:rsidR="00C03890" w:rsidRPr="00C03890" w:rsidRDefault="008217DA" w:rsidP="00372A3C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Številka do</w:t>
            </w:r>
            <w:r w:rsidR="00EF59C0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voljenja oproščenega uporabnika</w:t>
            </w:r>
          </w:p>
        </w:tc>
        <w:tc>
          <w:tcPr>
            <w:tcW w:w="5522" w:type="dxa"/>
            <w:vAlign w:val="center"/>
          </w:tcPr>
          <w:p w:rsidR="00C03890" w:rsidRPr="0081431A" w:rsidRDefault="00246773" w:rsidP="008217DA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Vpiše se </w:t>
            </w:r>
            <w:r w:rsidR="008217DA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številka dovoljenja oproščenega uporabnika. </w:t>
            </w:r>
          </w:p>
        </w:tc>
      </w:tr>
      <w:tr w:rsidR="009C0BB5" w:rsidRPr="0081431A" w:rsidTr="000442E3">
        <w:trPr>
          <w:trHeight w:val="298"/>
        </w:trPr>
        <w:tc>
          <w:tcPr>
            <w:tcW w:w="5270" w:type="dxa"/>
            <w:vAlign w:val="center"/>
          </w:tcPr>
          <w:p w:rsidR="009C0BB5" w:rsidRPr="002D3C43" w:rsidRDefault="00372A3C" w:rsidP="00097A5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Letni strošek nabave energentov in električne energije v EUR</w:t>
            </w:r>
          </w:p>
        </w:tc>
        <w:tc>
          <w:tcPr>
            <w:tcW w:w="5522" w:type="dxa"/>
            <w:vAlign w:val="center"/>
          </w:tcPr>
          <w:p w:rsidR="009C0BB5" w:rsidRPr="00CD51CF" w:rsidRDefault="00CD51CF" w:rsidP="006D6EE1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CD51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Vpiše se </w:t>
            </w:r>
            <w:r w:rsidRPr="00CD51CF">
              <w:rPr>
                <w:i/>
                <w:sz w:val="20"/>
                <w:szCs w:val="20"/>
              </w:rPr>
              <w:t xml:space="preserve">podatek iz izkaza poslovnega izida - postavka b »stroški energije« iz postavke G </w:t>
            </w:r>
            <w:r w:rsidRPr="003F2358">
              <w:rPr>
                <w:i/>
                <w:sz w:val="20"/>
                <w:szCs w:val="20"/>
              </w:rPr>
              <w:t>»poslovni odhodki«.</w:t>
            </w:r>
            <w:r w:rsidR="003F2358" w:rsidRPr="003F2358">
              <w:rPr>
                <w:i/>
                <w:sz w:val="20"/>
                <w:szCs w:val="20"/>
              </w:rPr>
              <w:t xml:space="preserve"> Če poslovno leto upravičenca ni enako koledarskemu letu, se </w:t>
            </w:r>
            <w:r w:rsidR="006D6EE1">
              <w:rPr>
                <w:i/>
                <w:sz w:val="20"/>
                <w:szCs w:val="20"/>
              </w:rPr>
              <w:t>upošteva</w:t>
            </w:r>
            <w:r w:rsidR="003F2358" w:rsidRPr="003F2358">
              <w:rPr>
                <w:i/>
                <w:sz w:val="20"/>
                <w:szCs w:val="20"/>
              </w:rPr>
              <w:t xml:space="preserve"> izkaz poslovnega izida za poslovno leto, ki je oddan v koledarskem letu, za katerega se uveljavlja oprostitev trošarine</w:t>
            </w:r>
            <w:r w:rsidR="006D6EE1">
              <w:rPr>
                <w:i/>
                <w:sz w:val="20"/>
                <w:szCs w:val="20"/>
              </w:rPr>
              <w:t xml:space="preserve"> (zadnje oddan izkaz poslovnega izida)</w:t>
            </w:r>
            <w:r w:rsidR="003F2358" w:rsidRPr="003F2358">
              <w:rPr>
                <w:i/>
                <w:sz w:val="20"/>
                <w:szCs w:val="20"/>
              </w:rPr>
              <w:t>.</w:t>
            </w:r>
          </w:p>
        </w:tc>
      </w:tr>
      <w:tr w:rsidR="001B7758" w:rsidRPr="0081431A" w:rsidTr="000442E3">
        <w:trPr>
          <w:trHeight w:val="298"/>
        </w:trPr>
        <w:tc>
          <w:tcPr>
            <w:tcW w:w="5270" w:type="dxa"/>
            <w:vAlign w:val="center"/>
          </w:tcPr>
          <w:p w:rsidR="001B7758" w:rsidRPr="00C03890" w:rsidRDefault="001B7758" w:rsidP="00813950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Proizvodna vrednost v EUR</w:t>
            </w:r>
          </w:p>
        </w:tc>
        <w:tc>
          <w:tcPr>
            <w:tcW w:w="5522" w:type="dxa"/>
            <w:vAlign w:val="center"/>
          </w:tcPr>
          <w:p w:rsidR="001B7758" w:rsidRPr="00CD51CF" w:rsidRDefault="001B7758" w:rsidP="00813950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 w:rsidRPr="00CD51CF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Vpiše se </w:t>
            </w:r>
            <w:r w:rsidRPr="00CD51CF">
              <w:rPr>
                <w:i/>
                <w:sz w:val="20"/>
                <w:szCs w:val="20"/>
              </w:rPr>
              <w:t>podatek iz izkaza poslovnega izida - postavke F »kosmati donos iz poslovanja</w:t>
            </w:r>
            <w:r>
              <w:rPr>
                <w:i/>
                <w:sz w:val="20"/>
                <w:szCs w:val="20"/>
              </w:rPr>
              <w:t>«</w:t>
            </w:r>
            <w:r w:rsidRPr="00CD51CF">
              <w:rPr>
                <w:i/>
                <w:sz w:val="20"/>
                <w:szCs w:val="20"/>
              </w:rPr>
              <w:t>.</w:t>
            </w:r>
          </w:p>
        </w:tc>
      </w:tr>
      <w:tr w:rsidR="000B4DFB" w:rsidRPr="0081431A" w:rsidTr="000442E3">
        <w:trPr>
          <w:trHeight w:val="298"/>
        </w:trPr>
        <w:tc>
          <w:tcPr>
            <w:tcW w:w="5270" w:type="dxa"/>
            <w:vAlign w:val="center"/>
          </w:tcPr>
          <w:p w:rsidR="000B4DFB" w:rsidRPr="00C03890" w:rsidRDefault="008217DA" w:rsidP="00F23EE7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Pogoj energetske intenzivnosti</w:t>
            </w:r>
          </w:p>
        </w:tc>
        <w:tc>
          <w:tcPr>
            <w:tcW w:w="5522" w:type="dxa"/>
            <w:vAlign w:val="center"/>
          </w:tcPr>
          <w:p w:rsidR="000B4DFB" w:rsidRPr="001B7758" w:rsidRDefault="008217DA" w:rsidP="00F23EE7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Izračuna se koeficient: »stroški energije«/«kosmati donos iz poslovanja«</w:t>
            </w:r>
            <w:r w:rsidR="00FA0DDE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v %</w:t>
            </w:r>
            <w:r w:rsidR="00825964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0B4DFB" w:rsidRPr="0081431A" w:rsidTr="000442E3">
        <w:trPr>
          <w:trHeight w:val="298"/>
        </w:trPr>
        <w:tc>
          <w:tcPr>
            <w:tcW w:w="5270" w:type="dxa"/>
            <w:vAlign w:val="center"/>
          </w:tcPr>
          <w:p w:rsidR="00FA0DDE" w:rsidRPr="00FA0DDE" w:rsidRDefault="00FA0DDE" w:rsidP="00FA0DDE">
            <w:pPr>
              <w:spacing w:after="0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FA0DDE">
              <w:rPr>
                <w:rFonts w:cs="Calibri"/>
                <w:b/>
                <w:bCs/>
                <w:sz w:val="20"/>
                <w:szCs w:val="20"/>
                <w:lang w:eastAsia="sl-SI"/>
              </w:rPr>
              <w:t>Vrsta energenta</w:t>
            </w:r>
          </w:p>
          <w:p w:rsidR="000B4DFB" w:rsidRDefault="000B4DFB" w:rsidP="006518BA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plinsko olje</w:t>
            </w:r>
          </w:p>
          <w:p w:rsidR="000B4DFB" w:rsidRPr="00891424" w:rsidRDefault="000B4DFB" w:rsidP="006518BA">
            <w:pPr>
              <w:pStyle w:val="Odstavekseznama"/>
              <w:numPr>
                <w:ilvl w:val="1"/>
                <w:numId w:val="2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891424">
              <w:rPr>
                <w:rFonts w:cs="Calibri"/>
                <w:bCs/>
                <w:sz w:val="20"/>
                <w:szCs w:val="20"/>
                <w:lang w:eastAsia="sl-SI"/>
              </w:rPr>
              <w:t>za pogonski namen</w:t>
            </w:r>
          </w:p>
          <w:p w:rsidR="000B4DFB" w:rsidRDefault="000B4DFB" w:rsidP="006518BA">
            <w:pPr>
              <w:pStyle w:val="Odstavekseznama"/>
              <w:numPr>
                <w:ilvl w:val="1"/>
                <w:numId w:val="2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891424">
              <w:rPr>
                <w:rFonts w:cs="Calibri"/>
                <w:bCs/>
                <w:sz w:val="20"/>
                <w:szCs w:val="20"/>
                <w:lang w:eastAsia="sl-SI"/>
              </w:rPr>
              <w:t>za gorivo za ogrevanje</w:t>
            </w:r>
          </w:p>
          <w:p w:rsidR="000B4DFB" w:rsidRPr="00891424" w:rsidRDefault="000B4DFB" w:rsidP="006518BA">
            <w:p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  <w:p w:rsidR="000B4DFB" w:rsidRPr="00891424" w:rsidRDefault="000B4DFB" w:rsidP="006518B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891424">
              <w:rPr>
                <w:rFonts w:cs="Calibri"/>
                <w:bCs/>
                <w:sz w:val="20"/>
                <w:szCs w:val="20"/>
                <w:lang w:eastAsia="sl-SI"/>
              </w:rPr>
              <w:t>utekočinjeni naftni plin</w:t>
            </w:r>
          </w:p>
          <w:p w:rsidR="000B4DFB" w:rsidRPr="00891424" w:rsidRDefault="000B4DFB" w:rsidP="006518BA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891424">
              <w:rPr>
                <w:rFonts w:cs="Calibri"/>
                <w:bCs/>
                <w:sz w:val="20"/>
                <w:szCs w:val="20"/>
                <w:lang w:eastAsia="sl-SI"/>
              </w:rPr>
              <w:t>za pogonski namen</w:t>
            </w:r>
          </w:p>
          <w:p w:rsidR="000B4DFB" w:rsidRDefault="000B4DFB" w:rsidP="006518BA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za gorivo za ogrevanje</w:t>
            </w:r>
          </w:p>
          <w:p w:rsidR="000B4DFB" w:rsidRPr="00891424" w:rsidRDefault="000B4DFB" w:rsidP="006518BA">
            <w:p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  <w:p w:rsidR="000B4DFB" w:rsidRPr="00891424" w:rsidRDefault="000B4DFB" w:rsidP="006518B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zemeljski plin</w:t>
            </w:r>
          </w:p>
          <w:p w:rsidR="000B4DFB" w:rsidRDefault="000B4DFB" w:rsidP="006518BA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za pogonski namen</w:t>
            </w:r>
          </w:p>
          <w:p w:rsidR="000B4DFB" w:rsidRDefault="000B4DFB" w:rsidP="006518BA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za gorivo za ogrevanje</w:t>
            </w:r>
          </w:p>
          <w:p w:rsidR="000B4DFB" w:rsidRPr="00891424" w:rsidRDefault="000B4DFB" w:rsidP="006518BA">
            <w:p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  <w:p w:rsidR="000B4DFB" w:rsidRPr="00891424" w:rsidRDefault="000B4DFB" w:rsidP="006518B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kerozin</w:t>
            </w:r>
          </w:p>
          <w:p w:rsidR="000B4DFB" w:rsidRDefault="000B4DFB" w:rsidP="006518BA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za pogonski namen</w:t>
            </w:r>
          </w:p>
          <w:p w:rsidR="000B4DFB" w:rsidRDefault="000B4DFB" w:rsidP="006518BA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za gorivo za ogrevanje</w:t>
            </w:r>
          </w:p>
          <w:p w:rsidR="000B4DFB" w:rsidRDefault="000B4DFB" w:rsidP="006518BA">
            <w:p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  <w:p w:rsidR="000B4DFB" w:rsidRDefault="000B4DFB" w:rsidP="006518B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kurilno olje</w:t>
            </w:r>
          </w:p>
          <w:p w:rsidR="000B4DFB" w:rsidRDefault="000B4DFB" w:rsidP="006518BA">
            <w:p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  <w:p w:rsidR="000B4DFB" w:rsidRPr="0067573F" w:rsidRDefault="000B4DFB" w:rsidP="006518B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67573F">
              <w:rPr>
                <w:rFonts w:cs="Calibri"/>
                <w:bCs/>
                <w:sz w:val="20"/>
                <w:szCs w:val="20"/>
                <w:lang w:eastAsia="sl-SI"/>
              </w:rPr>
              <w:t>trda goriva</w:t>
            </w:r>
          </w:p>
          <w:p w:rsidR="000B4DFB" w:rsidRDefault="000B4DFB" w:rsidP="006518BA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črni premog</w:t>
            </w:r>
          </w:p>
          <w:p w:rsidR="000B4DFB" w:rsidRDefault="000B4DFB" w:rsidP="006518BA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rjavi premog</w:t>
            </w:r>
          </w:p>
          <w:p w:rsidR="000B4DFB" w:rsidRPr="00891424" w:rsidRDefault="000B4DFB" w:rsidP="000442E3">
            <w:pPr>
              <w:pStyle w:val="Odstavekseznama"/>
              <w:numPr>
                <w:ilvl w:val="1"/>
                <w:numId w:val="3"/>
              </w:numPr>
              <w:spacing w:after="0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koks</w:t>
            </w:r>
          </w:p>
        </w:tc>
        <w:tc>
          <w:tcPr>
            <w:tcW w:w="5522" w:type="dxa"/>
            <w:vAlign w:val="center"/>
          </w:tcPr>
          <w:p w:rsidR="000B4DFB" w:rsidRDefault="000B4DFB" w:rsidP="006518BA">
            <w:pPr>
              <w:spacing w:after="0"/>
              <w:jc w:val="both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V stolpec (3) se vpiše količina energenta</w:t>
            </w:r>
            <w:r w:rsidR="004216B0"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 v ustrezni obračunski enoti</w:t>
            </w:r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, ki ga je upravičenec porabil </w:t>
            </w:r>
            <w:r w:rsidR="00FA3AF9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v režimu odloga</w:t>
            </w:r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. Količina se vpiše na tri decimalna mesta. </w:t>
            </w:r>
          </w:p>
          <w:p w:rsidR="00B93949" w:rsidRDefault="00B93949" w:rsidP="006518BA">
            <w:pPr>
              <w:spacing w:after="0"/>
              <w:jc w:val="both"/>
              <w:rPr>
                <w:rFonts w:asciiTheme="minorHAnsi" w:eastAsia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  <w:p w:rsidR="00FA3AF9" w:rsidRDefault="00FA3AF9" w:rsidP="006518BA">
            <w:pPr>
              <w:spacing w:after="0"/>
              <w:jc w:val="both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="Arial"/>
                <w:i/>
                <w:iCs/>
                <w:color w:val="000000"/>
                <w:sz w:val="20"/>
                <w:szCs w:val="20"/>
              </w:rPr>
              <w:t>V stolpec (4</w:t>
            </w:r>
            <w:r w:rsidRPr="006828CB">
              <w:rPr>
                <w:rFonts w:asciiTheme="minorHAnsi" w:eastAsiaTheme="minorHAnsi" w:hAnsiTheme="minorHAnsi" w:cs="Arial"/>
                <w:i/>
                <w:iCs/>
                <w:color w:val="000000"/>
                <w:sz w:val="20"/>
                <w:szCs w:val="20"/>
              </w:rPr>
              <w:t>) se vpiše minimalni znesek obdavčitve v EUR glede na količino</w:t>
            </w:r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 energenta, ki ga je upravičenec porabil </w:t>
            </w:r>
            <w:r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v režimu odloga </w:t>
            </w:r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(stolpec (3) * minimalni znesek obdavčitve</w:t>
            </w:r>
            <w:r w:rsidRPr="00EF59C0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, </w:t>
            </w:r>
            <w:r w:rsidRPr="00EF59C0">
              <w:rPr>
                <w:rFonts w:asciiTheme="minorHAnsi" w:hAnsiTheme="minorHAnsi" w:cs="Arial"/>
                <w:i/>
                <w:sz w:val="20"/>
                <w:szCs w:val="20"/>
              </w:rPr>
              <w:t>določen</w:t>
            </w:r>
            <w:r w:rsidRPr="006828CB">
              <w:rPr>
                <w:rFonts w:asciiTheme="minorHAnsi" w:hAnsiTheme="minorHAnsi" w:cs="Arial"/>
                <w:i/>
                <w:sz w:val="20"/>
                <w:szCs w:val="20"/>
              </w:rPr>
              <w:t xml:space="preserve"> v prilogi 1 Pravilnika o pogojih in postopkih oprostitve trošarine za </w:t>
            </w:r>
            <w:r w:rsidR="00AE61CA">
              <w:rPr>
                <w:rFonts w:asciiTheme="minorHAnsi" w:hAnsiTheme="minorHAnsi" w:cs="Arial"/>
                <w:i/>
                <w:sz w:val="20"/>
                <w:szCs w:val="20"/>
              </w:rPr>
              <w:t>energetsko intenzivna podjetja</w:t>
            </w:r>
            <w:r w:rsidR="006D6EE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)</w:t>
            </w:r>
            <w:r w:rsidRPr="006828CB">
              <w:rPr>
                <w:rFonts w:asciiTheme="minorHAnsi" w:hAnsiTheme="minorHAnsi" w:cs="Arial"/>
                <w:i/>
                <w:sz w:val="20"/>
                <w:szCs w:val="20"/>
              </w:rPr>
              <w:t xml:space="preserve">. </w:t>
            </w:r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Znesek se vpiše na štiri decimalna mesta.</w:t>
            </w:r>
          </w:p>
          <w:p w:rsidR="00FA3AF9" w:rsidRDefault="00FA3AF9" w:rsidP="006518BA">
            <w:pPr>
              <w:spacing w:after="0"/>
              <w:jc w:val="both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  <w:p w:rsidR="000B4DFB" w:rsidRDefault="00FA3AF9" w:rsidP="006518BA">
            <w:pPr>
              <w:spacing w:after="0"/>
              <w:jc w:val="both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B4DFB"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V stolpec (</w:t>
            </w:r>
            <w:r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5</w:t>
            </w:r>
            <w:r w:rsidR="000B4DFB"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) se vpiše znesek plačane </w:t>
            </w:r>
            <w:proofErr w:type="spellStart"/>
            <w:r w:rsidR="000B4DFB"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okoljske</w:t>
            </w:r>
            <w:proofErr w:type="spellEnd"/>
            <w:r w:rsidR="000B4DFB"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 dajatve  v EUR</w:t>
            </w:r>
            <w:r w:rsidR="007A3365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 za navedene količine v stolpcu (3).</w:t>
            </w:r>
            <w:r w:rsidR="000B4DFB"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 Znesek se vpiše na štiri decimalna mesta. </w:t>
            </w:r>
          </w:p>
          <w:p w:rsidR="00FA3AF9" w:rsidRPr="006828CB" w:rsidRDefault="00FA3AF9" w:rsidP="006518BA">
            <w:pPr>
              <w:spacing w:after="0"/>
              <w:jc w:val="both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  <w:p w:rsidR="000B4DFB" w:rsidRPr="006828CB" w:rsidRDefault="00FA3AF9" w:rsidP="006518B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  <w:lang w:eastAsia="sl-SI"/>
              </w:rPr>
            </w:pPr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V stolpec (</w:t>
            </w:r>
            <w:r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6</w:t>
            </w:r>
            <w:r w:rsidRPr="006828CB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se v</w:t>
            </w:r>
            <w:r w:rsidR="000B4DFB" w:rsidRPr="006828CB">
              <w:rPr>
                <w:rFonts w:asciiTheme="minorHAnsi" w:hAnsiTheme="minorHAnsi"/>
                <w:i/>
                <w:color w:val="000000"/>
                <w:sz w:val="20"/>
                <w:szCs w:val="20"/>
                <w:lang w:eastAsia="sl-SI"/>
              </w:rPr>
              <w:t xml:space="preserve">pišejo  evidenčne številke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eastAsia="sl-SI"/>
              </w:rPr>
              <w:t xml:space="preserve">mesečnih </w:t>
            </w:r>
            <w:r w:rsidR="000B4DFB" w:rsidRPr="006828CB">
              <w:rPr>
                <w:rFonts w:asciiTheme="minorHAnsi" w:hAnsiTheme="minorHAnsi"/>
                <w:i/>
                <w:color w:val="000000"/>
                <w:sz w:val="20"/>
                <w:szCs w:val="20"/>
                <w:lang w:eastAsia="sl-SI"/>
              </w:rPr>
              <w:t>obračunov, na katerih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eastAsia="sl-SI"/>
              </w:rPr>
              <w:t xml:space="preserve"> je </w:t>
            </w:r>
            <w:r w:rsidR="000B4DFB" w:rsidRPr="006828CB">
              <w:rPr>
                <w:rFonts w:asciiTheme="minorHAnsi" w:hAnsiTheme="minorHAnsi"/>
                <w:i/>
                <w:color w:val="000000"/>
                <w:sz w:val="20"/>
                <w:szCs w:val="20"/>
                <w:lang w:eastAsia="sl-SI"/>
              </w:rPr>
              <w:t xml:space="preserve">obračunana </w:t>
            </w:r>
            <w:proofErr w:type="spellStart"/>
            <w:r w:rsidR="000B4DFB" w:rsidRPr="006828CB">
              <w:rPr>
                <w:rFonts w:asciiTheme="minorHAnsi" w:hAnsiTheme="minorHAnsi"/>
                <w:i/>
                <w:color w:val="000000"/>
                <w:sz w:val="20"/>
                <w:szCs w:val="20"/>
                <w:lang w:eastAsia="sl-SI"/>
              </w:rPr>
              <w:t>okoljska</w:t>
            </w:r>
            <w:proofErr w:type="spellEnd"/>
            <w:r w:rsidR="000B4DFB" w:rsidRPr="006828CB">
              <w:rPr>
                <w:rFonts w:asciiTheme="minorHAnsi" w:hAnsiTheme="minorHAnsi"/>
                <w:i/>
                <w:color w:val="000000"/>
                <w:sz w:val="20"/>
                <w:szCs w:val="20"/>
                <w:lang w:eastAsia="sl-SI"/>
              </w:rPr>
              <w:t xml:space="preserve"> dajatev</w:t>
            </w:r>
            <w:r w:rsidR="007A3365">
              <w:rPr>
                <w:rFonts w:asciiTheme="minorHAnsi" w:hAnsiTheme="minorHAnsi"/>
                <w:i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7A3365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za navedene količine v stolpcu (3).</w:t>
            </w:r>
            <w:r w:rsidR="000B4DFB" w:rsidRPr="006828CB">
              <w:rPr>
                <w:rFonts w:asciiTheme="minorHAnsi" w:hAnsiTheme="minorHAnsi"/>
                <w:i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7A6DA4" w:rsidRDefault="007A6DA4" w:rsidP="007A6DA4">
            <w:pPr>
              <w:pStyle w:val="Telobesedila"/>
              <w:ind w:left="0"/>
              <w:rPr>
                <w:rFonts w:asciiTheme="minorHAnsi" w:hAnsiTheme="minorHAnsi" w:cs="Calibri"/>
                <w:bCs/>
                <w:i/>
                <w:iCs/>
                <w:lang w:eastAsia="sl-SI"/>
              </w:rPr>
            </w:pPr>
          </w:p>
          <w:p w:rsidR="007A6DA4" w:rsidRPr="001B7758" w:rsidRDefault="007A6DA4" w:rsidP="007A6DA4">
            <w:pPr>
              <w:pStyle w:val="Telobesedila"/>
              <w:ind w:left="0"/>
              <w:rPr>
                <w:rFonts w:asciiTheme="minorHAnsi" w:hAnsiTheme="minorHAnsi" w:cs="Calibri"/>
                <w:bCs/>
                <w:i/>
                <w:iCs/>
                <w:lang w:eastAsia="sl-SI"/>
              </w:rPr>
            </w:pPr>
          </w:p>
        </w:tc>
      </w:tr>
      <w:tr w:rsidR="00A6758D" w:rsidRPr="0081431A" w:rsidTr="000442E3">
        <w:trPr>
          <w:trHeight w:val="298"/>
        </w:trPr>
        <w:tc>
          <w:tcPr>
            <w:tcW w:w="5270" w:type="dxa"/>
            <w:vAlign w:val="center"/>
          </w:tcPr>
          <w:p w:rsidR="00A6758D" w:rsidRPr="00CB3C02" w:rsidRDefault="00A6758D" w:rsidP="00CB3C02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CB3C02">
              <w:rPr>
                <w:rFonts w:cs="Calibri"/>
                <w:b/>
                <w:bCs/>
                <w:sz w:val="20"/>
                <w:szCs w:val="20"/>
                <w:lang w:eastAsia="sl-SI"/>
              </w:rPr>
              <w:t>Skupni znesek minimalne obdavčitve</w:t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v EUR</w:t>
            </w:r>
          </w:p>
        </w:tc>
        <w:tc>
          <w:tcPr>
            <w:tcW w:w="5522" w:type="dxa"/>
            <w:vAlign w:val="center"/>
          </w:tcPr>
          <w:p w:rsidR="00A6758D" w:rsidRPr="006828CB" w:rsidRDefault="00EF59C0" w:rsidP="009160A4">
            <w:pPr>
              <w:spacing w:after="0"/>
              <w:jc w:val="both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Vpiše se seštevek stolpca (4).</w:t>
            </w:r>
          </w:p>
        </w:tc>
      </w:tr>
      <w:tr w:rsidR="00A6758D" w:rsidRPr="0081431A" w:rsidTr="000442E3">
        <w:trPr>
          <w:trHeight w:val="298"/>
        </w:trPr>
        <w:tc>
          <w:tcPr>
            <w:tcW w:w="5270" w:type="dxa"/>
            <w:vAlign w:val="center"/>
          </w:tcPr>
          <w:p w:rsidR="00A6758D" w:rsidRPr="00CB3C02" w:rsidRDefault="00A6758D" w:rsidP="00CB3C02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CB3C02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Znesek plačane </w:t>
            </w:r>
            <w:proofErr w:type="spellStart"/>
            <w:r w:rsidRPr="00CB3C02">
              <w:rPr>
                <w:rFonts w:cs="Calibri"/>
                <w:b/>
                <w:bCs/>
                <w:sz w:val="20"/>
                <w:szCs w:val="20"/>
                <w:lang w:eastAsia="sl-SI"/>
              </w:rPr>
              <w:t>okoljske</w:t>
            </w:r>
            <w:proofErr w:type="spellEnd"/>
            <w:r w:rsidRPr="00CB3C02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dajatve</w:t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v EUR</w:t>
            </w:r>
          </w:p>
        </w:tc>
        <w:tc>
          <w:tcPr>
            <w:tcW w:w="5522" w:type="dxa"/>
            <w:vAlign w:val="center"/>
          </w:tcPr>
          <w:p w:rsidR="00A6758D" w:rsidRDefault="009160A4" w:rsidP="006828C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Vpiše se seštevek stolpca (5)</w:t>
            </w:r>
            <w:r w:rsidR="00241A8D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A6758D" w:rsidRPr="0081431A" w:rsidTr="000442E3">
        <w:trPr>
          <w:trHeight w:val="298"/>
        </w:trPr>
        <w:tc>
          <w:tcPr>
            <w:tcW w:w="5270" w:type="dxa"/>
            <w:vAlign w:val="center"/>
          </w:tcPr>
          <w:p w:rsidR="00A6758D" w:rsidRPr="00CB3C02" w:rsidRDefault="00A6758D" w:rsidP="00CB3C02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CB3C02">
              <w:rPr>
                <w:rFonts w:cs="Calibri"/>
                <w:b/>
                <w:bCs/>
                <w:sz w:val="20"/>
                <w:szCs w:val="20"/>
                <w:lang w:eastAsia="sl-SI"/>
              </w:rPr>
              <w:t>Znesek za plačilo</w:t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v EUR</w:t>
            </w:r>
          </w:p>
        </w:tc>
        <w:tc>
          <w:tcPr>
            <w:tcW w:w="5522" w:type="dxa"/>
            <w:vAlign w:val="center"/>
          </w:tcPr>
          <w:p w:rsidR="00A6758D" w:rsidRDefault="009F3485" w:rsidP="009F3485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Vpiše se razlika seštevka stolpca (4) in seštevka stolpca (5)</w:t>
            </w:r>
            <w:r w:rsidR="00241A8D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, torej</w:t>
            </w: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(7-8)</w:t>
            </w:r>
            <w:r w:rsidR="00241A8D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891424" w:rsidRPr="0081431A" w:rsidTr="000442E3">
        <w:trPr>
          <w:trHeight w:val="298"/>
        </w:trPr>
        <w:tc>
          <w:tcPr>
            <w:tcW w:w="5270" w:type="dxa"/>
            <w:vAlign w:val="center"/>
          </w:tcPr>
          <w:p w:rsidR="00891424" w:rsidRPr="00C03890" w:rsidRDefault="00241A8D" w:rsidP="000B4DFB">
            <w:pPr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lastRenderedPageBreak/>
              <w:t>Seznam in navedba dokazil</w:t>
            </w:r>
          </w:p>
        </w:tc>
        <w:tc>
          <w:tcPr>
            <w:tcW w:w="5522" w:type="dxa"/>
            <w:vAlign w:val="center"/>
          </w:tcPr>
          <w:p w:rsidR="00241A8D" w:rsidRDefault="00241A8D" w:rsidP="006828C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Označijo oziroma navedejo se priloge:</w:t>
            </w:r>
          </w:p>
          <w:p w:rsidR="00241A8D" w:rsidRDefault="00241A8D" w:rsidP="006828C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</w:p>
          <w:p w:rsidR="00891424" w:rsidRDefault="000B4DFB" w:rsidP="006828C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Dokazila o izpolnjevanju pogoja energetske intenzivnosti</w:t>
            </w:r>
            <w:r w:rsidR="009D6FE6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 xml:space="preserve"> (izkaz poslovnega iz</w:t>
            </w:r>
            <w:r w:rsidR="00241A8D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ida za preteklo koledarsko leto</w:t>
            </w:r>
            <w:r w:rsidR="009D6FE6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/zadnje oddan izkaz poslovnega izida)</w:t>
            </w:r>
            <w:r w:rsidR="000442E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  <w:p w:rsidR="000B4DFB" w:rsidRDefault="000B4DFB" w:rsidP="006828C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</w:p>
          <w:p w:rsidR="000B4DFB" w:rsidRDefault="000B4DFB" w:rsidP="006828C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Dokazila o porabi energentov za proizvodnjo toplote za proizvodnjo izdelkov in da se dejavnost proizvodnje izdelkov uvršča v področje »predelovalne dejavnosti«.</w:t>
            </w:r>
          </w:p>
          <w:p w:rsidR="000B4DFB" w:rsidRDefault="000B4DFB" w:rsidP="006828C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</w:p>
          <w:p w:rsidR="00CB3C02" w:rsidRDefault="00CB3C02" w:rsidP="00CB3C02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Evidenca o nabavi in porabi energentov.</w:t>
            </w:r>
          </w:p>
          <w:p w:rsidR="00CB3C02" w:rsidRDefault="00CB3C02" w:rsidP="00CB3C02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</w:p>
          <w:p w:rsidR="000B4DFB" w:rsidRDefault="000B4DFB" w:rsidP="000B4DFB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Dokazila, da je za porabljene energente plačan minimalni znesek obdavčitve</w:t>
            </w:r>
            <w:r w:rsidR="000442E3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  <w:p w:rsidR="00C00EDE" w:rsidRDefault="00C00EDE" w:rsidP="007A6DA4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</w:p>
          <w:p w:rsidR="00C00EDE" w:rsidRPr="001B7758" w:rsidRDefault="00C00EDE" w:rsidP="007A6DA4">
            <w:pPr>
              <w:spacing w:after="0"/>
              <w:jc w:val="both"/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Drugo</w:t>
            </w:r>
            <w:r w:rsidR="00825964">
              <w:rPr>
                <w:rFonts w:asciiTheme="minorHAnsi" w:hAnsiTheme="minorHAnsi" w:cs="Calibri"/>
                <w:bCs/>
                <w:i/>
                <w:iCs/>
                <w:sz w:val="20"/>
                <w:szCs w:val="20"/>
                <w:lang w:eastAsia="sl-SI"/>
              </w:rPr>
              <w:t>.</w:t>
            </w:r>
          </w:p>
        </w:tc>
      </w:tr>
    </w:tbl>
    <w:p w:rsidR="00927A00" w:rsidRPr="0081431A" w:rsidRDefault="00927A00" w:rsidP="00927A00">
      <w:pPr>
        <w:spacing w:after="0"/>
        <w:rPr>
          <w:rFonts w:asciiTheme="minorHAnsi" w:hAnsiTheme="minorHAnsi" w:cs="Calibri"/>
          <w:b/>
          <w:bCs/>
          <w:sz w:val="20"/>
          <w:szCs w:val="20"/>
          <w:lang w:eastAsia="sl-SI"/>
        </w:rPr>
      </w:pPr>
    </w:p>
    <w:p w:rsidR="00927A00" w:rsidRPr="005A4199" w:rsidRDefault="00927A00" w:rsidP="00927A00">
      <w:pPr>
        <w:spacing w:after="0"/>
        <w:rPr>
          <w:rFonts w:asciiTheme="minorHAnsi" w:hAnsiTheme="minorHAnsi" w:cs="Calibri"/>
          <w:sz w:val="20"/>
          <w:szCs w:val="20"/>
          <w:lang w:eastAsia="sl-SI"/>
        </w:rPr>
      </w:pPr>
    </w:p>
    <w:sectPr w:rsidR="00927A00" w:rsidRPr="005A4199" w:rsidSect="00737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2A" w:rsidRDefault="007C612A">
      <w:pPr>
        <w:spacing w:after="0" w:line="240" w:lineRule="auto"/>
      </w:pPr>
      <w:r>
        <w:separator/>
      </w:r>
    </w:p>
  </w:endnote>
  <w:endnote w:type="continuationSeparator" w:id="0">
    <w:p w:rsidR="007C612A" w:rsidRDefault="007C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61" w:rsidRDefault="00067B6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61" w:rsidRDefault="00067B6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61" w:rsidRDefault="00067B6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2A" w:rsidRDefault="007C612A">
      <w:pPr>
        <w:spacing w:after="0" w:line="240" w:lineRule="auto"/>
      </w:pPr>
      <w:r>
        <w:separator/>
      </w:r>
    </w:p>
  </w:footnote>
  <w:footnote w:type="continuationSeparator" w:id="0">
    <w:p w:rsidR="007C612A" w:rsidRDefault="007C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61" w:rsidRDefault="00067B6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8F" w:rsidRDefault="006C793C" w:rsidP="00C44E8F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  <w:r>
      <w:rPr>
        <w:sz w:val="20"/>
        <w:szCs w:val="20"/>
      </w:rPr>
      <w:t>TRO-EIP</w:t>
    </w:r>
    <w:r w:rsidR="00A03324">
      <w:rPr>
        <w:sz w:val="20"/>
        <w:szCs w:val="20"/>
      </w:rPr>
      <w:t xml:space="preserve"> Navodilo za izpolnjevanje obrazca</w:t>
    </w:r>
    <w:r w:rsidR="00927A00">
      <w:tab/>
    </w:r>
    <w:r w:rsidR="00927A00">
      <w:tab/>
    </w:r>
    <w:r w:rsidR="00927A00">
      <w:tab/>
      <w:t xml:space="preserve">         </w:t>
    </w:r>
    <w:r w:rsidR="00890843" w:rsidRPr="00890843">
      <w:rPr>
        <w:noProof/>
        <w:lang w:eastAsia="sl-SI"/>
      </w:rPr>
      <w:drawing>
        <wp:inline distT="0" distB="0" distL="0" distR="0" wp14:anchorId="586AAE61" wp14:editId="0FB096D5">
          <wp:extent cx="1127760" cy="518160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4E8F" w:rsidRPr="00890843" w:rsidRDefault="00927A00" w:rsidP="00710CA9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A691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61" w:rsidRDefault="00067B6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736F"/>
    <w:multiLevelType w:val="multilevel"/>
    <w:tmpl w:val="9DF09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16D57B8"/>
    <w:multiLevelType w:val="hybridMultilevel"/>
    <w:tmpl w:val="DBB43DA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B7B9F"/>
    <w:multiLevelType w:val="multilevel"/>
    <w:tmpl w:val="94A64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00"/>
    <w:rsid w:val="000419FC"/>
    <w:rsid w:val="000442E3"/>
    <w:rsid w:val="00053EF4"/>
    <w:rsid w:val="00067B61"/>
    <w:rsid w:val="000B160A"/>
    <w:rsid w:val="000B4DFB"/>
    <w:rsid w:val="000C6799"/>
    <w:rsid w:val="00165777"/>
    <w:rsid w:val="0017081C"/>
    <w:rsid w:val="00196F57"/>
    <w:rsid w:val="001B1F2E"/>
    <w:rsid w:val="001B7758"/>
    <w:rsid w:val="001D12C8"/>
    <w:rsid w:val="001E3DB3"/>
    <w:rsid w:val="00241A8D"/>
    <w:rsid w:val="00246773"/>
    <w:rsid w:val="002A7A30"/>
    <w:rsid w:val="002C537A"/>
    <w:rsid w:val="002D3C43"/>
    <w:rsid w:val="002F628F"/>
    <w:rsid w:val="00316AD8"/>
    <w:rsid w:val="00321501"/>
    <w:rsid w:val="00372A3C"/>
    <w:rsid w:val="003C6CB3"/>
    <w:rsid w:val="003F2358"/>
    <w:rsid w:val="003F55D0"/>
    <w:rsid w:val="004216B0"/>
    <w:rsid w:val="0051783E"/>
    <w:rsid w:val="005472E1"/>
    <w:rsid w:val="00594620"/>
    <w:rsid w:val="005F662C"/>
    <w:rsid w:val="0067573F"/>
    <w:rsid w:val="006828CB"/>
    <w:rsid w:val="006C793C"/>
    <w:rsid w:val="006D6EE1"/>
    <w:rsid w:val="00744DFB"/>
    <w:rsid w:val="0074719E"/>
    <w:rsid w:val="007831F0"/>
    <w:rsid w:val="007A3365"/>
    <w:rsid w:val="007A6DA4"/>
    <w:rsid w:val="007C612A"/>
    <w:rsid w:val="008217DA"/>
    <w:rsid w:val="00825964"/>
    <w:rsid w:val="00825F55"/>
    <w:rsid w:val="00890843"/>
    <w:rsid w:val="00891424"/>
    <w:rsid w:val="008F5AD6"/>
    <w:rsid w:val="009160A4"/>
    <w:rsid w:val="00927A00"/>
    <w:rsid w:val="0098117C"/>
    <w:rsid w:val="009B2A73"/>
    <w:rsid w:val="009C0BB5"/>
    <w:rsid w:val="009C3F58"/>
    <w:rsid w:val="009D6FE6"/>
    <w:rsid w:val="009F3485"/>
    <w:rsid w:val="00A03324"/>
    <w:rsid w:val="00A6758D"/>
    <w:rsid w:val="00AE61CA"/>
    <w:rsid w:val="00B929CF"/>
    <w:rsid w:val="00B93949"/>
    <w:rsid w:val="00BF2364"/>
    <w:rsid w:val="00C00EDE"/>
    <w:rsid w:val="00C03890"/>
    <w:rsid w:val="00C5672E"/>
    <w:rsid w:val="00C970E0"/>
    <w:rsid w:val="00CA1884"/>
    <w:rsid w:val="00CB3C02"/>
    <w:rsid w:val="00CD51CF"/>
    <w:rsid w:val="00CF01A5"/>
    <w:rsid w:val="00D42415"/>
    <w:rsid w:val="00D91D44"/>
    <w:rsid w:val="00D94448"/>
    <w:rsid w:val="00D950EA"/>
    <w:rsid w:val="00DF1EF6"/>
    <w:rsid w:val="00E01C38"/>
    <w:rsid w:val="00EB5627"/>
    <w:rsid w:val="00ED5777"/>
    <w:rsid w:val="00EF59C0"/>
    <w:rsid w:val="00F17FF6"/>
    <w:rsid w:val="00FA0DDE"/>
    <w:rsid w:val="00FA3AF9"/>
    <w:rsid w:val="00FB3F3F"/>
    <w:rsid w:val="00FB503C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7715-71F1-4B82-94BC-B8853629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A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2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7A0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0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3324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372A3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povezava">
    <w:name w:val="Hyperlink"/>
    <w:uiPriority w:val="99"/>
    <w:rsid w:val="001B7758"/>
    <w:rPr>
      <w:color w:val="0000FF"/>
      <w:u w:val="single"/>
    </w:rPr>
  </w:style>
  <w:style w:type="paragraph" w:customStyle="1" w:styleId="Default">
    <w:name w:val="Default"/>
    <w:rsid w:val="003F2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9C3F58"/>
    <w:pPr>
      <w:widowControl w:val="0"/>
      <w:spacing w:after="240" w:line="240" w:lineRule="atLeast"/>
      <w:ind w:left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9C3F58"/>
    <w:rPr>
      <w:rFonts w:ascii="Arial" w:eastAsia="Times New Roman" w:hAnsi="Arial" w:cs="Arial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813E63-4F5D-4693-B84C-A7DDD126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Miljević</dc:creator>
  <cp:keywords/>
  <dc:description/>
  <cp:lastModifiedBy>Vanja Bart-Rozman</cp:lastModifiedBy>
  <cp:revision>23</cp:revision>
  <cp:lastPrinted>2017-01-19T08:38:00Z</cp:lastPrinted>
  <dcterms:created xsi:type="dcterms:W3CDTF">2018-02-09T12:24:00Z</dcterms:created>
  <dcterms:modified xsi:type="dcterms:W3CDTF">2018-02-14T09:35:00Z</dcterms:modified>
</cp:coreProperties>
</file>