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3F" w:rsidRDefault="001B3E3F" w:rsidP="00292E3A">
      <w:pPr>
        <w:jc w:val="center"/>
        <w:rPr>
          <w:rFonts w:ascii="Arial" w:hAnsi="Arial" w:cs="Arial"/>
          <w:b/>
          <w:sz w:val="20"/>
          <w:szCs w:val="20"/>
        </w:rPr>
      </w:pPr>
    </w:p>
    <w:p w:rsidR="001B3E3F" w:rsidRDefault="001B3E3F" w:rsidP="00292E3A">
      <w:pPr>
        <w:jc w:val="center"/>
        <w:rPr>
          <w:rFonts w:ascii="Arial" w:hAnsi="Arial" w:cs="Arial"/>
          <w:b/>
          <w:sz w:val="20"/>
          <w:szCs w:val="20"/>
        </w:rPr>
      </w:pPr>
    </w:p>
    <w:p w:rsidR="001B3E3F" w:rsidRDefault="001B3E3F" w:rsidP="00292E3A">
      <w:pPr>
        <w:jc w:val="center"/>
        <w:rPr>
          <w:rFonts w:ascii="Arial" w:hAnsi="Arial" w:cs="Arial"/>
          <w:b/>
          <w:sz w:val="20"/>
          <w:szCs w:val="20"/>
        </w:rPr>
      </w:pPr>
    </w:p>
    <w:p w:rsidR="00292E3A" w:rsidRPr="00776E7B" w:rsidRDefault="00292E3A" w:rsidP="00292E3A">
      <w:pPr>
        <w:jc w:val="center"/>
        <w:rPr>
          <w:rFonts w:ascii="Arial" w:hAnsi="Arial" w:cs="Arial"/>
          <w:b/>
          <w:sz w:val="20"/>
          <w:szCs w:val="20"/>
        </w:rPr>
      </w:pPr>
      <w:r w:rsidRPr="00776E7B">
        <w:rPr>
          <w:rFonts w:ascii="Arial" w:hAnsi="Arial" w:cs="Arial"/>
          <w:b/>
          <w:sz w:val="20"/>
          <w:szCs w:val="20"/>
        </w:rPr>
        <w:t>NAVODILO ZA IZPOLNITEV REKAPITULACIJSKEGA POROČILA</w:t>
      </w:r>
    </w:p>
    <w:p w:rsidR="00292E3A" w:rsidRPr="00776E7B" w:rsidRDefault="00292E3A" w:rsidP="00292E3A">
      <w:pPr>
        <w:jc w:val="both"/>
        <w:rPr>
          <w:rFonts w:ascii="Arial" w:hAnsi="Arial" w:cs="Arial"/>
          <w:sz w:val="20"/>
          <w:szCs w:val="20"/>
        </w:rPr>
      </w:pPr>
    </w:p>
    <w:p w:rsidR="00292E3A" w:rsidRDefault="00292E3A" w:rsidP="00292E3A">
      <w:pPr>
        <w:jc w:val="both"/>
        <w:rPr>
          <w:rFonts w:ascii="Arial" w:hAnsi="Arial" w:cs="Arial"/>
          <w:sz w:val="20"/>
          <w:szCs w:val="20"/>
        </w:rPr>
      </w:pPr>
    </w:p>
    <w:p w:rsidR="00292E3A" w:rsidRPr="009B5ED9" w:rsidRDefault="00292E3A" w:rsidP="00292E3A">
      <w:pPr>
        <w:jc w:val="both"/>
        <w:rPr>
          <w:rFonts w:ascii="Arial" w:hAnsi="Arial" w:cs="Arial"/>
          <w:b/>
          <w:sz w:val="20"/>
          <w:szCs w:val="20"/>
        </w:rPr>
      </w:pPr>
      <w:r w:rsidRPr="009B5ED9">
        <w:rPr>
          <w:rFonts w:ascii="Arial" w:hAnsi="Arial" w:cs="Arial"/>
          <w:b/>
          <w:sz w:val="20"/>
          <w:szCs w:val="20"/>
        </w:rPr>
        <w:t xml:space="preserve">1   OBVEZNOST POROČANJA O DOBAVAH BLAGA </w:t>
      </w:r>
      <w:r>
        <w:rPr>
          <w:rFonts w:ascii="Arial" w:hAnsi="Arial" w:cs="Arial"/>
          <w:b/>
          <w:sz w:val="20"/>
          <w:szCs w:val="20"/>
        </w:rPr>
        <w:t xml:space="preserve">IN STORITEV </w:t>
      </w:r>
      <w:r w:rsidRPr="009B5ED9">
        <w:rPr>
          <w:rFonts w:ascii="Arial" w:hAnsi="Arial" w:cs="Arial"/>
          <w:b/>
          <w:sz w:val="20"/>
          <w:szCs w:val="20"/>
        </w:rPr>
        <w:t xml:space="preserve">ZNOTRAJ </w:t>
      </w:r>
      <w:r w:rsidR="00BD3FBF">
        <w:rPr>
          <w:rFonts w:ascii="Arial" w:hAnsi="Arial" w:cs="Arial"/>
          <w:b/>
          <w:sz w:val="20"/>
          <w:szCs w:val="20"/>
        </w:rPr>
        <w:t>UNIJE</w:t>
      </w:r>
      <w:r w:rsidR="003C1007">
        <w:rPr>
          <w:rFonts w:ascii="Arial" w:hAnsi="Arial" w:cs="Arial"/>
          <w:b/>
          <w:sz w:val="20"/>
          <w:szCs w:val="20"/>
        </w:rPr>
        <w:t xml:space="preserve"> IN PRENOSU BLAGA V DRUGO DRŽAVO ČLANICO V OKVIRU UREDITVE ZA SKLADIŠČENJE NA ODPOKLIC</w:t>
      </w:r>
    </w:p>
    <w:p w:rsidR="00292E3A" w:rsidRDefault="00292E3A" w:rsidP="00292E3A">
      <w:pPr>
        <w:jc w:val="both"/>
        <w:rPr>
          <w:rFonts w:ascii="Arial" w:hAnsi="Arial" w:cs="Arial"/>
          <w:sz w:val="20"/>
          <w:szCs w:val="20"/>
        </w:rPr>
      </w:pPr>
    </w:p>
    <w:p w:rsidR="00292E3A" w:rsidRDefault="00292E3A" w:rsidP="00292E3A">
      <w:pPr>
        <w:jc w:val="both"/>
        <w:rPr>
          <w:rFonts w:ascii="Arial" w:hAnsi="Arial" w:cs="Arial"/>
          <w:sz w:val="20"/>
          <w:szCs w:val="20"/>
        </w:rPr>
      </w:pPr>
      <w:r>
        <w:rPr>
          <w:rFonts w:ascii="Arial" w:hAnsi="Arial" w:cs="Arial"/>
          <w:sz w:val="20"/>
          <w:szCs w:val="20"/>
        </w:rPr>
        <w:t xml:space="preserve">Pravna podlaga za poročanje in izpolnjevanje ter predložitev obrazca RP-O je v Zakonu o davku na dodano vrednost (v nadaljevanju: ZDDV-1) in Pravilniku o izvajanju Zakona o davku na dodano vrednost. To navodilo pojasnjuje, kako davčni zavezanec, ki je identificiran za namene DDV v Sloveniji, izpolnjuje </w:t>
      </w:r>
      <w:proofErr w:type="spellStart"/>
      <w:r>
        <w:rPr>
          <w:rFonts w:ascii="Arial" w:hAnsi="Arial" w:cs="Arial"/>
          <w:sz w:val="20"/>
          <w:szCs w:val="20"/>
        </w:rPr>
        <w:t>rekapitulacijsko</w:t>
      </w:r>
      <w:proofErr w:type="spellEnd"/>
      <w:r>
        <w:rPr>
          <w:rFonts w:ascii="Arial" w:hAnsi="Arial" w:cs="Arial"/>
          <w:sz w:val="20"/>
          <w:szCs w:val="20"/>
        </w:rPr>
        <w:t xml:space="preserve"> poročilo na obrazcu RP-O, ko opravlja dobave blaga in storitev znotraj </w:t>
      </w:r>
      <w:r w:rsidR="00BD3FBF">
        <w:rPr>
          <w:rFonts w:ascii="Arial" w:hAnsi="Arial" w:cs="Arial"/>
          <w:sz w:val="20"/>
          <w:szCs w:val="20"/>
        </w:rPr>
        <w:t xml:space="preserve">Unije </w:t>
      </w:r>
      <w:r>
        <w:rPr>
          <w:rFonts w:ascii="Arial" w:hAnsi="Arial" w:cs="Arial"/>
          <w:sz w:val="20"/>
          <w:szCs w:val="20"/>
        </w:rPr>
        <w:t xml:space="preserve">osebam, identificiranim za DDV v drugih državah članicah </w:t>
      </w:r>
      <w:r w:rsidR="00BD3FBF">
        <w:rPr>
          <w:rFonts w:ascii="Arial" w:hAnsi="Arial" w:cs="Arial"/>
          <w:sz w:val="20"/>
          <w:szCs w:val="20"/>
        </w:rPr>
        <w:t>Unije</w:t>
      </w:r>
      <w:r>
        <w:rPr>
          <w:rFonts w:ascii="Arial" w:hAnsi="Arial" w:cs="Arial"/>
          <w:sz w:val="20"/>
          <w:szCs w:val="20"/>
        </w:rPr>
        <w:t xml:space="preserve">. Vrednosti se v obrazec RP-O vpisujejo v </w:t>
      </w:r>
      <w:r w:rsidR="00F21184">
        <w:rPr>
          <w:rFonts w:ascii="Arial" w:hAnsi="Arial" w:cs="Arial"/>
          <w:sz w:val="20"/>
          <w:szCs w:val="20"/>
        </w:rPr>
        <w:t>eurih</w:t>
      </w:r>
      <w:r>
        <w:rPr>
          <w:rFonts w:ascii="Arial" w:hAnsi="Arial" w:cs="Arial"/>
          <w:sz w:val="20"/>
          <w:szCs w:val="20"/>
        </w:rPr>
        <w:t xml:space="preserve">, v razdelek B obrazca RP-O pa tudi v tolarjih (brez </w:t>
      </w:r>
      <w:proofErr w:type="spellStart"/>
      <w:r>
        <w:rPr>
          <w:rFonts w:ascii="Arial" w:hAnsi="Arial" w:cs="Arial"/>
          <w:sz w:val="20"/>
          <w:szCs w:val="20"/>
        </w:rPr>
        <w:t>stotinov</w:t>
      </w:r>
      <w:proofErr w:type="spellEnd"/>
      <w:r>
        <w:rPr>
          <w:rFonts w:ascii="Arial" w:hAnsi="Arial" w:cs="Arial"/>
          <w:sz w:val="20"/>
          <w:szCs w:val="20"/>
        </w:rPr>
        <w:t>), ko se vpisujejo vrednosti o popravkih za obdobja do 1. 1. 2007.</w:t>
      </w:r>
    </w:p>
    <w:p w:rsidR="00292E3A" w:rsidRDefault="00292E3A" w:rsidP="00292E3A">
      <w:pPr>
        <w:jc w:val="both"/>
        <w:rPr>
          <w:rFonts w:ascii="Arial" w:hAnsi="Arial" w:cs="Arial"/>
          <w:sz w:val="20"/>
          <w:szCs w:val="20"/>
        </w:rPr>
      </w:pPr>
    </w:p>
    <w:p w:rsidR="0016269E" w:rsidRPr="00F95B40" w:rsidRDefault="00292E3A" w:rsidP="0016269E">
      <w:pPr>
        <w:jc w:val="both"/>
        <w:rPr>
          <w:rFonts w:ascii="Arial" w:hAnsi="Arial" w:cs="Arial"/>
          <w:color w:val="FF0000"/>
          <w:sz w:val="20"/>
          <w:szCs w:val="20"/>
        </w:rPr>
      </w:pPr>
      <w:r>
        <w:rPr>
          <w:rFonts w:ascii="Arial" w:hAnsi="Arial" w:cs="Arial"/>
          <w:sz w:val="20"/>
          <w:szCs w:val="20"/>
        </w:rPr>
        <w:t xml:space="preserve">V skladu z 90. členom ZDDV-1 mora davčni zavezanec, identificiran za namene DDV v Sloveniji, </w:t>
      </w:r>
      <w:r w:rsidR="00A2111C">
        <w:rPr>
          <w:rFonts w:ascii="Arial" w:hAnsi="Arial" w:cs="Arial"/>
          <w:sz w:val="20"/>
          <w:szCs w:val="20"/>
        </w:rPr>
        <w:t xml:space="preserve">poročati </w:t>
      </w:r>
      <w:r>
        <w:rPr>
          <w:rFonts w:ascii="Arial" w:hAnsi="Arial" w:cs="Arial"/>
          <w:sz w:val="20"/>
          <w:szCs w:val="20"/>
        </w:rPr>
        <w:t xml:space="preserve">davčnemu organu o vseh dobavah blaga in storitev, ki jih v obdobju poročanja opravi osebam, identificiranim za DDV v drugih državah članicah </w:t>
      </w:r>
      <w:r w:rsidR="00BD3FBF">
        <w:rPr>
          <w:rFonts w:ascii="Arial" w:hAnsi="Arial" w:cs="Arial"/>
          <w:sz w:val="20"/>
          <w:szCs w:val="20"/>
        </w:rPr>
        <w:t>U</w:t>
      </w:r>
      <w:r>
        <w:rPr>
          <w:rFonts w:ascii="Arial" w:hAnsi="Arial" w:cs="Arial"/>
          <w:sz w:val="20"/>
          <w:szCs w:val="20"/>
        </w:rPr>
        <w:t xml:space="preserve">nije. Dobave blaga in storitev znotraj </w:t>
      </w:r>
      <w:r w:rsidR="00BD3FBF">
        <w:rPr>
          <w:rFonts w:ascii="Arial" w:hAnsi="Arial" w:cs="Arial"/>
          <w:sz w:val="20"/>
          <w:szCs w:val="20"/>
        </w:rPr>
        <w:t xml:space="preserve">Unije </w:t>
      </w:r>
      <w:r>
        <w:rPr>
          <w:rFonts w:ascii="Arial" w:hAnsi="Arial" w:cs="Arial"/>
          <w:sz w:val="20"/>
          <w:szCs w:val="20"/>
        </w:rPr>
        <w:t xml:space="preserve">mora davčni zavezanec, identificiran za namene DDV v Sloveniji, izkazati v </w:t>
      </w:r>
      <w:proofErr w:type="spellStart"/>
      <w:r>
        <w:rPr>
          <w:rFonts w:ascii="Arial" w:hAnsi="Arial" w:cs="Arial"/>
          <w:sz w:val="20"/>
          <w:szCs w:val="20"/>
        </w:rPr>
        <w:t>rekapitulacijskem</w:t>
      </w:r>
      <w:proofErr w:type="spellEnd"/>
      <w:r>
        <w:rPr>
          <w:rFonts w:ascii="Arial" w:hAnsi="Arial" w:cs="Arial"/>
          <w:sz w:val="20"/>
          <w:szCs w:val="20"/>
        </w:rPr>
        <w:t xml:space="preserve"> poročilu za obdobje poročanja, to je za koledarski mesec. V </w:t>
      </w:r>
      <w:proofErr w:type="spellStart"/>
      <w:r>
        <w:rPr>
          <w:rFonts w:ascii="Arial" w:hAnsi="Arial" w:cs="Arial"/>
          <w:sz w:val="20"/>
          <w:szCs w:val="20"/>
        </w:rPr>
        <w:t>rekapitulacijskem</w:t>
      </w:r>
      <w:proofErr w:type="spellEnd"/>
      <w:r>
        <w:rPr>
          <w:rFonts w:ascii="Arial" w:hAnsi="Arial" w:cs="Arial"/>
          <w:sz w:val="20"/>
          <w:szCs w:val="20"/>
        </w:rPr>
        <w:t xml:space="preserve"> poročilu mora davčni zavezanec navesti tudi popravke podatkov za pretekla obdobja poročanja. Podatki o izvozu blaga iz </w:t>
      </w:r>
      <w:r w:rsidR="00BD3FBF">
        <w:rPr>
          <w:rFonts w:ascii="Arial" w:hAnsi="Arial" w:cs="Arial"/>
          <w:sz w:val="20"/>
          <w:szCs w:val="20"/>
        </w:rPr>
        <w:t xml:space="preserve">Unije </w:t>
      </w:r>
      <w:r>
        <w:rPr>
          <w:rFonts w:ascii="Arial" w:hAnsi="Arial" w:cs="Arial"/>
          <w:sz w:val="20"/>
          <w:szCs w:val="20"/>
        </w:rPr>
        <w:t xml:space="preserve">se v </w:t>
      </w:r>
      <w:proofErr w:type="spellStart"/>
      <w:r>
        <w:rPr>
          <w:rFonts w:ascii="Arial" w:hAnsi="Arial" w:cs="Arial"/>
          <w:sz w:val="20"/>
          <w:szCs w:val="20"/>
        </w:rPr>
        <w:t>rekapitulacijsko</w:t>
      </w:r>
      <w:proofErr w:type="spellEnd"/>
      <w:r>
        <w:rPr>
          <w:rFonts w:ascii="Arial" w:hAnsi="Arial" w:cs="Arial"/>
          <w:sz w:val="20"/>
          <w:szCs w:val="20"/>
        </w:rPr>
        <w:t xml:space="preserve"> poročilo ne vpisujejo. </w:t>
      </w:r>
      <w:r w:rsidRPr="000D7CB8">
        <w:rPr>
          <w:rFonts w:ascii="Arial" w:hAnsi="Arial" w:cs="Arial"/>
          <w:sz w:val="20"/>
          <w:szCs w:val="20"/>
        </w:rPr>
        <w:t xml:space="preserve">V </w:t>
      </w:r>
      <w:proofErr w:type="spellStart"/>
      <w:r w:rsidRPr="000D7CB8">
        <w:rPr>
          <w:rFonts w:ascii="Arial" w:hAnsi="Arial" w:cs="Arial"/>
          <w:sz w:val="20"/>
          <w:szCs w:val="20"/>
        </w:rPr>
        <w:t>rekapitulacijsko</w:t>
      </w:r>
      <w:proofErr w:type="spellEnd"/>
      <w:r w:rsidRPr="000D7CB8">
        <w:rPr>
          <w:rFonts w:ascii="Arial" w:hAnsi="Arial" w:cs="Arial"/>
          <w:sz w:val="20"/>
          <w:szCs w:val="20"/>
        </w:rPr>
        <w:t xml:space="preserve"> poročilo se ne vpisuje</w:t>
      </w:r>
      <w:r>
        <w:rPr>
          <w:rFonts w:ascii="Arial" w:hAnsi="Arial" w:cs="Arial"/>
          <w:sz w:val="20"/>
          <w:szCs w:val="20"/>
        </w:rPr>
        <w:t>jo</w:t>
      </w:r>
      <w:r w:rsidRPr="000D7CB8">
        <w:rPr>
          <w:rFonts w:ascii="Arial" w:hAnsi="Arial" w:cs="Arial"/>
          <w:sz w:val="20"/>
          <w:szCs w:val="20"/>
        </w:rPr>
        <w:t xml:space="preserve"> podatk</w:t>
      </w:r>
      <w:r>
        <w:rPr>
          <w:rFonts w:ascii="Arial" w:hAnsi="Arial" w:cs="Arial"/>
          <w:sz w:val="20"/>
          <w:szCs w:val="20"/>
        </w:rPr>
        <w:t>i</w:t>
      </w:r>
      <w:r w:rsidRPr="000D7CB8">
        <w:rPr>
          <w:rFonts w:ascii="Arial" w:hAnsi="Arial" w:cs="Arial"/>
          <w:sz w:val="20"/>
          <w:szCs w:val="20"/>
        </w:rPr>
        <w:t xml:space="preserve"> o vrednosti storitev, ki jih davčni zavezanec opravi na ozemlju</w:t>
      </w:r>
      <w:r>
        <w:rPr>
          <w:rFonts w:ascii="Arial" w:hAnsi="Arial" w:cs="Arial"/>
          <w:sz w:val="20"/>
          <w:szCs w:val="20"/>
        </w:rPr>
        <w:t xml:space="preserve"> zunaj</w:t>
      </w:r>
      <w:r w:rsidRPr="000D7CB8">
        <w:rPr>
          <w:rFonts w:ascii="Arial" w:hAnsi="Arial" w:cs="Arial"/>
          <w:sz w:val="20"/>
          <w:szCs w:val="20"/>
        </w:rPr>
        <w:t xml:space="preserve"> </w:t>
      </w:r>
      <w:r w:rsidR="00BD3FBF">
        <w:rPr>
          <w:rFonts w:ascii="Arial" w:hAnsi="Arial" w:cs="Arial"/>
          <w:sz w:val="20"/>
          <w:szCs w:val="20"/>
        </w:rPr>
        <w:t>Unije</w:t>
      </w:r>
      <w:r w:rsidRPr="000D7CB8">
        <w:rPr>
          <w:rFonts w:ascii="Arial" w:hAnsi="Arial" w:cs="Arial"/>
          <w:sz w:val="20"/>
          <w:szCs w:val="20"/>
        </w:rPr>
        <w:t>.</w:t>
      </w:r>
      <w:r w:rsidR="0016269E" w:rsidRPr="0016269E">
        <w:rPr>
          <w:rFonts w:ascii="Arial" w:hAnsi="Arial" w:cs="Arial"/>
          <w:color w:val="FF0000"/>
          <w:sz w:val="20"/>
          <w:szCs w:val="20"/>
        </w:rPr>
        <w:t xml:space="preserve"> </w:t>
      </w:r>
      <w:r w:rsidR="0016269E" w:rsidRPr="00935F17">
        <w:rPr>
          <w:rFonts w:ascii="Arial" w:hAnsi="Arial" w:cs="Arial"/>
          <w:sz w:val="20"/>
          <w:szCs w:val="20"/>
        </w:rPr>
        <w:t xml:space="preserve">V </w:t>
      </w:r>
      <w:proofErr w:type="spellStart"/>
      <w:r w:rsidR="0016269E" w:rsidRPr="00935F17">
        <w:rPr>
          <w:rFonts w:ascii="Arial" w:hAnsi="Arial" w:cs="Arial"/>
          <w:sz w:val="20"/>
          <w:szCs w:val="20"/>
        </w:rPr>
        <w:t>rekapitulacijsko</w:t>
      </w:r>
      <w:proofErr w:type="spellEnd"/>
      <w:r w:rsidR="0016269E" w:rsidRPr="00935F17">
        <w:rPr>
          <w:rFonts w:ascii="Arial" w:hAnsi="Arial" w:cs="Arial"/>
          <w:sz w:val="20"/>
          <w:szCs w:val="20"/>
        </w:rPr>
        <w:t xml:space="preserve"> poročilo se ne vpisujejo vrednosti prejetih predplačil za dobave blaga </w:t>
      </w:r>
      <w:r w:rsidR="006E4A9F">
        <w:rPr>
          <w:rFonts w:ascii="Arial" w:hAnsi="Arial" w:cs="Arial"/>
          <w:sz w:val="20"/>
          <w:szCs w:val="20"/>
        </w:rPr>
        <w:t xml:space="preserve">davčnim zavezancem </w:t>
      </w:r>
      <w:r w:rsidR="0016269E" w:rsidRPr="00935F17">
        <w:rPr>
          <w:rFonts w:ascii="Arial" w:hAnsi="Arial" w:cs="Arial"/>
          <w:sz w:val="20"/>
          <w:szCs w:val="20"/>
        </w:rPr>
        <w:t>v druge države članice.</w:t>
      </w:r>
    </w:p>
    <w:p w:rsidR="00292E3A" w:rsidRDefault="00292E3A" w:rsidP="00292E3A">
      <w:pPr>
        <w:jc w:val="both"/>
        <w:rPr>
          <w:rFonts w:ascii="Arial" w:hAnsi="Arial" w:cs="Arial"/>
          <w:sz w:val="20"/>
          <w:szCs w:val="20"/>
        </w:rPr>
      </w:pPr>
    </w:p>
    <w:p w:rsidR="00292E3A" w:rsidRDefault="00292E3A" w:rsidP="00292E3A">
      <w:pPr>
        <w:jc w:val="both"/>
        <w:rPr>
          <w:rFonts w:ascii="Arial" w:hAnsi="Arial" w:cs="Arial"/>
          <w:sz w:val="20"/>
          <w:szCs w:val="20"/>
        </w:rPr>
      </w:pPr>
      <w:r>
        <w:rPr>
          <w:rFonts w:ascii="Arial" w:hAnsi="Arial" w:cs="Arial"/>
          <w:sz w:val="20"/>
          <w:szCs w:val="20"/>
        </w:rPr>
        <w:t xml:space="preserve">Obrazec RP-O mora predložiti tudi davčni zavezanec iz 94. člena ZDDV-1, ki je identificiran za namene DDV na podlagi četrtega odstavka 78. člena ZDDV-1, ker opravlja storitve, za katere je prejemnik storitev dolžan plačati DDV v drugi državi članici, pri čemer poleg podatkov o </w:t>
      </w:r>
      <w:r w:rsidR="00084D2F">
        <w:rPr>
          <w:rFonts w:ascii="Arial" w:hAnsi="Arial" w:cs="Arial"/>
          <w:sz w:val="20"/>
          <w:szCs w:val="20"/>
        </w:rPr>
        <w:t xml:space="preserve">davčnem </w:t>
      </w:r>
      <w:r>
        <w:rPr>
          <w:rFonts w:ascii="Arial" w:hAnsi="Arial" w:cs="Arial"/>
          <w:sz w:val="20"/>
          <w:szCs w:val="20"/>
        </w:rPr>
        <w:t>zavezancu iz davčnega registra izpolni še polja A1, A2, A6 in A16, če popravlja podatke za pretekla obdobja pa še polja B0, B1, B2 in B6.</w:t>
      </w:r>
    </w:p>
    <w:p w:rsidR="00E16096" w:rsidRPr="005D57C7" w:rsidRDefault="00E16096" w:rsidP="00292E3A">
      <w:pPr>
        <w:jc w:val="both"/>
        <w:rPr>
          <w:rFonts w:ascii="Arial" w:hAnsi="Arial" w:cs="Arial"/>
          <w:sz w:val="20"/>
          <w:szCs w:val="20"/>
        </w:rPr>
      </w:pPr>
    </w:p>
    <w:p w:rsidR="00E16096" w:rsidRPr="005D57C7" w:rsidRDefault="00E16096" w:rsidP="00292E3A">
      <w:pPr>
        <w:jc w:val="both"/>
        <w:rPr>
          <w:rFonts w:ascii="Arial" w:hAnsi="Arial" w:cs="Arial"/>
          <w:sz w:val="20"/>
          <w:szCs w:val="20"/>
        </w:rPr>
      </w:pPr>
      <w:r w:rsidRPr="005D57C7">
        <w:rPr>
          <w:rFonts w:ascii="Arial" w:hAnsi="Arial" w:cs="Arial"/>
          <w:sz w:val="20"/>
          <w:szCs w:val="20"/>
        </w:rPr>
        <w:t xml:space="preserve">Obrazec RP-O mora predložiti tudi </w:t>
      </w:r>
      <w:r w:rsidR="00BD7A85" w:rsidRPr="005D57C7">
        <w:rPr>
          <w:rFonts w:ascii="Arial" w:hAnsi="Arial" w:cs="Arial"/>
          <w:sz w:val="20"/>
          <w:szCs w:val="20"/>
        </w:rPr>
        <w:t>davčni zavezanec – dobavitelj blaga, ki v skladu z 9.a členom ZDDV-1 opravi prenos blaga iz Slovenije v drugo državo članico v okviru ureditve za skladiščenje na odpoklic, pri čemer poleg podatkov o davčnem zavezancu iz davčnega registra izpolni še polja C0</w:t>
      </w:r>
      <w:r w:rsidR="00432DD3" w:rsidRPr="005D57C7">
        <w:rPr>
          <w:rFonts w:ascii="Arial" w:hAnsi="Arial" w:cs="Arial"/>
          <w:sz w:val="20"/>
          <w:szCs w:val="20"/>
        </w:rPr>
        <w:t xml:space="preserve"> in</w:t>
      </w:r>
      <w:r w:rsidR="00BD7A85" w:rsidRPr="005D57C7">
        <w:rPr>
          <w:rFonts w:ascii="Arial" w:hAnsi="Arial" w:cs="Arial"/>
          <w:sz w:val="20"/>
          <w:szCs w:val="20"/>
        </w:rPr>
        <w:t xml:space="preserve"> C1</w:t>
      </w:r>
      <w:r w:rsidR="00432DD3" w:rsidRPr="005D57C7">
        <w:rPr>
          <w:rFonts w:ascii="Arial" w:hAnsi="Arial" w:cs="Arial"/>
          <w:sz w:val="20"/>
          <w:szCs w:val="20"/>
        </w:rPr>
        <w:t>. V primeru vračila blaga</w:t>
      </w:r>
      <w:r w:rsidR="00BD7A85" w:rsidRPr="005D57C7">
        <w:rPr>
          <w:rFonts w:ascii="Arial" w:hAnsi="Arial" w:cs="Arial"/>
          <w:sz w:val="20"/>
          <w:szCs w:val="20"/>
        </w:rPr>
        <w:t xml:space="preserve"> v okviru </w:t>
      </w:r>
      <w:r w:rsidR="00BA13E0" w:rsidRPr="005D57C7">
        <w:rPr>
          <w:rFonts w:ascii="Arial" w:hAnsi="Arial" w:cs="Arial"/>
          <w:sz w:val="20"/>
          <w:szCs w:val="20"/>
        </w:rPr>
        <w:t>dvanajstmesečnega obdobja</w:t>
      </w:r>
      <w:r w:rsidR="00432DD3" w:rsidRPr="005D57C7">
        <w:rPr>
          <w:rFonts w:ascii="Arial" w:hAnsi="Arial" w:cs="Arial"/>
          <w:sz w:val="20"/>
          <w:szCs w:val="20"/>
        </w:rPr>
        <w:t xml:space="preserve"> davčni zavezanec izpolni </w:t>
      </w:r>
      <w:r w:rsidR="00BA13E0" w:rsidRPr="005D57C7">
        <w:rPr>
          <w:rFonts w:ascii="Arial" w:hAnsi="Arial" w:cs="Arial"/>
          <w:sz w:val="20"/>
          <w:szCs w:val="20"/>
        </w:rPr>
        <w:t>polja D0</w:t>
      </w:r>
      <w:r w:rsidR="00D46120" w:rsidRPr="005D57C7">
        <w:rPr>
          <w:rFonts w:ascii="Arial" w:hAnsi="Arial" w:cs="Arial"/>
          <w:sz w:val="20"/>
          <w:szCs w:val="20"/>
        </w:rPr>
        <w:t xml:space="preserve"> in</w:t>
      </w:r>
      <w:r w:rsidR="00BA13E0" w:rsidRPr="005D57C7">
        <w:rPr>
          <w:rFonts w:ascii="Arial" w:hAnsi="Arial" w:cs="Arial"/>
          <w:sz w:val="20"/>
          <w:szCs w:val="20"/>
        </w:rPr>
        <w:t xml:space="preserve"> D1 D2</w:t>
      </w:r>
      <w:r w:rsidR="00432DD3" w:rsidRPr="005D57C7">
        <w:rPr>
          <w:rFonts w:ascii="Arial" w:hAnsi="Arial" w:cs="Arial"/>
          <w:sz w:val="20"/>
          <w:szCs w:val="20"/>
        </w:rPr>
        <w:t>, v primeru zamenjave prejemnika blaga v okviru dvanajstmesečnega obdobja pa polja E0, E1, E2</w:t>
      </w:r>
      <w:r w:rsidR="0076635D" w:rsidRPr="005D57C7">
        <w:rPr>
          <w:rFonts w:ascii="Arial" w:hAnsi="Arial" w:cs="Arial"/>
          <w:sz w:val="20"/>
          <w:szCs w:val="20"/>
        </w:rPr>
        <w:t xml:space="preserve"> in</w:t>
      </w:r>
      <w:r w:rsidR="00432DD3" w:rsidRPr="005D57C7">
        <w:rPr>
          <w:rFonts w:ascii="Arial" w:hAnsi="Arial" w:cs="Arial"/>
          <w:sz w:val="20"/>
          <w:szCs w:val="20"/>
        </w:rPr>
        <w:t xml:space="preserve"> E3.</w:t>
      </w:r>
      <w:r w:rsidR="00BA13E0" w:rsidRPr="005D57C7">
        <w:rPr>
          <w:rFonts w:ascii="Arial" w:hAnsi="Arial" w:cs="Arial"/>
          <w:sz w:val="20"/>
          <w:szCs w:val="20"/>
        </w:rPr>
        <w:t xml:space="preserve"> </w:t>
      </w:r>
      <w:r w:rsidR="00432DD3" w:rsidRPr="005D57C7">
        <w:rPr>
          <w:rFonts w:ascii="Arial" w:hAnsi="Arial" w:cs="Arial"/>
          <w:sz w:val="20"/>
          <w:szCs w:val="20"/>
        </w:rPr>
        <w:t xml:space="preserve">V primeru popravkov podatkov v zvezi s prenosom </w:t>
      </w:r>
      <w:r w:rsidR="00D46120" w:rsidRPr="005D57C7">
        <w:rPr>
          <w:rFonts w:ascii="Arial" w:hAnsi="Arial" w:cs="Arial"/>
          <w:sz w:val="20"/>
          <w:szCs w:val="20"/>
        </w:rPr>
        <w:t xml:space="preserve">in vračilom </w:t>
      </w:r>
      <w:r w:rsidR="00432DD3" w:rsidRPr="005D57C7">
        <w:rPr>
          <w:rFonts w:ascii="Arial" w:hAnsi="Arial" w:cs="Arial"/>
          <w:sz w:val="20"/>
          <w:szCs w:val="20"/>
        </w:rPr>
        <w:t xml:space="preserve">blaga v </w:t>
      </w:r>
      <w:r w:rsidR="00D46120" w:rsidRPr="005D57C7">
        <w:rPr>
          <w:rFonts w:ascii="Arial" w:hAnsi="Arial" w:cs="Arial"/>
          <w:sz w:val="20"/>
          <w:szCs w:val="20"/>
        </w:rPr>
        <w:t xml:space="preserve">okviru ureditve </w:t>
      </w:r>
      <w:r w:rsidR="00432DD3" w:rsidRPr="005D57C7">
        <w:rPr>
          <w:rFonts w:ascii="Arial" w:hAnsi="Arial" w:cs="Arial"/>
          <w:sz w:val="20"/>
          <w:szCs w:val="20"/>
        </w:rPr>
        <w:t>skladiščenj</w:t>
      </w:r>
      <w:r w:rsidR="00D46120" w:rsidRPr="005D57C7">
        <w:rPr>
          <w:rFonts w:ascii="Arial" w:hAnsi="Arial" w:cs="Arial"/>
          <w:sz w:val="20"/>
          <w:szCs w:val="20"/>
        </w:rPr>
        <w:t>a</w:t>
      </w:r>
      <w:r w:rsidR="00432DD3" w:rsidRPr="005D57C7">
        <w:rPr>
          <w:rFonts w:ascii="Arial" w:hAnsi="Arial" w:cs="Arial"/>
          <w:sz w:val="20"/>
          <w:szCs w:val="20"/>
        </w:rPr>
        <w:t xml:space="preserve"> na odpoklic davčni zavezanec izpolni polja F0</w:t>
      </w:r>
      <w:r w:rsidR="00D46120" w:rsidRPr="005D57C7">
        <w:rPr>
          <w:rFonts w:ascii="Arial" w:hAnsi="Arial" w:cs="Arial"/>
          <w:sz w:val="20"/>
          <w:szCs w:val="20"/>
        </w:rPr>
        <w:t xml:space="preserve"> do F6, odvisno od vrste popravka</w:t>
      </w:r>
      <w:r w:rsidR="00432DD3" w:rsidRPr="005D57C7">
        <w:rPr>
          <w:rFonts w:ascii="Arial" w:hAnsi="Arial" w:cs="Arial"/>
          <w:sz w:val="20"/>
          <w:szCs w:val="20"/>
        </w:rPr>
        <w:t xml:space="preserve">. </w:t>
      </w:r>
      <w:r w:rsidR="00D46120" w:rsidRPr="005D57C7">
        <w:rPr>
          <w:rFonts w:ascii="Arial" w:hAnsi="Arial" w:cs="Arial"/>
          <w:sz w:val="20"/>
          <w:szCs w:val="20"/>
        </w:rPr>
        <w:t>V primeru popravkov podatkov v zvezi zamenjavo prejemnika blaga v okviru dvanajstmesečnega obdobja pa izpolni polja od G0 do G6.</w:t>
      </w:r>
      <w:r w:rsidR="00CE55FB" w:rsidRPr="005D57C7">
        <w:rPr>
          <w:rFonts w:ascii="Arial" w:hAnsi="Arial" w:cs="Arial"/>
          <w:sz w:val="20"/>
          <w:szCs w:val="20"/>
        </w:rPr>
        <w:t xml:space="preserve"> </w:t>
      </w:r>
      <w:r w:rsidR="00864925" w:rsidRPr="005D57C7">
        <w:rPr>
          <w:rFonts w:ascii="Arial" w:hAnsi="Arial" w:cs="Arial"/>
          <w:sz w:val="20"/>
          <w:szCs w:val="20"/>
        </w:rPr>
        <w:t>Ko pride do prenosa pravice do razpolaganja z blagom kot lastnik na davčnega zavezanca – prejemnika blaga, se šteje, da davčni zavezanec – dobavitelj blaga v Sloveniji opravi oproščeno dobavo blaga v skladu s 1. točko 46. člena ZDDV-1. To pomeni, da je treba v davčnem obdobju, v katerem je prišlo do prenosa pravice do razpolaganja z blagom kot lastnik na prejemnika blaga, izpol</w:t>
      </w:r>
      <w:r w:rsidR="002C4559" w:rsidRPr="005D57C7">
        <w:rPr>
          <w:rFonts w:ascii="Arial" w:hAnsi="Arial" w:cs="Arial"/>
          <w:sz w:val="20"/>
          <w:szCs w:val="20"/>
        </w:rPr>
        <w:t xml:space="preserve">niti še polja A1, A2, A7 in A17, če popravlja podatke </w:t>
      </w:r>
      <w:r w:rsidR="0076635D" w:rsidRPr="005D57C7">
        <w:rPr>
          <w:rFonts w:ascii="Arial" w:hAnsi="Arial" w:cs="Arial"/>
          <w:sz w:val="20"/>
          <w:szCs w:val="20"/>
        </w:rPr>
        <w:t xml:space="preserve">za pretekla obdobja </w:t>
      </w:r>
      <w:r w:rsidR="002C4559" w:rsidRPr="005D57C7">
        <w:rPr>
          <w:rFonts w:ascii="Arial" w:hAnsi="Arial" w:cs="Arial"/>
          <w:sz w:val="20"/>
          <w:szCs w:val="20"/>
        </w:rPr>
        <w:t>pa še polja B0, B1, B2 in B7.</w:t>
      </w:r>
    </w:p>
    <w:p w:rsidR="00292E3A" w:rsidRPr="005D57C7" w:rsidRDefault="00292E3A" w:rsidP="00292E3A">
      <w:pPr>
        <w:jc w:val="both"/>
        <w:rPr>
          <w:rFonts w:ascii="Arial" w:hAnsi="Arial" w:cs="Arial"/>
          <w:sz w:val="20"/>
          <w:szCs w:val="20"/>
        </w:rPr>
      </w:pPr>
    </w:p>
    <w:p w:rsidR="00554621" w:rsidRDefault="00554621" w:rsidP="00292E3A">
      <w:pPr>
        <w:jc w:val="both"/>
        <w:rPr>
          <w:rFonts w:ascii="Arial" w:hAnsi="Arial" w:cs="Arial"/>
          <w:sz w:val="20"/>
          <w:szCs w:val="20"/>
        </w:rPr>
      </w:pPr>
      <w:r w:rsidRPr="00935F17">
        <w:rPr>
          <w:rFonts w:ascii="Arial" w:hAnsi="Arial" w:cs="Arial"/>
          <w:sz w:val="20"/>
          <w:szCs w:val="20"/>
        </w:rPr>
        <w:t>Če davčni zavezanec, ki nima sedeža v Sloveniji, imenuje davčnega zastopnika, mora obrazec RP-O predložiti davčni zastopnik. Davčni zastopnik v obrazcu RP-O navede svojo identifikacijsko številko za DDV in identifikacijsko številko za DDV zastopane osebe (če ta oseba ni identificirana za namene DDV v Sloveniji, navede identifikacijsko številko za DDV, pod katero je zastopana oseba identificirana za namene DDV v državi članici sedeža) ter izka</w:t>
      </w:r>
      <w:r w:rsidR="00A2111C">
        <w:rPr>
          <w:rFonts w:ascii="Arial" w:hAnsi="Arial" w:cs="Arial"/>
          <w:sz w:val="20"/>
          <w:szCs w:val="20"/>
        </w:rPr>
        <w:t>že</w:t>
      </w:r>
      <w:r w:rsidRPr="00935F17">
        <w:rPr>
          <w:rFonts w:ascii="Arial" w:hAnsi="Arial" w:cs="Arial"/>
          <w:sz w:val="20"/>
          <w:szCs w:val="20"/>
        </w:rPr>
        <w:t xml:space="preserve"> podatke o dobavah blaga znotraj Unije, ki jih opravi ta oseba, za obdobje poročanja, za katero se izpolnjuje </w:t>
      </w:r>
      <w:proofErr w:type="spellStart"/>
      <w:r w:rsidRPr="00935F17">
        <w:rPr>
          <w:rFonts w:ascii="Arial" w:hAnsi="Arial" w:cs="Arial"/>
          <w:sz w:val="20"/>
          <w:szCs w:val="20"/>
        </w:rPr>
        <w:t>rekapitulacijsko</w:t>
      </w:r>
      <w:proofErr w:type="spellEnd"/>
      <w:r w:rsidRPr="00935F17">
        <w:rPr>
          <w:rFonts w:ascii="Arial" w:hAnsi="Arial" w:cs="Arial"/>
          <w:sz w:val="20"/>
          <w:szCs w:val="20"/>
        </w:rPr>
        <w:t xml:space="preserve"> poročilo, in podatke o popravkih za pretekla obdobja poročanja. Davčni zastopnik predloži obrazec RP-O za vsako zastopano osebo posebej.</w:t>
      </w:r>
    </w:p>
    <w:p w:rsidR="00175678" w:rsidRDefault="00175678" w:rsidP="00292E3A">
      <w:pPr>
        <w:jc w:val="both"/>
        <w:rPr>
          <w:rFonts w:ascii="Arial" w:hAnsi="Arial" w:cs="Arial"/>
          <w:sz w:val="20"/>
          <w:szCs w:val="20"/>
        </w:rPr>
      </w:pPr>
    </w:p>
    <w:p w:rsidR="00175678" w:rsidRPr="00935F17" w:rsidRDefault="00175678" w:rsidP="00292E3A">
      <w:pPr>
        <w:jc w:val="both"/>
        <w:rPr>
          <w:rFonts w:ascii="Arial" w:hAnsi="Arial" w:cs="Arial"/>
          <w:sz w:val="20"/>
          <w:szCs w:val="20"/>
        </w:rPr>
      </w:pPr>
      <w:r>
        <w:rPr>
          <w:rFonts w:ascii="Arial" w:hAnsi="Arial" w:cs="Arial"/>
          <w:sz w:val="20"/>
          <w:szCs w:val="20"/>
        </w:rPr>
        <w:t xml:space="preserve">Davčni zavezanec predloži </w:t>
      </w:r>
      <w:proofErr w:type="spellStart"/>
      <w:r>
        <w:rPr>
          <w:rFonts w:ascii="Arial" w:hAnsi="Arial" w:cs="Arial"/>
          <w:sz w:val="20"/>
          <w:szCs w:val="20"/>
        </w:rPr>
        <w:t>rekapitulacijsko</w:t>
      </w:r>
      <w:proofErr w:type="spellEnd"/>
      <w:r>
        <w:rPr>
          <w:rFonts w:ascii="Arial" w:hAnsi="Arial" w:cs="Arial"/>
          <w:sz w:val="20"/>
          <w:szCs w:val="20"/>
        </w:rPr>
        <w:t xml:space="preserve"> poročilo za koledarski mesec, v katerem je opravil transakcije znotraj Unije</w:t>
      </w:r>
      <w:r w:rsidR="00864925">
        <w:rPr>
          <w:rFonts w:ascii="Arial" w:hAnsi="Arial" w:cs="Arial"/>
          <w:sz w:val="20"/>
          <w:szCs w:val="20"/>
        </w:rPr>
        <w:t xml:space="preserve"> in</w:t>
      </w:r>
      <w:r w:rsidR="0076635D">
        <w:rPr>
          <w:rFonts w:ascii="Arial" w:hAnsi="Arial" w:cs="Arial"/>
          <w:sz w:val="20"/>
          <w:szCs w:val="20"/>
        </w:rPr>
        <w:t>/ali</w:t>
      </w:r>
      <w:r w:rsidR="00864925">
        <w:rPr>
          <w:rFonts w:ascii="Arial" w:hAnsi="Arial" w:cs="Arial"/>
          <w:sz w:val="20"/>
          <w:szCs w:val="20"/>
        </w:rPr>
        <w:t xml:space="preserve"> prenos blaga v okviru ureditve za skladiščenje na odpoklic</w:t>
      </w:r>
      <w:r>
        <w:rPr>
          <w:rFonts w:ascii="Arial" w:hAnsi="Arial" w:cs="Arial"/>
          <w:sz w:val="20"/>
          <w:szCs w:val="20"/>
        </w:rPr>
        <w:t xml:space="preserve"> ali v katerem mora izvršiti popravek za pretekla obdobja poročanja.</w:t>
      </w:r>
    </w:p>
    <w:p w:rsidR="00554621" w:rsidRDefault="00554621" w:rsidP="00292E3A">
      <w:pPr>
        <w:jc w:val="both"/>
        <w:rPr>
          <w:rFonts w:ascii="Arial" w:hAnsi="Arial" w:cs="Arial"/>
          <w:sz w:val="20"/>
          <w:szCs w:val="20"/>
        </w:rPr>
      </w:pPr>
    </w:p>
    <w:p w:rsidR="00292E3A" w:rsidRDefault="00292E3A" w:rsidP="00292E3A">
      <w:pPr>
        <w:jc w:val="both"/>
        <w:rPr>
          <w:rFonts w:ascii="Arial" w:hAnsi="Arial" w:cs="Arial"/>
          <w:sz w:val="20"/>
          <w:szCs w:val="20"/>
        </w:rPr>
      </w:pPr>
      <w:r>
        <w:rPr>
          <w:rFonts w:ascii="Arial" w:hAnsi="Arial" w:cs="Arial"/>
          <w:sz w:val="20"/>
          <w:szCs w:val="20"/>
        </w:rPr>
        <w:lastRenderedPageBreak/>
        <w:t xml:space="preserve">Davčni zavezanec predloži obrazec RP-O </w:t>
      </w:r>
      <w:r w:rsidRPr="002C1509">
        <w:rPr>
          <w:rFonts w:ascii="Arial" w:hAnsi="Arial" w:cs="Arial"/>
          <w:b/>
          <w:sz w:val="20"/>
          <w:szCs w:val="20"/>
          <w:u w:val="single"/>
        </w:rPr>
        <w:t>v elektronski obliki</w:t>
      </w:r>
      <w:r>
        <w:rPr>
          <w:rFonts w:ascii="Arial" w:hAnsi="Arial" w:cs="Arial"/>
          <w:sz w:val="20"/>
          <w:szCs w:val="20"/>
        </w:rPr>
        <w:t xml:space="preserve"> prek sistema </w:t>
      </w:r>
      <w:proofErr w:type="spellStart"/>
      <w:r>
        <w:rPr>
          <w:rFonts w:ascii="Arial" w:hAnsi="Arial" w:cs="Arial"/>
          <w:sz w:val="20"/>
          <w:szCs w:val="20"/>
        </w:rPr>
        <w:t>eDavki</w:t>
      </w:r>
      <w:proofErr w:type="spellEnd"/>
      <w:r>
        <w:rPr>
          <w:rFonts w:ascii="Arial" w:hAnsi="Arial" w:cs="Arial"/>
          <w:sz w:val="20"/>
          <w:szCs w:val="20"/>
        </w:rPr>
        <w:t xml:space="preserve">. Obrazec mora predložiti davčnemu organu do 20. dne naslednjega meseca po poteku davčnega obdobja (npr. za davčno obdobje </w:t>
      </w:r>
      <w:r w:rsidR="00A34847">
        <w:rPr>
          <w:rFonts w:ascii="Arial" w:hAnsi="Arial" w:cs="Arial"/>
          <w:sz w:val="20"/>
          <w:szCs w:val="20"/>
        </w:rPr>
        <w:t>tekočega leta</w:t>
      </w:r>
      <w:r>
        <w:rPr>
          <w:rFonts w:ascii="Arial" w:hAnsi="Arial" w:cs="Arial"/>
          <w:sz w:val="20"/>
          <w:szCs w:val="20"/>
        </w:rPr>
        <w:t xml:space="preserve"> </w:t>
      </w:r>
      <w:r w:rsidR="00D47B29">
        <w:rPr>
          <w:rFonts w:ascii="Arial" w:hAnsi="Arial" w:cs="Arial"/>
          <w:sz w:val="20"/>
          <w:szCs w:val="20"/>
        </w:rPr>
        <w:t xml:space="preserve">ga </w:t>
      </w:r>
      <w:r>
        <w:rPr>
          <w:rFonts w:ascii="Arial" w:hAnsi="Arial" w:cs="Arial"/>
          <w:sz w:val="20"/>
          <w:szCs w:val="20"/>
        </w:rPr>
        <w:t xml:space="preserve">predloži do 20. </w:t>
      </w:r>
      <w:r w:rsidR="00A34847">
        <w:rPr>
          <w:rFonts w:ascii="Arial" w:hAnsi="Arial" w:cs="Arial"/>
          <w:sz w:val="20"/>
          <w:szCs w:val="20"/>
        </w:rPr>
        <w:t>februarja tekočega leta</w:t>
      </w:r>
      <w:r>
        <w:rPr>
          <w:rFonts w:ascii="Arial" w:hAnsi="Arial" w:cs="Arial"/>
          <w:sz w:val="20"/>
          <w:szCs w:val="20"/>
        </w:rPr>
        <w:t>).</w:t>
      </w:r>
    </w:p>
    <w:p w:rsidR="00292E3A" w:rsidRDefault="00292E3A" w:rsidP="00292E3A">
      <w:pPr>
        <w:jc w:val="both"/>
        <w:rPr>
          <w:rFonts w:ascii="Arial" w:hAnsi="Arial" w:cs="Arial"/>
          <w:sz w:val="20"/>
          <w:szCs w:val="20"/>
        </w:rPr>
      </w:pPr>
    </w:p>
    <w:p w:rsidR="00292E3A" w:rsidRPr="002C1509" w:rsidRDefault="00292E3A" w:rsidP="00292E3A">
      <w:pPr>
        <w:jc w:val="both"/>
        <w:rPr>
          <w:rFonts w:ascii="Arial" w:hAnsi="Arial" w:cs="Arial"/>
          <w:sz w:val="20"/>
          <w:szCs w:val="20"/>
        </w:rPr>
      </w:pPr>
      <w:r w:rsidRPr="002C1509">
        <w:rPr>
          <w:rFonts w:ascii="Arial" w:hAnsi="Arial" w:cs="Arial"/>
          <w:sz w:val="20"/>
          <w:szCs w:val="20"/>
        </w:rPr>
        <w:t xml:space="preserve">ZDDV-1 v 141. členu določa, da se z globo od </w:t>
      </w:r>
      <w:r w:rsidR="00BA10DE">
        <w:rPr>
          <w:rFonts w:ascii="Arial" w:hAnsi="Arial" w:cs="Arial"/>
          <w:sz w:val="20"/>
          <w:szCs w:val="20"/>
        </w:rPr>
        <w:t>3</w:t>
      </w:r>
      <w:r w:rsidRPr="002C1509">
        <w:rPr>
          <w:rFonts w:ascii="Arial" w:hAnsi="Arial" w:cs="Arial"/>
          <w:sz w:val="20"/>
          <w:szCs w:val="20"/>
        </w:rPr>
        <w:t>.000 do 5</w:t>
      </w:r>
      <w:r w:rsidR="00BA10DE">
        <w:rPr>
          <w:rFonts w:ascii="Arial" w:hAnsi="Arial" w:cs="Arial"/>
          <w:sz w:val="20"/>
          <w:szCs w:val="20"/>
        </w:rPr>
        <w:t>0</w:t>
      </w:r>
      <w:r w:rsidRPr="002C1509">
        <w:rPr>
          <w:rFonts w:ascii="Arial" w:hAnsi="Arial" w:cs="Arial"/>
          <w:sz w:val="20"/>
          <w:szCs w:val="20"/>
        </w:rPr>
        <w:t>.000 e</w:t>
      </w:r>
      <w:r w:rsidR="0017686D">
        <w:rPr>
          <w:rFonts w:ascii="Arial" w:hAnsi="Arial" w:cs="Arial"/>
          <w:sz w:val="20"/>
          <w:szCs w:val="20"/>
        </w:rPr>
        <w:t>u</w:t>
      </w:r>
      <w:r w:rsidRPr="002C1509">
        <w:rPr>
          <w:rFonts w:ascii="Arial" w:hAnsi="Arial" w:cs="Arial"/>
          <w:sz w:val="20"/>
          <w:szCs w:val="20"/>
        </w:rPr>
        <w:t xml:space="preserve">rov kaznuje za prekršek samostojni podjetnik posameznik ali posameznik, ki samostojno opravlja dejavnost, </w:t>
      </w:r>
      <w:r w:rsidR="00BA10DE">
        <w:rPr>
          <w:rFonts w:ascii="Arial" w:hAnsi="Arial" w:cs="Arial"/>
          <w:sz w:val="20"/>
          <w:szCs w:val="20"/>
        </w:rPr>
        <w:t xml:space="preserve">z globo od 4.000 do 75.000 eurov se kaznuje </w:t>
      </w:r>
      <w:r w:rsidR="00070D7E">
        <w:rPr>
          <w:rFonts w:ascii="Arial" w:hAnsi="Arial" w:cs="Arial"/>
          <w:sz w:val="20"/>
          <w:szCs w:val="20"/>
        </w:rPr>
        <w:t xml:space="preserve">za prekršek pravna oseba, če pa se pravna oseba po zakonu, ki ureja gospodarske družbe, šteje za srednjo ali veliko gospodarsko družbo, pa se za prekršek kaznuje z globo od 10.000 do 125.000 eurov, </w:t>
      </w:r>
      <w:r w:rsidRPr="002C1509">
        <w:rPr>
          <w:rFonts w:ascii="Arial" w:hAnsi="Arial" w:cs="Arial"/>
          <w:sz w:val="20"/>
          <w:szCs w:val="20"/>
        </w:rPr>
        <w:t xml:space="preserve">če </w:t>
      </w:r>
      <w:r w:rsidR="008304DA">
        <w:rPr>
          <w:rFonts w:ascii="Arial" w:hAnsi="Arial" w:cs="Arial"/>
          <w:sz w:val="20"/>
          <w:szCs w:val="20"/>
        </w:rPr>
        <w:t xml:space="preserve">ne predloži </w:t>
      </w:r>
      <w:r w:rsidR="00070D7E">
        <w:rPr>
          <w:rFonts w:ascii="Arial" w:hAnsi="Arial" w:cs="Arial"/>
          <w:sz w:val="20"/>
          <w:szCs w:val="20"/>
        </w:rPr>
        <w:t xml:space="preserve">davčnemu organu </w:t>
      </w:r>
      <w:proofErr w:type="spellStart"/>
      <w:r w:rsidRPr="002C1509">
        <w:rPr>
          <w:rFonts w:ascii="Arial" w:hAnsi="Arial" w:cs="Arial"/>
          <w:sz w:val="20"/>
          <w:szCs w:val="20"/>
        </w:rPr>
        <w:t>rekapitulacijskega</w:t>
      </w:r>
      <w:proofErr w:type="spellEnd"/>
      <w:r w:rsidRPr="002C1509">
        <w:rPr>
          <w:rFonts w:ascii="Arial" w:hAnsi="Arial" w:cs="Arial"/>
          <w:sz w:val="20"/>
          <w:szCs w:val="20"/>
        </w:rPr>
        <w:t xml:space="preserve"> poročila o dobavah blaga </w:t>
      </w:r>
      <w:r w:rsidRPr="001C7608">
        <w:rPr>
          <w:rFonts w:ascii="Arial" w:hAnsi="Arial" w:cs="Arial"/>
          <w:sz w:val="20"/>
          <w:szCs w:val="20"/>
        </w:rPr>
        <w:t>in storitev</w:t>
      </w:r>
      <w:r w:rsidRPr="002C1509">
        <w:rPr>
          <w:rFonts w:ascii="Arial" w:hAnsi="Arial" w:cs="Arial"/>
          <w:sz w:val="20"/>
          <w:szCs w:val="20"/>
        </w:rPr>
        <w:t xml:space="preserve"> znotraj </w:t>
      </w:r>
      <w:r w:rsidR="00BD3FBF">
        <w:rPr>
          <w:rFonts w:ascii="Arial" w:hAnsi="Arial" w:cs="Arial"/>
          <w:sz w:val="20"/>
          <w:szCs w:val="20"/>
        </w:rPr>
        <w:t>Unije</w:t>
      </w:r>
      <w:r w:rsidRPr="002C1509">
        <w:rPr>
          <w:rFonts w:ascii="Arial" w:hAnsi="Arial" w:cs="Arial"/>
          <w:sz w:val="20"/>
          <w:szCs w:val="20"/>
        </w:rPr>
        <w:t xml:space="preserve"> </w:t>
      </w:r>
      <w:r w:rsidR="00070D7E">
        <w:rPr>
          <w:rFonts w:ascii="Arial" w:hAnsi="Arial" w:cs="Arial"/>
          <w:sz w:val="20"/>
          <w:szCs w:val="20"/>
        </w:rPr>
        <w:t>ter prenosu blaga</w:t>
      </w:r>
      <w:r w:rsidR="007D7510">
        <w:rPr>
          <w:rFonts w:ascii="Arial" w:hAnsi="Arial" w:cs="Arial"/>
          <w:sz w:val="20"/>
          <w:szCs w:val="20"/>
        </w:rPr>
        <w:t xml:space="preserve"> znotraj Unije</w:t>
      </w:r>
      <w:r w:rsidR="00070D7E">
        <w:rPr>
          <w:rFonts w:ascii="Arial" w:hAnsi="Arial" w:cs="Arial"/>
          <w:sz w:val="20"/>
          <w:szCs w:val="20"/>
        </w:rPr>
        <w:t xml:space="preserve"> v skladiščenje na odpoklic v predpisanem roku ali </w:t>
      </w:r>
      <w:r w:rsidRPr="002C1509">
        <w:rPr>
          <w:rFonts w:ascii="Arial" w:hAnsi="Arial" w:cs="Arial"/>
          <w:sz w:val="20"/>
          <w:szCs w:val="20"/>
        </w:rPr>
        <w:t xml:space="preserve"> ga ne predloži</w:t>
      </w:r>
      <w:r w:rsidR="00070D7E">
        <w:rPr>
          <w:rFonts w:ascii="Arial" w:hAnsi="Arial" w:cs="Arial"/>
          <w:sz w:val="20"/>
          <w:szCs w:val="20"/>
        </w:rPr>
        <w:t xml:space="preserve"> </w:t>
      </w:r>
      <w:r w:rsidR="00D47B29">
        <w:rPr>
          <w:rFonts w:ascii="Arial" w:hAnsi="Arial" w:cs="Arial"/>
          <w:sz w:val="20"/>
          <w:szCs w:val="20"/>
        </w:rPr>
        <w:t>na predpisan način</w:t>
      </w:r>
      <w:r w:rsidRPr="002C1509">
        <w:rPr>
          <w:rFonts w:ascii="Arial" w:hAnsi="Arial" w:cs="Arial"/>
          <w:sz w:val="20"/>
          <w:szCs w:val="20"/>
        </w:rPr>
        <w:t xml:space="preserve"> ali v </w:t>
      </w:r>
      <w:proofErr w:type="spellStart"/>
      <w:r w:rsidRPr="002C1509">
        <w:rPr>
          <w:rFonts w:ascii="Arial" w:hAnsi="Arial" w:cs="Arial"/>
          <w:sz w:val="20"/>
          <w:szCs w:val="20"/>
        </w:rPr>
        <w:t>rekapitulacijskem</w:t>
      </w:r>
      <w:proofErr w:type="spellEnd"/>
      <w:r w:rsidRPr="002C1509">
        <w:rPr>
          <w:rFonts w:ascii="Arial" w:hAnsi="Arial" w:cs="Arial"/>
          <w:sz w:val="20"/>
          <w:szCs w:val="20"/>
        </w:rPr>
        <w:t xml:space="preserve"> poročilu </w:t>
      </w:r>
      <w:r w:rsidR="00070D7E">
        <w:rPr>
          <w:rFonts w:ascii="Arial" w:hAnsi="Arial" w:cs="Arial"/>
          <w:sz w:val="20"/>
          <w:szCs w:val="20"/>
        </w:rPr>
        <w:t>navede nepopolne, nepravilne ali neresnične podatke ali podatke, ki so v nasprotju s tem zakonom</w:t>
      </w:r>
      <w:r w:rsidRPr="002C1509">
        <w:rPr>
          <w:rFonts w:ascii="Arial" w:hAnsi="Arial" w:cs="Arial"/>
          <w:sz w:val="20"/>
          <w:szCs w:val="20"/>
        </w:rPr>
        <w:t>.</w:t>
      </w:r>
    </w:p>
    <w:p w:rsidR="00292E3A" w:rsidRDefault="00292E3A" w:rsidP="00292E3A">
      <w:pPr>
        <w:jc w:val="both"/>
        <w:rPr>
          <w:rFonts w:ascii="Arial" w:hAnsi="Arial" w:cs="Arial"/>
          <w:sz w:val="20"/>
          <w:szCs w:val="20"/>
        </w:rPr>
      </w:pPr>
    </w:p>
    <w:p w:rsidR="00292E3A" w:rsidRDefault="00292E3A" w:rsidP="00292E3A">
      <w:pPr>
        <w:jc w:val="both"/>
        <w:rPr>
          <w:rFonts w:ascii="Arial" w:hAnsi="Arial" w:cs="Arial"/>
          <w:sz w:val="20"/>
          <w:szCs w:val="20"/>
        </w:rPr>
      </w:pPr>
    </w:p>
    <w:p w:rsidR="003C1007" w:rsidRPr="009B5ED9" w:rsidRDefault="00292E3A" w:rsidP="003C1007">
      <w:pPr>
        <w:jc w:val="both"/>
        <w:rPr>
          <w:rFonts w:ascii="Arial" w:hAnsi="Arial" w:cs="Arial"/>
          <w:b/>
          <w:sz w:val="20"/>
          <w:szCs w:val="20"/>
        </w:rPr>
      </w:pPr>
      <w:r w:rsidRPr="009B5ED9">
        <w:rPr>
          <w:rFonts w:ascii="Arial" w:hAnsi="Arial" w:cs="Arial"/>
          <w:b/>
          <w:sz w:val="20"/>
          <w:szCs w:val="20"/>
        </w:rPr>
        <w:t xml:space="preserve">2   DOBAVA BLAGA IN STORITEV V DRUGE DRŽAVE ČLANICE </w:t>
      </w:r>
      <w:r w:rsidR="00BD3FBF">
        <w:rPr>
          <w:rFonts w:ascii="Arial" w:hAnsi="Arial" w:cs="Arial"/>
          <w:b/>
          <w:sz w:val="20"/>
          <w:szCs w:val="20"/>
        </w:rPr>
        <w:t>UNIJE</w:t>
      </w:r>
      <w:r w:rsidR="003C1007">
        <w:rPr>
          <w:rFonts w:ascii="Arial" w:hAnsi="Arial" w:cs="Arial"/>
          <w:b/>
          <w:sz w:val="20"/>
          <w:szCs w:val="20"/>
        </w:rPr>
        <w:t xml:space="preserve"> IN PRENOS BLAGA V DRUGO DRŽAVO ČLANICO V OKVIRU UREDITVE ZA SKLADIŠČENJE NA ODPOKLIC</w:t>
      </w:r>
    </w:p>
    <w:p w:rsidR="00292E3A" w:rsidRDefault="00292E3A" w:rsidP="00292E3A">
      <w:pPr>
        <w:jc w:val="both"/>
        <w:rPr>
          <w:rFonts w:ascii="Arial" w:hAnsi="Arial" w:cs="Arial"/>
          <w:sz w:val="20"/>
          <w:szCs w:val="20"/>
        </w:rPr>
      </w:pPr>
    </w:p>
    <w:p w:rsidR="00292E3A" w:rsidRDefault="00292E3A" w:rsidP="00292E3A">
      <w:pPr>
        <w:jc w:val="both"/>
        <w:rPr>
          <w:rFonts w:ascii="Arial" w:hAnsi="Arial" w:cs="Arial"/>
          <w:sz w:val="20"/>
          <w:szCs w:val="20"/>
        </w:rPr>
      </w:pPr>
      <w:r>
        <w:rPr>
          <w:rFonts w:ascii="Arial" w:hAnsi="Arial" w:cs="Arial"/>
          <w:sz w:val="20"/>
          <w:szCs w:val="20"/>
        </w:rPr>
        <w:t xml:space="preserve">Dobava blaga znotraj </w:t>
      </w:r>
      <w:r w:rsidR="00BD3FBF">
        <w:rPr>
          <w:rFonts w:ascii="Arial" w:hAnsi="Arial" w:cs="Arial"/>
          <w:sz w:val="20"/>
          <w:szCs w:val="20"/>
        </w:rPr>
        <w:t xml:space="preserve">Unije </w:t>
      </w:r>
      <w:r>
        <w:rPr>
          <w:rFonts w:ascii="Arial" w:hAnsi="Arial" w:cs="Arial"/>
          <w:sz w:val="20"/>
          <w:szCs w:val="20"/>
        </w:rPr>
        <w:t xml:space="preserve">je dobava, ki jo opravi davčni zavezanec, identificiran za namene DDV v Sloveniji, osebi, ki je identificirana za namene DDV v drugi državi članici </w:t>
      </w:r>
      <w:r w:rsidR="00BD3FBF">
        <w:rPr>
          <w:rFonts w:ascii="Arial" w:hAnsi="Arial" w:cs="Arial"/>
          <w:sz w:val="20"/>
          <w:szCs w:val="20"/>
        </w:rPr>
        <w:t>Unije</w:t>
      </w:r>
      <w:r>
        <w:rPr>
          <w:rFonts w:ascii="Arial" w:hAnsi="Arial" w:cs="Arial"/>
          <w:sz w:val="20"/>
          <w:szCs w:val="20"/>
        </w:rPr>
        <w:t xml:space="preserve"> in je oproščena plačila DDV v Sloveniji pod pogojem, da blago odpošlje ali odpelje v drugo državo članico </w:t>
      </w:r>
      <w:r w:rsidR="00BD3FBF">
        <w:rPr>
          <w:rFonts w:ascii="Arial" w:hAnsi="Arial" w:cs="Arial"/>
          <w:sz w:val="20"/>
          <w:szCs w:val="20"/>
        </w:rPr>
        <w:t>Unije</w:t>
      </w:r>
      <w:r>
        <w:rPr>
          <w:rFonts w:ascii="Arial" w:hAnsi="Arial" w:cs="Arial"/>
          <w:sz w:val="20"/>
          <w:szCs w:val="20"/>
        </w:rPr>
        <w:t xml:space="preserve"> prodajalec, ali oseba, ki pridobi blago, ali druga oseba za račun enega od njiju. Prodajalec blaga mora dokazati, da so izpolnjeni pogoji za oprostitev plačila DDV v državi članici odhoda blaga, na primer s tovornim listom</w:t>
      </w:r>
      <w:r w:rsidR="00A2111C">
        <w:rPr>
          <w:rFonts w:ascii="Arial" w:hAnsi="Arial" w:cs="Arial"/>
          <w:sz w:val="20"/>
          <w:szCs w:val="20"/>
        </w:rPr>
        <w:t xml:space="preserve"> CMR, skupaj z </w:t>
      </w:r>
      <w:proofErr w:type="spellStart"/>
      <w:r w:rsidR="00A2111C">
        <w:rPr>
          <w:rFonts w:ascii="Arial" w:hAnsi="Arial" w:cs="Arial"/>
          <w:sz w:val="20"/>
          <w:szCs w:val="20"/>
        </w:rPr>
        <w:t>nenasprotujočim</w:t>
      </w:r>
      <w:proofErr w:type="spellEnd"/>
      <w:r w:rsidR="00A2111C">
        <w:rPr>
          <w:rFonts w:ascii="Arial" w:hAnsi="Arial" w:cs="Arial"/>
          <w:sz w:val="20"/>
          <w:szCs w:val="20"/>
        </w:rPr>
        <w:t xml:space="preserve"> si dokazilom kot n</w:t>
      </w:r>
      <w:r w:rsidR="006F438C">
        <w:rPr>
          <w:rFonts w:ascii="Arial" w:hAnsi="Arial" w:cs="Arial"/>
          <w:sz w:val="20"/>
          <w:szCs w:val="20"/>
        </w:rPr>
        <w:t xml:space="preserve">a </w:t>
      </w:r>
      <w:r w:rsidR="00A2111C">
        <w:rPr>
          <w:rFonts w:ascii="Arial" w:hAnsi="Arial" w:cs="Arial"/>
          <w:sz w:val="20"/>
          <w:szCs w:val="20"/>
        </w:rPr>
        <w:t>pr</w:t>
      </w:r>
      <w:r w:rsidR="006F438C">
        <w:rPr>
          <w:rFonts w:ascii="Arial" w:hAnsi="Arial" w:cs="Arial"/>
          <w:sz w:val="20"/>
          <w:szCs w:val="20"/>
        </w:rPr>
        <w:t>imer</w:t>
      </w:r>
      <w:r w:rsidR="00A2111C">
        <w:rPr>
          <w:rFonts w:ascii="Arial" w:hAnsi="Arial" w:cs="Arial"/>
          <w:sz w:val="20"/>
          <w:szCs w:val="20"/>
        </w:rPr>
        <w:t xml:space="preserve"> zavarovalna polica v zvezi z odpošiljanjem ali prevozom blaga ali bančni dokumenti, ki dokazujejo plačilo odpošiljanja ali prevoza blaga, ali uradni dokumenti, ki jih izda javni organ, kot je notar, in ki potrjujejo prihod blaga v namembno državo članico</w:t>
      </w:r>
      <w:r w:rsidR="006F438C">
        <w:rPr>
          <w:rFonts w:ascii="Arial" w:hAnsi="Arial" w:cs="Arial"/>
          <w:sz w:val="20"/>
          <w:szCs w:val="20"/>
        </w:rPr>
        <w:t xml:space="preserve">, </w:t>
      </w:r>
      <w:r w:rsidR="00A2111C">
        <w:rPr>
          <w:rFonts w:ascii="Arial" w:hAnsi="Arial" w:cs="Arial"/>
          <w:sz w:val="20"/>
          <w:szCs w:val="20"/>
        </w:rPr>
        <w:t>ali pot</w:t>
      </w:r>
      <w:r w:rsidR="006F438C">
        <w:rPr>
          <w:rFonts w:ascii="Arial" w:hAnsi="Arial" w:cs="Arial"/>
          <w:sz w:val="20"/>
          <w:szCs w:val="20"/>
        </w:rPr>
        <w:t>rdilo, ki ga izda imetnik skladišča v namembni državi članici in ki potrjuje skladiščenje blaga v tej državi članici.</w:t>
      </w:r>
    </w:p>
    <w:p w:rsidR="003C1007" w:rsidRDefault="003C1007" w:rsidP="00292E3A">
      <w:pPr>
        <w:jc w:val="both"/>
        <w:rPr>
          <w:rFonts w:ascii="Arial" w:hAnsi="Arial" w:cs="Arial"/>
          <w:sz w:val="20"/>
          <w:szCs w:val="20"/>
        </w:rPr>
      </w:pPr>
    </w:p>
    <w:p w:rsidR="003C1007" w:rsidRDefault="003C1007" w:rsidP="00292E3A">
      <w:pPr>
        <w:jc w:val="both"/>
        <w:rPr>
          <w:rFonts w:ascii="Arial" w:hAnsi="Arial" w:cs="Arial"/>
          <w:sz w:val="20"/>
          <w:szCs w:val="20"/>
        </w:rPr>
      </w:pPr>
      <w:r>
        <w:rPr>
          <w:rFonts w:ascii="Arial" w:hAnsi="Arial" w:cs="Arial"/>
          <w:sz w:val="20"/>
          <w:szCs w:val="20"/>
        </w:rPr>
        <w:t>Prenos blaga v okviru ureditve za skladiščenje na odpoklic je prenos, ki ga opravi davčni zavezanec, identificiran za namene DDV v Sloveniji, davčnemu zavezancu – prejemniku blaga, ki je identificiran za namene DDV v drugi državi članici Unije</w:t>
      </w:r>
    </w:p>
    <w:p w:rsidR="00292E3A" w:rsidRDefault="00292E3A" w:rsidP="00292E3A">
      <w:pPr>
        <w:jc w:val="both"/>
        <w:rPr>
          <w:rFonts w:ascii="Arial" w:hAnsi="Arial" w:cs="Arial"/>
          <w:sz w:val="20"/>
          <w:szCs w:val="20"/>
        </w:rPr>
      </w:pPr>
    </w:p>
    <w:p w:rsidR="00292E3A" w:rsidRDefault="00292E3A" w:rsidP="00292E3A">
      <w:pPr>
        <w:jc w:val="both"/>
        <w:rPr>
          <w:rFonts w:ascii="Arial" w:hAnsi="Arial" w:cs="Arial"/>
          <w:sz w:val="20"/>
          <w:szCs w:val="20"/>
        </w:rPr>
      </w:pPr>
      <w:r w:rsidRPr="004F60C3">
        <w:rPr>
          <w:rFonts w:ascii="Arial" w:hAnsi="Arial" w:cs="Arial"/>
          <w:sz w:val="20"/>
          <w:szCs w:val="20"/>
        </w:rPr>
        <w:t xml:space="preserve">Dobava storitev znotraj </w:t>
      </w:r>
      <w:r w:rsidR="00BD3FBF">
        <w:rPr>
          <w:rFonts w:ascii="Arial" w:hAnsi="Arial" w:cs="Arial"/>
          <w:sz w:val="20"/>
          <w:szCs w:val="20"/>
        </w:rPr>
        <w:t>Unije</w:t>
      </w:r>
      <w:r w:rsidRPr="004F60C3">
        <w:rPr>
          <w:rFonts w:ascii="Arial" w:hAnsi="Arial" w:cs="Arial"/>
          <w:sz w:val="20"/>
          <w:szCs w:val="20"/>
        </w:rPr>
        <w:t xml:space="preserve"> je dobava, ki jo opravi davčni zavezanec, identificiran za namene DDV v Sloveniji, davčnemu zavezancu ali pravni osebi, ki ni davčni zavezanec, je pa identificirana za namene DDV v drugi držav</w:t>
      </w:r>
      <w:r>
        <w:rPr>
          <w:rFonts w:ascii="Arial" w:hAnsi="Arial" w:cs="Arial"/>
          <w:sz w:val="20"/>
          <w:szCs w:val="20"/>
        </w:rPr>
        <w:t xml:space="preserve">i članici </w:t>
      </w:r>
      <w:r w:rsidR="006020D1">
        <w:rPr>
          <w:rFonts w:ascii="Arial" w:hAnsi="Arial" w:cs="Arial"/>
          <w:sz w:val="20"/>
          <w:szCs w:val="20"/>
        </w:rPr>
        <w:t xml:space="preserve">Unije </w:t>
      </w:r>
      <w:r>
        <w:rPr>
          <w:rFonts w:ascii="Arial" w:hAnsi="Arial" w:cs="Arial"/>
          <w:sz w:val="20"/>
          <w:szCs w:val="20"/>
        </w:rPr>
        <w:t xml:space="preserve">in </w:t>
      </w:r>
      <w:r w:rsidRPr="004F60C3">
        <w:rPr>
          <w:rFonts w:ascii="Arial" w:hAnsi="Arial" w:cs="Arial"/>
          <w:sz w:val="20"/>
          <w:szCs w:val="20"/>
        </w:rPr>
        <w:t>niso storitve, ki bi bile</w:t>
      </w:r>
      <w:r>
        <w:rPr>
          <w:rFonts w:ascii="Arial" w:hAnsi="Arial" w:cs="Arial"/>
          <w:sz w:val="20"/>
          <w:szCs w:val="20"/>
        </w:rPr>
        <w:t xml:space="preserve"> oproščene plačila DDV v državi članici, v kateri je transakcija obdavčljiva, in za katere je prejemnik storitev dolžan plačati DDV v skladu s 196. členom Direktive Sveta 2006/112/ES</w:t>
      </w:r>
      <w:r>
        <w:rPr>
          <w:rStyle w:val="Sprotnaopomba-sklic"/>
          <w:rFonts w:ascii="Arial" w:hAnsi="Arial" w:cs="Arial"/>
          <w:sz w:val="20"/>
          <w:szCs w:val="20"/>
        </w:rPr>
        <w:footnoteReference w:id="1"/>
      </w:r>
      <w:r>
        <w:rPr>
          <w:rFonts w:ascii="Arial" w:hAnsi="Arial" w:cs="Arial"/>
          <w:sz w:val="20"/>
          <w:szCs w:val="20"/>
        </w:rPr>
        <w:t>.</w:t>
      </w:r>
    </w:p>
    <w:p w:rsidR="00292E3A" w:rsidRDefault="00292E3A" w:rsidP="00292E3A">
      <w:pPr>
        <w:jc w:val="both"/>
        <w:rPr>
          <w:rFonts w:ascii="Arial" w:hAnsi="Arial" w:cs="Arial"/>
          <w:sz w:val="20"/>
          <w:szCs w:val="20"/>
        </w:rPr>
      </w:pPr>
    </w:p>
    <w:p w:rsidR="00292E3A" w:rsidRPr="00586B4F" w:rsidRDefault="00292E3A" w:rsidP="00292E3A">
      <w:pPr>
        <w:jc w:val="both"/>
        <w:rPr>
          <w:rFonts w:ascii="Arial" w:hAnsi="Arial" w:cs="Arial"/>
          <w:sz w:val="20"/>
          <w:szCs w:val="20"/>
        </w:rPr>
      </w:pPr>
      <w:r w:rsidRPr="00586B4F">
        <w:rPr>
          <w:rFonts w:ascii="Arial" w:hAnsi="Arial" w:cs="Arial"/>
          <w:sz w:val="20"/>
          <w:szCs w:val="20"/>
        </w:rPr>
        <w:t xml:space="preserve">Tako mora davčni zavezanec, identificiran za namene DDV v Sloveniji, davčnemu organu v </w:t>
      </w:r>
      <w:proofErr w:type="spellStart"/>
      <w:r w:rsidRPr="00586B4F">
        <w:rPr>
          <w:rFonts w:ascii="Arial" w:hAnsi="Arial" w:cs="Arial"/>
          <w:sz w:val="20"/>
          <w:szCs w:val="20"/>
        </w:rPr>
        <w:t>rekapitulacijskem</w:t>
      </w:r>
      <w:proofErr w:type="spellEnd"/>
      <w:r w:rsidRPr="00586B4F">
        <w:rPr>
          <w:rFonts w:ascii="Arial" w:hAnsi="Arial" w:cs="Arial"/>
          <w:sz w:val="20"/>
          <w:szCs w:val="20"/>
        </w:rPr>
        <w:t xml:space="preserve"> poročilu poročati o:</w:t>
      </w:r>
    </w:p>
    <w:p w:rsidR="00292E3A" w:rsidRDefault="00292E3A" w:rsidP="00292E3A">
      <w:pPr>
        <w:numPr>
          <w:ilvl w:val="0"/>
          <w:numId w:val="2"/>
        </w:numPr>
        <w:jc w:val="both"/>
        <w:rPr>
          <w:rFonts w:ascii="Arial" w:hAnsi="Arial" w:cs="Arial"/>
          <w:sz w:val="20"/>
          <w:szCs w:val="20"/>
        </w:rPr>
      </w:pPr>
      <w:r w:rsidRPr="00586B4F">
        <w:rPr>
          <w:rFonts w:ascii="Arial" w:hAnsi="Arial" w:cs="Arial"/>
          <w:sz w:val="20"/>
          <w:szCs w:val="20"/>
        </w:rPr>
        <w:t xml:space="preserve">pridobiteljih blaga, identificiranih za namene DDV, katerim je dobavil blago pod pogoji iz </w:t>
      </w:r>
      <w:smartTag w:uri="urn:schemas-microsoft-com:office:smarttags" w:element="metricconverter">
        <w:smartTagPr>
          <w:attr w:name="ProductID" w:val="1. in"/>
        </w:smartTagPr>
        <w:r w:rsidRPr="00586B4F">
          <w:rPr>
            <w:rFonts w:ascii="Arial" w:hAnsi="Arial" w:cs="Arial"/>
            <w:sz w:val="20"/>
            <w:szCs w:val="20"/>
          </w:rPr>
          <w:t>1. in</w:t>
        </w:r>
      </w:smartTag>
      <w:r w:rsidRPr="00586B4F">
        <w:rPr>
          <w:rFonts w:ascii="Arial" w:hAnsi="Arial" w:cs="Arial"/>
          <w:sz w:val="20"/>
          <w:szCs w:val="20"/>
        </w:rPr>
        <w:t xml:space="preserve"> 4. točke 46. člena ZDDV-1;</w:t>
      </w:r>
    </w:p>
    <w:p w:rsidR="00864925" w:rsidRDefault="00864925" w:rsidP="00292E3A">
      <w:pPr>
        <w:numPr>
          <w:ilvl w:val="0"/>
          <w:numId w:val="2"/>
        </w:numPr>
        <w:jc w:val="both"/>
        <w:rPr>
          <w:rFonts w:ascii="Arial" w:hAnsi="Arial" w:cs="Arial"/>
          <w:sz w:val="20"/>
          <w:szCs w:val="20"/>
        </w:rPr>
      </w:pPr>
      <w:r>
        <w:rPr>
          <w:rFonts w:ascii="Arial" w:hAnsi="Arial" w:cs="Arial"/>
          <w:sz w:val="20"/>
          <w:szCs w:val="20"/>
        </w:rPr>
        <w:t xml:space="preserve">davčnih zavezancih – prejemnikih blaga, identificiranih za </w:t>
      </w:r>
      <w:r w:rsidR="003C1007">
        <w:rPr>
          <w:rFonts w:ascii="Arial" w:hAnsi="Arial" w:cs="Arial"/>
          <w:sz w:val="20"/>
          <w:szCs w:val="20"/>
        </w:rPr>
        <w:t xml:space="preserve">namene </w:t>
      </w:r>
      <w:r>
        <w:rPr>
          <w:rFonts w:ascii="Arial" w:hAnsi="Arial" w:cs="Arial"/>
          <w:sz w:val="20"/>
          <w:szCs w:val="20"/>
        </w:rPr>
        <w:t>DDV, kater</w:t>
      </w:r>
      <w:r w:rsidR="003C1007">
        <w:rPr>
          <w:rFonts w:ascii="Arial" w:hAnsi="Arial" w:cs="Arial"/>
          <w:sz w:val="20"/>
          <w:szCs w:val="20"/>
        </w:rPr>
        <w:t>im</w:t>
      </w:r>
      <w:r>
        <w:rPr>
          <w:rFonts w:ascii="Arial" w:hAnsi="Arial" w:cs="Arial"/>
          <w:sz w:val="20"/>
          <w:szCs w:val="20"/>
        </w:rPr>
        <w:t xml:space="preserve"> je oprav</w:t>
      </w:r>
      <w:r w:rsidR="003C1007">
        <w:rPr>
          <w:rFonts w:ascii="Arial" w:hAnsi="Arial" w:cs="Arial"/>
          <w:sz w:val="20"/>
          <w:szCs w:val="20"/>
        </w:rPr>
        <w:t>il</w:t>
      </w:r>
      <w:r>
        <w:rPr>
          <w:rFonts w:ascii="Arial" w:hAnsi="Arial" w:cs="Arial"/>
          <w:sz w:val="20"/>
          <w:szCs w:val="20"/>
        </w:rPr>
        <w:t xml:space="preserve"> prenos blaga v okviru ureditve za skladiščenje na odpoklic;</w:t>
      </w:r>
    </w:p>
    <w:p w:rsidR="00F21184" w:rsidRDefault="003C1007" w:rsidP="003C1007">
      <w:pPr>
        <w:numPr>
          <w:ilvl w:val="0"/>
          <w:numId w:val="2"/>
        </w:numPr>
        <w:jc w:val="both"/>
        <w:rPr>
          <w:rFonts w:ascii="Arial" w:hAnsi="Arial" w:cs="Arial"/>
          <w:sz w:val="20"/>
          <w:szCs w:val="20"/>
        </w:rPr>
      </w:pPr>
      <w:r w:rsidRPr="003C1007">
        <w:rPr>
          <w:rFonts w:ascii="Arial" w:hAnsi="Arial" w:cs="Arial"/>
          <w:sz w:val="20"/>
          <w:szCs w:val="20"/>
        </w:rPr>
        <w:t xml:space="preserve">davčnih zavezancih – prejemnikih blaga, identificiranih za </w:t>
      </w:r>
      <w:r>
        <w:rPr>
          <w:rFonts w:ascii="Arial" w:hAnsi="Arial" w:cs="Arial"/>
          <w:sz w:val="20"/>
          <w:szCs w:val="20"/>
        </w:rPr>
        <w:t xml:space="preserve">namene </w:t>
      </w:r>
      <w:r w:rsidRPr="003C1007">
        <w:rPr>
          <w:rFonts w:ascii="Arial" w:hAnsi="Arial" w:cs="Arial"/>
          <w:sz w:val="20"/>
          <w:szCs w:val="20"/>
        </w:rPr>
        <w:t>DDV, katerim je  dobavil blago, ki je bilo skladiščeno na odpoklic</w:t>
      </w:r>
      <w:r w:rsidR="00F21184">
        <w:rPr>
          <w:rFonts w:ascii="Arial" w:hAnsi="Arial" w:cs="Arial"/>
          <w:sz w:val="20"/>
          <w:szCs w:val="20"/>
        </w:rPr>
        <w:t>;</w:t>
      </w:r>
    </w:p>
    <w:p w:rsidR="009872EE" w:rsidRPr="003C1007" w:rsidRDefault="00292E3A" w:rsidP="003C1007">
      <w:pPr>
        <w:numPr>
          <w:ilvl w:val="0"/>
          <w:numId w:val="2"/>
        </w:numPr>
        <w:jc w:val="both"/>
        <w:rPr>
          <w:rFonts w:ascii="Arial" w:hAnsi="Arial" w:cs="Arial"/>
          <w:sz w:val="20"/>
          <w:szCs w:val="20"/>
        </w:rPr>
      </w:pPr>
      <w:r w:rsidRPr="003C1007">
        <w:rPr>
          <w:rFonts w:ascii="Arial" w:hAnsi="Arial" w:cs="Arial"/>
          <w:sz w:val="20"/>
          <w:szCs w:val="20"/>
        </w:rPr>
        <w:t xml:space="preserve">osebah, identificiranih za namene DDV, katerim je dobavil blago, ki mu je bilo dobavljeno na način pridobitve blaga znotraj </w:t>
      </w:r>
      <w:r w:rsidR="00BD3FBF" w:rsidRPr="003C1007">
        <w:rPr>
          <w:rFonts w:ascii="Arial" w:hAnsi="Arial" w:cs="Arial"/>
          <w:sz w:val="20"/>
          <w:szCs w:val="20"/>
        </w:rPr>
        <w:t>Unije</w:t>
      </w:r>
      <w:r w:rsidRPr="003C1007">
        <w:rPr>
          <w:rFonts w:ascii="Arial" w:hAnsi="Arial" w:cs="Arial"/>
          <w:sz w:val="20"/>
          <w:szCs w:val="20"/>
        </w:rPr>
        <w:t xml:space="preserve"> v skladu s četrtim odstavkom 23. člena ZDDV-1;</w:t>
      </w:r>
    </w:p>
    <w:p w:rsidR="006F438C" w:rsidRDefault="00292E3A" w:rsidP="00292E3A">
      <w:pPr>
        <w:numPr>
          <w:ilvl w:val="0"/>
          <w:numId w:val="2"/>
        </w:numPr>
        <w:jc w:val="both"/>
        <w:rPr>
          <w:rFonts w:ascii="Arial" w:hAnsi="Arial" w:cs="Arial"/>
          <w:sz w:val="20"/>
          <w:szCs w:val="20"/>
        </w:rPr>
      </w:pPr>
      <w:r w:rsidRPr="00586B4F">
        <w:rPr>
          <w:rFonts w:ascii="Arial" w:hAnsi="Arial" w:cs="Arial"/>
          <w:sz w:val="20"/>
          <w:szCs w:val="20"/>
        </w:rPr>
        <w:t>davčnih zavezancih in pravnih osebah, ki niso davčni zavezanci, so pa identificirane za namene DDV, katerim je opravil storitve, ki niso storitve, ki bi bile oproščene plačila DDV v državi članici, v kateri je transakcija obdavčljiva, in za katere je prejemnik storitev dolžan plačati DDV v skladu s 196. členom Direktive Sveta 2006/112/ES</w:t>
      </w:r>
      <w:r w:rsidR="006F438C">
        <w:rPr>
          <w:rFonts w:ascii="Arial" w:hAnsi="Arial" w:cs="Arial"/>
          <w:sz w:val="20"/>
          <w:szCs w:val="20"/>
        </w:rPr>
        <w:t>;</w:t>
      </w:r>
    </w:p>
    <w:p w:rsidR="00292E3A" w:rsidRPr="00586B4F" w:rsidRDefault="006F438C" w:rsidP="00292E3A">
      <w:pPr>
        <w:numPr>
          <w:ilvl w:val="0"/>
          <w:numId w:val="2"/>
        </w:numPr>
        <w:jc w:val="both"/>
        <w:rPr>
          <w:rFonts w:ascii="Arial" w:hAnsi="Arial" w:cs="Arial"/>
          <w:sz w:val="20"/>
          <w:szCs w:val="20"/>
        </w:rPr>
      </w:pPr>
      <w:r>
        <w:rPr>
          <w:rFonts w:ascii="Arial" w:hAnsi="Arial" w:cs="Arial"/>
          <w:sz w:val="20"/>
          <w:szCs w:val="20"/>
        </w:rPr>
        <w:t xml:space="preserve">davčnih zavezancih in pravnih osebah, ki niso davčni zavezanci, so pa identificirane za namene DDV, katerim bo opravil storitve, za katere je bilo prejeto predplačilo, ki niso storitve, </w:t>
      </w:r>
      <w:r w:rsidRPr="00586B4F">
        <w:rPr>
          <w:rFonts w:ascii="Arial" w:hAnsi="Arial" w:cs="Arial"/>
          <w:sz w:val="20"/>
          <w:szCs w:val="20"/>
        </w:rPr>
        <w:t>ki bi bile oproščene plačila DDV v državi članici, v kateri je transakcija obdavčljiva</w:t>
      </w:r>
      <w:r>
        <w:rPr>
          <w:rFonts w:ascii="Arial" w:hAnsi="Arial" w:cs="Arial"/>
          <w:sz w:val="20"/>
          <w:szCs w:val="20"/>
        </w:rPr>
        <w:t xml:space="preserve">. Za te </w:t>
      </w:r>
      <w:r>
        <w:rPr>
          <w:rFonts w:ascii="Arial" w:hAnsi="Arial" w:cs="Arial"/>
          <w:sz w:val="20"/>
          <w:szCs w:val="20"/>
        </w:rPr>
        <w:lastRenderedPageBreak/>
        <w:t>storitve je prejemnik storitev dolžan plačati DDV v skladu s 196. členom Direktive Sveta 2006/112/ES.</w:t>
      </w:r>
    </w:p>
    <w:p w:rsidR="00292E3A" w:rsidRDefault="00292E3A" w:rsidP="00292E3A">
      <w:pPr>
        <w:jc w:val="both"/>
        <w:rPr>
          <w:rFonts w:ascii="Arial" w:hAnsi="Arial" w:cs="Arial"/>
          <w:sz w:val="20"/>
          <w:szCs w:val="20"/>
        </w:rPr>
      </w:pPr>
    </w:p>
    <w:p w:rsidR="00292E3A" w:rsidRDefault="00292E3A" w:rsidP="00292E3A">
      <w:pPr>
        <w:jc w:val="both"/>
        <w:rPr>
          <w:rFonts w:ascii="Arial" w:hAnsi="Arial" w:cs="Arial"/>
          <w:sz w:val="20"/>
          <w:szCs w:val="20"/>
        </w:rPr>
      </w:pPr>
      <w:r>
        <w:rPr>
          <w:rFonts w:ascii="Arial" w:hAnsi="Arial" w:cs="Arial"/>
          <w:sz w:val="20"/>
          <w:szCs w:val="20"/>
        </w:rPr>
        <w:t xml:space="preserve">V </w:t>
      </w:r>
      <w:proofErr w:type="spellStart"/>
      <w:r>
        <w:rPr>
          <w:rFonts w:ascii="Arial" w:hAnsi="Arial" w:cs="Arial"/>
          <w:sz w:val="20"/>
          <w:szCs w:val="20"/>
        </w:rPr>
        <w:t>rekapitulacijsko</w:t>
      </w:r>
      <w:proofErr w:type="spellEnd"/>
      <w:r>
        <w:rPr>
          <w:rFonts w:ascii="Arial" w:hAnsi="Arial" w:cs="Arial"/>
          <w:sz w:val="20"/>
          <w:szCs w:val="20"/>
        </w:rPr>
        <w:t xml:space="preserve"> poročilo se vpisujejo tudi tako imenovani tristranski posli. Tristranski posli so verižni posli, v katerih sodelujejo tri osebe, identificirane za namene DDV, vsaka v svoji državi članici </w:t>
      </w:r>
      <w:r w:rsidR="00BD3FBF">
        <w:rPr>
          <w:rFonts w:ascii="Arial" w:hAnsi="Arial" w:cs="Arial"/>
          <w:sz w:val="20"/>
          <w:szCs w:val="20"/>
        </w:rPr>
        <w:t>Unije</w:t>
      </w:r>
      <w:r>
        <w:rPr>
          <w:rFonts w:ascii="Arial" w:hAnsi="Arial" w:cs="Arial"/>
          <w:sz w:val="20"/>
          <w:szCs w:val="20"/>
        </w:rPr>
        <w:t xml:space="preserve"> (npr. Italija, Slovenija, Avstrija). Dobavitelj blaga, identificiran za namene DDV v prvi državi članici </w:t>
      </w:r>
      <w:r w:rsidR="00BD3FBF">
        <w:rPr>
          <w:rFonts w:ascii="Arial" w:hAnsi="Arial" w:cs="Arial"/>
          <w:sz w:val="20"/>
          <w:szCs w:val="20"/>
        </w:rPr>
        <w:t>Unije</w:t>
      </w:r>
      <w:r>
        <w:rPr>
          <w:rFonts w:ascii="Arial" w:hAnsi="Arial" w:cs="Arial"/>
          <w:sz w:val="20"/>
          <w:szCs w:val="20"/>
        </w:rPr>
        <w:t xml:space="preserve"> (npr. Italija), izda račun za dobavo blaga znotraj </w:t>
      </w:r>
      <w:r w:rsidR="00BD3FBF">
        <w:rPr>
          <w:rFonts w:ascii="Arial" w:hAnsi="Arial" w:cs="Arial"/>
          <w:sz w:val="20"/>
          <w:szCs w:val="20"/>
        </w:rPr>
        <w:t>Unije</w:t>
      </w:r>
      <w:r>
        <w:rPr>
          <w:rFonts w:ascii="Arial" w:hAnsi="Arial" w:cs="Arial"/>
          <w:sz w:val="20"/>
          <w:szCs w:val="20"/>
        </w:rPr>
        <w:t xml:space="preserve"> pridobitelju blaga, identificiranemu za namene DDV v drugi državi članici </w:t>
      </w:r>
      <w:r w:rsidR="005A3FDD">
        <w:rPr>
          <w:rFonts w:ascii="Arial" w:hAnsi="Arial" w:cs="Arial"/>
          <w:sz w:val="20"/>
          <w:szCs w:val="20"/>
        </w:rPr>
        <w:t>Unije</w:t>
      </w:r>
      <w:r>
        <w:rPr>
          <w:rFonts w:ascii="Arial" w:hAnsi="Arial" w:cs="Arial"/>
          <w:sz w:val="20"/>
          <w:szCs w:val="20"/>
        </w:rPr>
        <w:t xml:space="preserve"> (npr. Slovenija), za blago, ki se neposredno odpošlje oziroma odpelje prejemniku blaga, identificiranemu za namene DDV v tretji državi članici </w:t>
      </w:r>
      <w:r w:rsidR="005075D1">
        <w:rPr>
          <w:rFonts w:ascii="Arial" w:hAnsi="Arial" w:cs="Arial"/>
          <w:sz w:val="20"/>
          <w:szCs w:val="20"/>
        </w:rPr>
        <w:t>Unije</w:t>
      </w:r>
      <w:r>
        <w:rPr>
          <w:rFonts w:ascii="Arial" w:hAnsi="Arial" w:cs="Arial"/>
          <w:sz w:val="20"/>
          <w:szCs w:val="20"/>
        </w:rPr>
        <w:t xml:space="preserve"> (npr. Avstrija). Kot tristranska dobava blaga v navedeni verigi se šteje le dobava, ki jo opravi drugi (v našem primeru Slovenija) v verigi, ki je identificiran za namene DDV v Sloveniji, tretjemu v verigi (v našem primeru Avstrija).</w:t>
      </w:r>
    </w:p>
    <w:p w:rsidR="00292E3A" w:rsidRDefault="00292E3A" w:rsidP="00292E3A">
      <w:pPr>
        <w:jc w:val="both"/>
        <w:rPr>
          <w:rFonts w:ascii="Arial" w:hAnsi="Arial" w:cs="Arial"/>
          <w:sz w:val="20"/>
          <w:szCs w:val="20"/>
        </w:rPr>
      </w:pPr>
    </w:p>
    <w:p w:rsidR="008A552F" w:rsidRPr="00D47B29" w:rsidRDefault="00FC1FD2" w:rsidP="004C3B39">
      <w:pPr>
        <w:pStyle w:val="Navadensplet"/>
        <w:jc w:val="both"/>
        <w:rPr>
          <w:rFonts w:ascii="Arial" w:hAnsi="Arial" w:cs="Arial"/>
          <w:color w:val="auto"/>
          <w:sz w:val="20"/>
          <w:szCs w:val="20"/>
        </w:rPr>
      </w:pPr>
      <w:r w:rsidRPr="00D47B29">
        <w:rPr>
          <w:rFonts w:ascii="Arial" w:hAnsi="Arial" w:cs="Arial"/>
          <w:color w:val="auto"/>
          <w:sz w:val="20"/>
          <w:szCs w:val="20"/>
        </w:rPr>
        <w:t>V</w:t>
      </w:r>
      <w:r w:rsidR="00D31C9B" w:rsidRPr="00D47B29">
        <w:rPr>
          <w:rFonts w:ascii="Arial" w:hAnsi="Arial" w:cs="Arial"/>
          <w:color w:val="auto"/>
          <w:sz w:val="20"/>
          <w:szCs w:val="20"/>
        </w:rPr>
        <w:t xml:space="preserve"> </w:t>
      </w:r>
      <w:proofErr w:type="spellStart"/>
      <w:r w:rsidR="00D31C9B" w:rsidRPr="00D47B29">
        <w:rPr>
          <w:rFonts w:ascii="Arial" w:hAnsi="Arial" w:cs="Arial"/>
          <w:color w:val="auto"/>
          <w:sz w:val="20"/>
          <w:szCs w:val="20"/>
        </w:rPr>
        <w:t>rekapitulacijsko</w:t>
      </w:r>
      <w:proofErr w:type="spellEnd"/>
      <w:r w:rsidR="00D31C9B" w:rsidRPr="00D47B29">
        <w:rPr>
          <w:rFonts w:ascii="Arial" w:hAnsi="Arial" w:cs="Arial"/>
          <w:color w:val="auto"/>
          <w:sz w:val="20"/>
          <w:szCs w:val="20"/>
        </w:rPr>
        <w:t xml:space="preserve"> poročilo </w:t>
      </w:r>
      <w:r w:rsidRPr="00D47B29">
        <w:rPr>
          <w:rFonts w:ascii="Arial" w:hAnsi="Arial" w:cs="Arial"/>
          <w:color w:val="auto"/>
          <w:sz w:val="20"/>
          <w:szCs w:val="20"/>
        </w:rPr>
        <w:t xml:space="preserve">se </w:t>
      </w:r>
      <w:r w:rsidR="00D31C9B" w:rsidRPr="00D47B29">
        <w:rPr>
          <w:rFonts w:ascii="Arial" w:hAnsi="Arial" w:cs="Arial"/>
          <w:color w:val="auto"/>
          <w:sz w:val="20"/>
          <w:szCs w:val="20"/>
        </w:rPr>
        <w:t>ločeno vpisuje</w:t>
      </w:r>
      <w:r w:rsidR="004C3B39" w:rsidRPr="00D47B29">
        <w:rPr>
          <w:rFonts w:ascii="Arial" w:hAnsi="Arial" w:cs="Arial"/>
          <w:color w:val="auto"/>
          <w:sz w:val="20"/>
          <w:szCs w:val="20"/>
        </w:rPr>
        <w:t xml:space="preserve"> </w:t>
      </w:r>
      <w:r w:rsidR="00D31C9B" w:rsidRPr="00D47B29">
        <w:rPr>
          <w:rFonts w:ascii="Arial" w:hAnsi="Arial" w:cs="Arial"/>
          <w:color w:val="auto"/>
          <w:sz w:val="20"/>
          <w:szCs w:val="20"/>
        </w:rPr>
        <w:t xml:space="preserve">vrednost </w:t>
      </w:r>
      <w:r w:rsidRPr="00D47B29">
        <w:rPr>
          <w:rFonts w:ascii="Arial" w:hAnsi="Arial" w:cs="Arial"/>
          <w:color w:val="auto"/>
          <w:sz w:val="20"/>
          <w:szCs w:val="20"/>
        </w:rPr>
        <w:t xml:space="preserve">dobav </w:t>
      </w:r>
      <w:r w:rsidR="00D31C9B" w:rsidRPr="00D47B29">
        <w:rPr>
          <w:rFonts w:ascii="Arial" w:hAnsi="Arial" w:cs="Arial"/>
          <w:color w:val="auto"/>
          <w:sz w:val="20"/>
          <w:szCs w:val="20"/>
        </w:rPr>
        <w:t xml:space="preserve">blaga </w:t>
      </w:r>
      <w:r w:rsidRPr="00D47B29">
        <w:rPr>
          <w:rFonts w:ascii="Arial" w:hAnsi="Arial" w:cs="Arial"/>
          <w:color w:val="auto"/>
          <w:sz w:val="20"/>
          <w:szCs w:val="20"/>
        </w:rPr>
        <w:t xml:space="preserve">po carinskih postopkih 42 in 63 </w:t>
      </w:r>
      <w:r w:rsidR="00D31C9B" w:rsidRPr="00D47B29">
        <w:rPr>
          <w:rFonts w:ascii="Arial" w:hAnsi="Arial" w:cs="Arial"/>
          <w:color w:val="auto"/>
          <w:sz w:val="20"/>
          <w:szCs w:val="20"/>
        </w:rPr>
        <w:t>(</w:t>
      </w:r>
      <w:r w:rsidR="00935F17" w:rsidRPr="00D47B29">
        <w:rPr>
          <w:rFonts w:ascii="Arial" w:hAnsi="Arial" w:cs="Arial"/>
          <w:color w:val="auto"/>
          <w:sz w:val="20"/>
          <w:szCs w:val="20"/>
        </w:rPr>
        <w:t xml:space="preserve">davčna osnova </w:t>
      </w:r>
      <w:r w:rsidR="00D31C9B" w:rsidRPr="00D47B29">
        <w:rPr>
          <w:rFonts w:ascii="Arial" w:hAnsi="Arial" w:cs="Arial"/>
          <w:color w:val="auto"/>
          <w:sz w:val="20"/>
          <w:szCs w:val="20"/>
        </w:rPr>
        <w:t xml:space="preserve">se določi na podlagi 36. člena ZDDV-1 in ne na podlagi 38. člena </w:t>
      </w:r>
      <w:r w:rsidR="004C3B39" w:rsidRPr="00D47B29">
        <w:rPr>
          <w:rFonts w:ascii="Arial" w:hAnsi="Arial" w:cs="Arial"/>
          <w:color w:val="auto"/>
          <w:sz w:val="20"/>
          <w:szCs w:val="20"/>
        </w:rPr>
        <w:t>ZDDV-1)</w:t>
      </w:r>
      <w:r w:rsidR="00D31C9B" w:rsidRPr="00D47B29">
        <w:rPr>
          <w:rFonts w:ascii="Arial" w:hAnsi="Arial" w:cs="Arial"/>
          <w:color w:val="auto"/>
          <w:sz w:val="20"/>
          <w:szCs w:val="20"/>
        </w:rPr>
        <w:t>. V obeh primerih je blago sproščeno v prost promet na ozemlju Slovenije, DDV pa se na pod</w:t>
      </w:r>
      <w:r w:rsidR="008A552F" w:rsidRPr="00D47B29">
        <w:rPr>
          <w:rFonts w:ascii="Arial" w:hAnsi="Arial" w:cs="Arial"/>
          <w:color w:val="auto"/>
          <w:sz w:val="20"/>
          <w:szCs w:val="20"/>
        </w:rPr>
        <w:t xml:space="preserve">lagi oprostitve, kot jo določa </w:t>
      </w:r>
      <w:r w:rsidR="00935F17" w:rsidRPr="00D47B29">
        <w:rPr>
          <w:rFonts w:ascii="Arial" w:hAnsi="Arial" w:cs="Arial"/>
          <w:color w:val="auto"/>
          <w:sz w:val="20"/>
          <w:szCs w:val="20"/>
        </w:rPr>
        <w:t xml:space="preserve">1. in 4. točka 46. člena </w:t>
      </w:r>
      <w:r w:rsidR="008A552F" w:rsidRPr="00D47B29">
        <w:rPr>
          <w:rFonts w:ascii="Arial" w:hAnsi="Arial" w:cs="Arial"/>
          <w:color w:val="auto"/>
          <w:sz w:val="20"/>
          <w:szCs w:val="20"/>
        </w:rPr>
        <w:t xml:space="preserve">ZDDV-1, obračuna v drugi državi članici  </w:t>
      </w:r>
      <w:r w:rsidR="005A3FDD" w:rsidRPr="00D47B29">
        <w:rPr>
          <w:rFonts w:ascii="Arial" w:hAnsi="Arial" w:cs="Arial"/>
          <w:color w:val="auto"/>
          <w:sz w:val="20"/>
          <w:szCs w:val="20"/>
        </w:rPr>
        <w:t xml:space="preserve">Unije </w:t>
      </w:r>
      <w:r w:rsidR="008A552F" w:rsidRPr="00D47B29">
        <w:rPr>
          <w:rFonts w:ascii="Arial" w:hAnsi="Arial" w:cs="Arial"/>
          <w:color w:val="auto"/>
          <w:sz w:val="20"/>
          <w:szCs w:val="20"/>
        </w:rPr>
        <w:t>(državi članici pridobitve blaga).</w:t>
      </w:r>
    </w:p>
    <w:p w:rsidR="00D31C9B" w:rsidRDefault="00D31C9B" w:rsidP="00292E3A">
      <w:pPr>
        <w:jc w:val="both"/>
        <w:rPr>
          <w:rFonts w:ascii="Arial" w:hAnsi="Arial" w:cs="Arial"/>
          <w:sz w:val="20"/>
          <w:szCs w:val="20"/>
        </w:rPr>
      </w:pPr>
    </w:p>
    <w:p w:rsidR="00D31C9B" w:rsidRDefault="00D31C9B" w:rsidP="00292E3A">
      <w:pPr>
        <w:jc w:val="both"/>
        <w:rPr>
          <w:rFonts w:ascii="Arial" w:hAnsi="Arial" w:cs="Arial"/>
          <w:sz w:val="20"/>
          <w:szCs w:val="20"/>
        </w:rPr>
      </w:pPr>
    </w:p>
    <w:p w:rsidR="00292E3A" w:rsidRDefault="00292E3A" w:rsidP="00292E3A">
      <w:pPr>
        <w:jc w:val="both"/>
        <w:rPr>
          <w:rFonts w:ascii="Arial" w:hAnsi="Arial" w:cs="Arial"/>
          <w:b/>
          <w:sz w:val="20"/>
          <w:szCs w:val="20"/>
        </w:rPr>
      </w:pPr>
      <w:r>
        <w:rPr>
          <w:rFonts w:ascii="Arial" w:hAnsi="Arial" w:cs="Arial"/>
          <w:b/>
          <w:sz w:val="20"/>
          <w:szCs w:val="20"/>
        </w:rPr>
        <w:t>3   IZ</w:t>
      </w:r>
      <w:r w:rsidRPr="00EF58B8">
        <w:rPr>
          <w:rFonts w:ascii="Arial" w:hAnsi="Arial" w:cs="Arial"/>
          <w:b/>
          <w:sz w:val="20"/>
          <w:szCs w:val="20"/>
        </w:rPr>
        <w:t>POLNJEVANJE OBRAZCA RP-O</w:t>
      </w:r>
    </w:p>
    <w:p w:rsidR="00292E3A" w:rsidRDefault="00292E3A" w:rsidP="00292E3A">
      <w:pPr>
        <w:jc w:val="both"/>
        <w:rPr>
          <w:rFonts w:ascii="Arial" w:hAnsi="Arial" w:cs="Arial"/>
          <w:b/>
          <w:sz w:val="20"/>
          <w:szCs w:val="20"/>
        </w:rPr>
      </w:pPr>
    </w:p>
    <w:p w:rsidR="00292E3A" w:rsidRDefault="00292E3A" w:rsidP="00292E3A">
      <w:pPr>
        <w:jc w:val="both"/>
        <w:rPr>
          <w:rFonts w:ascii="Arial" w:hAnsi="Arial" w:cs="Arial"/>
          <w:sz w:val="20"/>
          <w:szCs w:val="20"/>
        </w:rPr>
      </w:pPr>
      <w:r>
        <w:rPr>
          <w:rFonts w:ascii="Arial" w:hAnsi="Arial" w:cs="Arial"/>
          <w:sz w:val="20"/>
          <w:szCs w:val="20"/>
        </w:rPr>
        <w:t>V obrazec RP-O se vpišejo:</w:t>
      </w:r>
    </w:p>
    <w:p w:rsidR="00292E3A" w:rsidRPr="00A64C91" w:rsidRDefault="00292E3A" w:rsidP="00292E3A">
      <w:pPr>
        <w:numPr>
          <w:ilvl w:val="0"/>
          <w:numId w:val="3"/>
        </w:numPr>
        <w:jc w:val="both"/>
        <w:rPr>
          <w:rFonts w:ascii="Arial" w:hAnsi="Arial" w:cs="Arial"/>
          <w:b/>
          <w:sz w:val="20"/>
          <w:szCs w:val="20"/>
        </w:rPr>
      </w:pPr>
      <w:r w:rsidRPr="00A64C91">
        <w:rPr>
          <w:rFonts w:ascii="Arial" w:hAnsi="Arial" w:cs="Arial"/>
          <w:b/>
          <w:sz w:val="20"/>
          <w:szCs w:val="20"/>
        </w:rPr>
        <w:t xml:space="preserve">podatki o dobavah blaga in storitev ter tristranskih dobavah blaga znotraj </w:t>
      </w:r>
      <w:r w:rsidR="00BD3FBF">
        <w:rPr>
          <w:rFonts w:ascii="Arial" w:hAnsi="Arial" w:cs="Arial"/>
          <w:b/>
          <w:sz w:val="20"/>
          <w:szCs w:val="20"/>
        </w:rPr>
        <w:t>Unije</w:t>
      </w:r>
      <w:r w:rsidRPr="00A64C91">
        <w:rPr>
          <w:rFonts w:ascii="Arial" w:hAnsi="Arial" w:cs="Arial"/>
          <w:b/>
          <w:sz w:val="20"/>
          <w:szCs w:val="20"/>
        </w:rPr>
        <w:t>:</w:t>
      </w:r>
    </w:p>
    <w:p w:rsidR="00292E3A" w:rsidRDefault="00292E3A" w:rsidP="00292E3A">
      <w:pPr>
        <w:ind w:left="840"/>
        <w:jc w:val="both"/>
        <w:rPr>
          <w:rFonts w:ascii="Arial" w:hAnsi="Arial" w:cs="Arial"/>
          <w:sz w:val="20"/>
          <w:szCs w:val="20"/>
        </w:rPr>
      </w:pPr>
      <w:r w:rsidRPr="00872926">
        <w:rPr>
          <w:rFonts w:ascii="Arial" w:hAnsi="Arial" w:cs="Arial"/>
          <w:sz w:val="20"/>
          <w:szCs w:val="20"/>
        </w:rPr>
        <w:t xml:space="preserve">- </w:t>
      </w:r>
      <w:r w:rsidRPr="00EF58B8">
        <w:rPr>
          <w:rFonts w:ascii="Arial" w:hAnsi="Arial" w:cs="Arial"/>
          <w:sz w:val="20"/>
          <w:szCs w:val="20"/>
          <w:u w:val="single"/>
        </w:rPr>
        <w:t xml:space="preserve">polje </w:t>
      </w:r>
      <w:r w:rsidR="00D31C9B">
        <w:rPr>
          <w:rFonts w:ascii="Arial" w:hAnsi="Arial" w:cs="Arial"/>
          <w:sz w:val="20"/>
          <w:szCs w:val="20"/>
          <w:u w:val="single"/>
        </w:rPr>
        <w:t>A1</w:t>
      </w:r>
      <w:r>
        <w:rPr>
          <w:rFonts w:ascii="Arial" w:hAnsi="Arial" w:cs="Arial"/>
          <w:sz w:val="20"/>
          <w:szCs w:val="20"/>
        </w:rPr>
        <w:t>: koda države, v kateri je prejemnik blaga</w:t>
      </w:r>
      <w:r w:rsidR="009A548D">
        <w:rPr>
          <w:rFonts w:ascii="Arial" w:hAnsi="Arial" w:cs="Arial"/>
          <w:sz w:val="20"/>
          <w:szCs w:val="20"/>
        </w:rPr>
        <w:t xml:space="preserve"> ali prejemnik blaga v okviru ureditve za skladiščenje na odpoklic</w:t>
      </w:r>
      <w:r>
        <w:rPr>
          <w:rFonts w:ascii="Arial" w:hAnsi="Arial" w:cs="Arial"/>
          <w:sz w:val="20"/>
          <w:szCs w:val="20"/>
        </w:rPr>
        <w:t xml:space="preserve"> ali </w:t>
      </w:r>
      <w:r w:rsidR="00B670B9">
        <w:rPr>
          <w:rFonts w:ascii="Arial" w:hAnsi="Arial" w:cs="Arial"/>
          <w:sz w:val="20"/>
          <w:szCs w:val="20"/>
        </w:rPr>
        <w:t xml:space="preserve">prejemnik </w:t>
      </w:r>
      <w:r>
        <w:rPr>
          <w:rFonts w:ascii="Arial" w:hAnsi="Arial" w:cs="Arial"/>
          <w:sz w:val="20"/>
          <w:szCs w:val="20"/>
        </w:rPr>
        <w:t>storitev identificiran za namene DDV; pri tristranskem poslu pa koda države, v kateri je prejemnik ali pridobitelj blaga identificiran za DDV</w:t>
      </w:r>
      <w:r w:rsidR="00FC1FD2">
        <w:rPr>
          <w:rFonts w:ascii="Arial" w:hAnsi="Arial" w:cs="Arial"/>
          <w:sz w:val="20"/>
          <w:szCs w:val="20"/>
        </w:rPr>
        <w:t>;</w:t>
      </w:r>
    </w:p>
    <w:p w:rsidR="00292E3A" w:rsidRDefault="00292E3A" w:rsidP="00292E3A">
      <w:pPr>
        <w:ind w:left="840"/>
        <w:jc w:val="both"/>
        <w:rPr>
          <w:rFonts w:ascii="Arial" w:hAnsi="Arial" w:cs="Arial"/>
          <w:sz w:val="20"/>
          <w:szCs w:val="20"/>
        </w:rPr>
      </w:pPr>
      <w:r w:rsidRPr="00872926">
        <w:rPr>
          <w:rFonts w:ascii="Arial" w:hAnsi="Arial" w:cs="Arial"/>
          <w:sz w:val="20"/>
          <w:szCs w:val="20"/>
        </w:rPr>
        <w:t xml:space="preserve">- </w:t>
      </w:r>
      <w:r w:rsidRPr="00872926">
        <w:rPr>
          <w:rFonts w:ascii="Arial" w:hAnsi="Arial" w:cs="Arial"/>
          <w:sz w:val="20"/>
          <w:szCs w:val="20"/>
          <w:u w:val="single"/>
        </w:rPr>
        <w:t xml:space="preserve">polje </w:t>
      </w:r>
      <w:r w:rsidR="00D31C9B">
        <w:rPr>
          <w:rFonts w:ascii="Arial" w:hAnsi="Arial" w:cs="Arial"/>
          <w:sz w:val="20"/>
          <w:szCs w:val="20"/>
          <w:u w:val="single"/>
        </w:rPr>
        <w:t>A</w:t>
      </w:r>
      <w:r w:rsidR="00D31C9B" w:rsidRPr="00872926">
        <w:rPr>
          <w:rFonts w:ascii="Arial" w:hAnsi="Arial" w:cs="Arial"/>
          <w:sz w:val="20"/>
          <w:szCs w:val="20"/>
          <w:u w:val="single"/>
        </w:rPr>
        <w:t>2</w:t>
      </w:r>
      <w:r>
        <w:rPr>
          <w:rFonts w:ascii="Arial" w:hAnsi="Arial" w:cs="Arial"/>
          <w:sz w:val="20"/>
          <w:szCs w:val="20"/>
        </w:rPr>
        <w:t xml:space="preserve">: identifikacijska številka za namene DDV prejemnika blaga </w:t>
      </w:r>
      <w:r w:rsidR="009A548D">
        <w:rPr>
          <w:rFonts w:ascii="Arial" w:hAnsi="Arial" w:cs="Arial"/>
          <w:sz w:val="20"/>
          <w:szCs w:val="20"/>
        </w:rPr>
        <w:t xml:space="preserve">ali prejemnika blaga v okviru ureditve za skladiščenje na odpoklic </w:t>
      </w:r>
      <w:r>
        <w:rPr>
          <w:rFonts w:ascii="Arial" w:hAnsi="Arial" w:cs="Arial"/>
          <w:sz w:val="20"/>
          <w:szCs w:val="20"/>
        </w:rPr>
        <w:t xml:space="preserve">ali </w:t>
      </w:r>
      <w:r w:rsidR="00B670B9">
        <w:rPr>
          <w:rFonts w:ascii="Arial" w:hAnsi="Arial" w:cs="Arial"/>
          <w:sz w:val="20"/>
          <w:szCs w:val="20"/>
        </w:rPr>
        <w:t xml:space="preserve">prejemnika </w:t>
      </w:r>
      <w:r>
        <w:rPr>
          <w:rFonts w:ascii="Arial" w:hAnsi="Arial" w:cs="Arial"/>
          <w:sz w:val="20"/>
          <w:szCs w:val="20"/>
        </w:rPr>
        <w:t>storitev; v tristranskem poslu pa identifikacijska številka za namene DDV prejemnika ali pridobitelja blaga; brez kode države</w:t>
      </w:r>
      <w:r w:rsidR="00FC1FD2">
        <w:rPr>
          <w:rFonts w:ascii="Arial" w:hAnsi="Arial" w:cs="Arial"/>
          <w:sz w:val="20"/>
          <w:szCs w:val="20"/>
        </w:rPr>
        <w:t>;</w:t>
      </w:r>
    </w:p>
    <w:p w:rsidR="00292E3A" w:rsidRDefault="00292E3A" w:rsidP="00292E3A">
      <w:pPr>
        <w:ind w:left="840"/>
        <w:jc w:val="both"/>
        <w:rPr>
          <w:rFonts w:ascii="Arial" w:hAnsi="Arial" w:cs="Arial"/>
          <w:sz w:val="20"/>
          <w:szCs w:val="20"/>
        </w:rPr>
      </w:pPr>
      <w:r w:rsidRPr="00872926">
        <w:rPr>
          <w:rFonts w:ascii="Arial" w:hAnsi="Arial" w:cs="Arial"/>
          <w:sz w:val="20"/>
          <w:szCs w:val="20"/>
        </w:rPr>
        <w:t xml:space="preserve">- </w:t>
      </w:r>
      <w:r w:rsidRPr="00872926">
        <w:rPr>
          <w:rFonts w:ascii="Arial" w:hAnsi="Arial" w:cs="Arial"/>
          <w:sz w:val="20"/>
          <w:szCs w:val="20"/>
          <w:u w:val="single"/>
        </w:rPr>
        <w:t xml:space="preserve">polje </w:t>
      </w:r>
      <w:r w:rsidR="00D31C9B">
        <w:rPr>
          <w:rFonts w:ascii="Arial" w:hAnsi="Arial" w:cs="Arial"/>
          <w:sz w:val="20"/>
          <w:szCs w:val="20"/>
          <w:u w:val="single"/>
        </w:rPr>
        <w:t>A3</w:t>
      </w:r>
      <w:r>
        <w:rPr>
          <w:rFonts w:ascii="Arial" w:hAnsi="Arial" w:cs="Arial"/>
          <w:sz w:val="20"/>
          <w:szCs w:val="20"/>
        </w:rPr>
        <w:t xml:space="preserve">: skupna vrednost dobav blaga znotraj </w:t>
      </w:r>
      <w:r w:rsidR="00BD3FBF">
        <w:rPr>
          <w:rFonts w:ascii="Arial" w:hAnsi="Arial" w:cs="Arial"/>
          <w:sz w:val="20"/>
          <w:szCs w:val="20"/>
        </w:rPr>
        <w:t>Unije</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po posameznem prejemniku blaga v obdobju poročanja; v tristranskem poslu pa skupna vrednost dobav blaga znotraj </w:t>
      </w:r>
      <w:r w:rsidR="00BD3FBF">
        <w:rPr>
          <w:rFonts w:ascii="Arial" w:hAnsi="Arial" w:cs="Arial"/>
          <w:sz w:val="20"/>
          <w:szCs w:val="20"/>
        </w:rPr>
        <w:t>Unije</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po posameznem pridobitelju blaga (izpolni prvi v verigi) v obdobju poročanja; v to polje se tako vpiše vrednost oproščene dobave blaga znotraj </w:t>
      </w:r>
      <w:r w:rsidR="00BD3FBF">
        <w:rPr>
          <w:rFonts w:ascii="Arial" w:hAnsi="Arial" w:cs="Arial"/>
          <w:sz w:val="20"/>
          <w:szCs w:val="20"/>
        </w:rPr>
        <w:t>Unije</w:t>
      </w:r>
      <w:r>
        <w:rPr>
          <w:rFonts w:ascii="Arial" w:hAnsi="Arial" w:cs="Arial"/>
          <w:sz w:val="20"/>
          <w:szCs w:val="20"/>
        </w:rPr>
        <w:t>, če je opravljena kupcu, ki je identificiran za namene DDV v drugi državi članici (</w:t>
      </w:r>
      <w:smartTag w:uri="urn:schemas-microsoft-com:office:smarttags" w:element="metricconverter">
        <w:smartTagPr>
          <w:attr w:name="ProductID" w:val="1. in"/>
        </w:smartTagPr>
        <w:r>
          <w:rPr>
            <w:rFonts w:ascii="Arial" w:hAnsi="Arial" w:cs="Arial"/>
            <w:sz w:val="20"/>
            <w:szCs w:val="20"/>
          </w:rPr>
          <w:t>1. in</w:t>
        </w:r>
      </w:smartTag>
      <w:r>
        <w:rPr>
          <w:rFonts w:ascii="Arial" w:hAnsi="Arial" w:cs="Arial"/>
          <w:sz w:val="20"/>
          <w:szCs w:val="20"/>
        </w:rPr>
        <w:t xml:space="preserve"> 4. točka 46. člena ZDDV-1) in pri tristranskih poslih vrednost oproščene dobave blaga znotraj </w:t>
      </w:r>
      <w:r w:rsidR="00BD3FBF">
        <w:rPr>
          <w:rFonts w:ascii="Arial" w:hAnsi="Arial" w:cs="Arial"/>
          <w:sz w:val="20"/>
          <w:szCs w:val="20"/>
        </w:rPr>
        <w:t>Unije</w:t>
      </w:r>
      <w:r>
        <w:rPr>
          <w:rFonts w:ascii="Arial" w:hAnsi="Arial" w:cs="Arial"/>
          <w:sz w:val="20"/>
          <w:szCs w:val="20"/>
        </w:rPr>
        <w:t xml:space="preserve"> z listine, ki jo davčni zavezanec – dobavitelj blaga v tristranskem poslu izda davčnemu zavezancu – pridobitelju v tristranskem poslu</w:t>
      </w:r>
      <w:r w:rsidR="00FC1FD2">
        <w:rPr>
          <w:rFonts w:ascii="Arial" w:hAnsi="Arial" w:cs="Arial"/>
          <w:sz w:val="20"/>
          <w:szCs w:val="20"/>
        </w:rPr>
        <w:t>;</w:t>
      </w:r>
    </w:p>
    <w:p w:rsidR="004C3B39" w:rsidRDefault="008A552F" w:rsidP="00FC1FD2">
      <w:pPr>
        <w:ind w:left="839"/>
        <w:jc w:val="both"/>
        <w:rPr>
          <w:rFonts w:ascii="Arial" w:hAnsi="Arial" w:cs="Arial"/>
          <w:sz w:val="20"/>
          <w:szCs w:val="20"/>
        </w:rPr>
      </w:pPr>
      <w:r w:rsidRPr="00872926">
        <w:rPr>
          <w:rFonts w:ascii="Arial" w:hAnsi="Arial" w:cs="Arial"/>
          <w:sz w:val="20"/>
          <w:szCs w:val="20"/>
        </w:rPr>
        <w:t xml:space="preserve">- </w:t>
      </w:r>
      <w:r w:rsidRPr="00872926">
        <w:rPr>
          <w:rFonts w:ascii="Arial" w:hAnsi="Arial" w:cs="Arial"/>
          <w:sz w:val="20"/>
          <w:szCs w:val="20"/>
          <w:u w:val="single"/>
        </w:rPr>
        <w:t xml:space="preserve">polje </w:t>
      </w:r>
      <w:r>
        <w:rPr>
          <w:rFonts w:ascii="Arial" w:hAnsi="Arial" w:cs="Arial"/>
          <w:sz w:val="20"/>
          <w:szCs w:val="20"/>
          <w:u w:val="single"/>
        </w:rPr>
        <w:t>A4</w:t>
      </w:r>
      <w:r>
        <w:rPr>
          <w:rFonts w:ascii="Arial" w:hAnsi="Arial" w:cs="Arial"/>
          <w:sz w:val="20"/>
          <w:szCs w:val="20"/>
        </w:rPr>
        <w:t xml:space="preserve">: skupna vrednost dobav blaga </w:t>
      </w:r>
      <w:r w:rsidR="00FC1FD2">
        <w:rPr>
          <w:rFonts w:ascii="Arial" w:hAnsi="Arial" w:cs="Arial"/>
          <w:sz w:val="20"/>
          <w:szCs w:val="20"/>
        </w:rPr>
        <w:t xml:space="preserve">znotraj </w:t>
      </w:r>
      <w:r w:rsidR="00BD3FBF">
        <w:rPr>
          <w:rFonts w:ascii="Arial" w:hAnsi="Arial" w:cs="Arial"/>
          <w:sz w:val="20"/>
          <w:szCs w:val="20"/>
        </w:rPr>
        <w:t>Unije</w:t>
      </w:r>
      <w:r w:rsidR="00FC1FD2">
        <w:rPr>
          <w:rFonts w:ascii="Arial" w:hAnsi="Arial" w:cs="Arial"/>
          <w:sz w:val="20"/>
          <w:szCs w:val="20"/>
        </w:rPr>
        <w:t xml:space="preserve"> </w:t>
      </w:r>
      <w:r w:rsidR="00E9234A">
        <w:rPr>
          <w:rFonts w:ascii="Arial" w:hAnsi="Arial" w:cs="Arial"/>
          <w:sz w:val="20"/>
          <w:szCs w:val="20"/>
        </w:rPr>
        <w:t xml:space="preserve">v </w:t>
      </w:r>
      <w:r w:rsidR="00F21184">
        <w:rPr>
          <w:rFonts w:ascii="Arial" w:hAnsi="Arial" w:cs="Arial"/>
          <w:sz w:val="20"/>
          <w:szCs w:val="20"/>
        </w:rPr>
        <w:t>eurih</w:t>
      </w:r>
      <w:r w:rsidR="00E9234A">
        <w:rPr>
          <w:rFonts w:ascii="Arial" w:hAnsi="Arial" w:cs="Arial"/>
          <w:sz w:val="20"/>
          <w:szCs w:val="20"/>
        </w:rPr>
        <w:t xml:space="preserve"> </w:t>
      </w:r>
      <w:r w:rsidR="00FC1FD2">
        <w:rPr>
          <w:rFonts w:ascii="Arial" w:hAnsi="Arial" w:cs="Arial"/>
          <w:sz w:val="20"/>
          <w:szCs w:val="20"/>
        </w:rPr>
        <w:t xml:space="preserve">po posameznem </w:t>
      </w:r>
      <w:r w:rsidR="004C3B39" w:rsidRPr="00935F17">
        <w:rPr>
          <w:rFonts w:ascii="Arial" w:hAnsi="Arial" w:cs="Arial"/>
          <w:sz w:val="20"/>
          <w:szCs w:val="20"/>
        </w:rPr>
        <w:t>prejemniku</w:t>
      </w:r>
      <w:r w:rsidR="00FC1FD2">
        <w:rPr>
          <w:rFonts w:ascii="Arial" w:hAnsi="Arial" w:cs="Arial"/>
          <w:sz w:val="20"/>
          <w:szCs w:val="20"/>
        </w:rPr>
        <w:t xml:space="preserve"> blaga </w:t>
      </w:r>
      <w:r>
        <w:rPr>
          <w:rFonts w:ascii="Arial" w:hAnsi="Arial" w:cs="Arial"/>
          <w:sz w:val="20"/>
          <w:szCs w:val="20"/>
        </w:rPr>
        <w:t>po carinsk</w:t>
      </w:r>
      <w:r w:rsidR="00FC1FD2">
        <w:rPr>
          <w:rFonts w:ascii="Arial" w:hAnsi="Arial" w:cs="Arial"/>
          <w:sz w:val="20"/>
          <w:szCs w:val="20"/>
        </w:rPr>
        <w:t>ih</w:t>
      </w:r>
      <w:r>
        <w:rPr>
          <w:rFonts w:ascii="Arial" w:hAnsi="Arial" w:cs="Arial"/>
          <w:sz w:val="20"/>
          <w:szCs w:val="20"/>
        </w:rPr>
        <w:t xml:space="preserve"> postopk</w:t>
      </w:r>
      <w:r w:rsidR="00FC1FD2">
        <w:rPr>
          <w:rFonts w:ascii="Arial" w:hAnsi="Arial" w:cs="Arial"/>
          <w:sz w:val="20"/>
          <w:szCs w:val="20"/>
        </w:rPr>
        <w:t>ih</w:t>
      </w:r>
      <w:r>
        <w:rPr>
          <w:rFonts w:ascii="Arial" w:hAnsi="Arial" w:cs="Arial"/>
          <w:sz w:val="20"/>
          <w:szCs w:val="20"/>
        </w:rPr>
        <w:t xml:space="preserve"> 42 in 63</w:t>
      </w:r>
      <w:r w:rsidR="00452AD6">
        <w:rPr>
          <w:rFonts w:ascii="Arial" w:hAnsi="Arial" w:cs="Arial"/>
          <w:sz w:val="20"/>
          <w:szCs w:val="20"/>
        </w:rPr>
        <w:t xml:space="preserve"> v obdobju poročanja</w:t>
      </w:r>
      <w:r>
        <w:rPr>
          <w:rFonts w:ascii="Arial" w:hAnsi="Arial" w:cs="Arial"/>
          <w:sz w:val="20"/>
          <w:szCs w:val="20"/>
        </w:rPr>
        <w:t xml:space="preserve">; v to polje se vpišejo </w:t>
      </w:r>
      <w:r w:rsidR="00E9234A">
        <w:rPr>
          <w:rFonts w:ascii="Arial" w:hAnsi="Arial" w:cs="Arial"/>
          <w:sz w:val="20"/>
          <w:szCs w:val="20"/>
        </w:rPr>
        <w:t>oproščene dobave v drugo državo članico, ki so opravljene po tem, ko je blago uvoženo iz tretje države ali tretjega ozemlja</w:t>
      </w:r>
      <w:r w:rsidR="00935F17">
        <w:rPr>
          <w:rFonts w:ascii="Arial" w:hAnsi="Arial" w:cs="Arial"/>
          <w:sz w:val="20"/>
          <w:szCs w:val="20"/>
        </w:rPr>
        <w:t xml:space="preserve"> in oproščeno plačila DDV</w:t>
      </w:r>
      <w:r w:rsidR="00FC1FD2">
        <w:rPr>
          <w:rFonts w:ascii="Arial" w:hAnsi="Arial" w:cs="Arial"/>
          <w:sz w:val="20"/>
          <w:szCs w:val="20"/>
        </w:rPr>
        <w:t>;</w:t>
      </w:r>
      <w:r w:rsidR="00E9234A">
        <w:rPr>
          <w:rFonts w:ascii="Arial" w:hAnsi="Arial" w:cs="Arial"/>
          <w:sz w:val="20"/>
          <w:szCs w:val="20"/>
        </w:rPr>
        <w:t xml:space="preserve"> </w:t>
      </w:r>
    </w:p>
    <w:p w:rsidR="00292E3A" w:rsidRDefault="00292E3A" w:rsidP="00FC1FD2">
      <w:pPr>
        <w:ind w:left="839"/>
        <w:jc w:val="both"/>
        <w:rPr>
          <w:rFonts w:ascii="Arial" w:hAnsi="Arial" w:cs="Arial"/>
          <w:sz w:val="20"/>
          <w:szCs w:val="20"/>
        </w:rPr>
      </w:pPr>
      <w:r w:rsidRPr="00872926">
        <w:rPr>
          <w:rFonts w:ascii="Arial" w:hAnsi="Arial" w:cs="Arial"/>
          <w:sz w:val="20"/>
          <w:szCs w:val="20"/>
        </w:rPr>
        <w:t xml:space="preserve">- </w:t>
      </w:r>
      <w:r w:rsidRPr="00872926">
        <w:rPr>
          <w:rFonts w:ascii="Arial" w:hAnsi="Arial" w:cs="Arial"/>
          <w:sz w:val="20"/>
          <w:szCs w:val="20"/>
          <w:u w:val="single"/>
        </w:rPr>
        <w:t xml:space="preserve">polje </w:t>
      </w:r>
      <w:r w:rsidR="008A552F">
        <w:rPr>
          <w:rFonts w:ascii="Arial" w:hAnsi="Arial" w:cs="Arial"/>
          <w:sz w:val="20"/>
          <w:szCs w:val="20"/>
          <w:u w:val="single"/>
        </w:rPr>
        <w:t>A5</w:t>
      </w:r>
      <w:r>
        <w:rPr>
          <w:rFonts w:ascii="Arial" w:hAnsi="Arial" w:cs="Arial"/>
          <w:sz w:val="20"/>
          <w:szCs w:val="20"/>
        </w:rPr>
        <w:t xml:space="preserve">: skupna vrednost tristranskih dobav blaga znotraj </w:t>
      </w:r>
      <w:r w:rsidR="00BD3FBF">
        <w:rPr>
          <w:rFonts w:ascii="Arial" w:hAnsi="Arial" w:cs="Arial"/>
          <w:sz w:val="20"/>
          <w:szCs w:val="20"/>
        </w:rPr>
        <w:t>Unije</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po posameznem prejemniku blaga v tristranskem poslu (izpolni drugi v verigi) v obdobju poročanja; v to polje se tako vpiše vrednost tristranske dobave blaga znotraj </w:t>
      </w:r>
      <w:r w:rsidR="00BD3FBF">
        <w:rPr>
          <w:rFonts w:ascii="Arial" w:hAnsi="Arial" w:cs="Arial"/>
          <w:sz w:val="20"/>
          <w:szCs w:val="20"/>
        </w:rPr>
        <w:t>Unije</w:t>
      </w:r>
      <w:r>
        <w:rPr>
          <w:rFonts w:ascii="Arial" w:hAnsi="Arial" w:cs="Arial"/>
          <w:sz w:val="20"/>
          <w:szCs w:val="20"/>
        </w:rPr>
        <w:t xml:space="preserve"> z listine, ki jo davčni zavezanec – pridobitelj blaga v tristranskem poslu iz Slovenije izda davčnemu zavezancu – prejemniku blaga v tristranskem poslu</w:t>
      </w:r>
      <w:r w:rsidR="00FC1FD2">
        <w:rPr>
          <w:rFonts w:ascii="Arial" w:hAnsi="Arial" w:cs="Arial"/>
          <w:sz w:val="20"/>
          <w:szCs w:val="20"/>
        </w:rPr>
        <w:t>;</w:t>
      </w:r>
    </w:p>
    <w:p w:rsidR="00B670B9" w:rsidRDefault="00B670B9" w:rsidP="00B670B9">
      <w:pPr>
        <w:ind w:left="840"/>
        <w:jc w:val="both"/>
        <w:rPr>
          <w:rFonts w:ascii="Arial" w:hAnsi="Arial" w:cs="Arial"/>
          <w:sz w:val="20"/>
          <w:szCs w:val="20"/>
        </w:rPr>
      </w:pPr>
      <w:r w:rsidRPr="00872926">
        <w:rPr>
          <w:rFonts w:ascii="Arial" w:hAnsi="Arial" w:cs="Arial"/>
          <w:sz w:val="20"/>
          <w:szCs w:val="20"/>
        </w:rPr>
        <w:t xml:space="preserve">- </w:t>
      </w:r>
      <w:r w:rsidRPr="00872926">
        <w:rPr>
          <w:rFonts w:ascii="Arial" w:hAnsi="Arial" w:cs="Arial"/>
          <w:sz w:val="20"/>
          <w:szCs w:val="20"/>
          <w:u w:val="single"/>
        </w:rPr>
        <w:t xml:space="preserve">polje </w:t>
      </w:r>
      <w:r>
        <w:rPr>
          <w:rFonts w:ascii="Arial" w:hAnsi="Arial" w:cs="Arial"/>
          <w:sz w:val="20"/>
          <w:szCs w:val="20"/>
          <w:u w:val="single"/>
        </w:rPr>
        <w:t>A6</w:t>
      </w:r>
      <w:r>
        <w:rPr>
          <w:rFonts w:ascii="Arial" w:hAnsi="Arial" w:cs="Arial"/>
          <w:sz w:val="20"/>
          <w:szCs w:val="20"/>
        </w:rPr>
        <w:t xml:space="preserve">: skupna vrednost </w:t>
      </w:r>
      <w:r w:rsidR="007F7943" w:rsidRPr="00935F17">
        <w:rPr>
          <w:rFonts w:ascii="Arial" w:hAnsi="Arial" w:cs="Arial"/>
          <w:sz w:val="20"/>
          <w:szCs w:val="20"/>
        </w:rPr>
        <w:t>opravljenih</w:t>
      </w:r>
      <w:r>
        <w:rPr>
          <w:rFonts w:ascii="Arial" w:hAnsi="Arial" w:cs="Arial"/>
          <w:sz w:val="20"/>
          <w:szCs w:val="20"/>
        </w:rPr>
        <w:t xml:space="preserve"> storitev znotraj </w:t>
      </w:r>
      <w:r w:rsidR="00BD3FBF">
        <w:rPr>
          <w:rFonts w:ascii="Arial" w:hAnsi="Arial" w:cs="Arial"/>
          <w:sz w:val="20"/>
          <w:szCs w:val="20"/>
        </w:rPr>
        <w:t>Unije</w:t>
      </w:r>
      <w:r>
        <w:rPr>
          <w:rFonts w:ascii="Arial" w:hAnsi="Arial" w:cs="Arial"/>
          <w:sz w:val="20"/>
          <w:szCs w:val="20"/>
        </w:rPr>
        <w:t xml:space="preserve"> </w:t>
      </w:r>
      <w:r w:rsidR="00E462D1">
        <w:rPr>
          <w:rFonts w:ascii="Arial" w:hAnsi="Arial" w:cs="Arial"/>
          <w:sz w:val="20"/>
          <w:szCs w:val="20"/>
        </w:rPr>
        <w:t xml:space="preserve">in vrednost prejetih predplačil v zvezi s storitvami, ki bodo opravljene v drugih državah članicah in za katere je prejemnik storitev dolžan plačati DDV v skladu s 196. členom Direktive Sveta 2006/112/ES, </w:t>
      </w:r>
      <w:r>
        <w:rPr>
          <w:rFonts w:ascii="Arial" w:hAnsi="Arial" w:cs="Arial"/>
          <w:sz w:val="20"/>
          <w:szCs w:val="20"/>
        </w:rPr>
        <w:t xml:space="preserve">v </w:t>
      </w:r>
      <w:r w:rsidR="00F21184">
        <w:rPr>
          <w:rFonts w:ascii="Arial" w:hAnsi="Arial" w:cs="Arial"/>
          <w:sz w:val="20"/>
          <w:szCs w:val="20"/>
        </w:rPr>
        <w:t>eurih</w:t>
      </w:r>
      <w:r>
        <w:rPr>
          <w:rFonts w:ascii="Arial" w:hAnsi="Arial" w:cs="Arial"/>
          <w:sz w:val="20"/>
          <w:szCs w:val="20"/>
        </w:rPr>
        <w:t xml:space="preserve"> po posameznem prejemniku storitve v obdobju poročanja</w:t>
      </w:r>
      <w:r w:rsidR="00BD3FBF">
        <w:rPr>
          <w:rFonts w:ascii="Arial" w:hAnsi="Arial" w:cs="Arial"/>
          <w:sz w:val="20"/>
          <w:szCs w:val="20"/>
        </w:rPr>
        <w:t>;</w:t>
      </w:r>
    </w:p>
    <w:p w:rsidR="009A548D" w:rsidRPr="009A548D" w:rsidRDefault="009A548D" w:rsidP="00B670B9">
      <w:pPr>
        <w:ind w:left="840"/>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polje A7</w:t>
      </w:r>
      <w:r>
        <w:rPr>
          <w:rFonts w:ascii="Arial" w:hAnsi="Arial" w:cs="Arial"/>
          <w:sz w:val="20"/>
          <w:szCs w:val="20"/>
        </w:rPr>
        <w:t xml:space="preserve">: skupna vrednost dobav blaga znotraj Unije, opravljenih po prenosu blaga v okviru skladiščenja na odpoklic, v </w:t>
      </w:r>
      <w:r w:rsidR="00F21184">
        <w:rPr>
          <w:rFonts w:ascii="Arial" w:hAnsi="Arial" w:cs="Arial"/>
          <w:sz w:val="20"/>
          <w:szCs w:val="20"/>
        </w:rPr>
        <w:t>eurih</w:t>
      </w:r>
      <w:r>
        <w:rPr>
          <w:rFonts w:ascii="Arial" w:hAnsi="Arial" w:cs="Arial"/>
          <w:sz w:val="20"/>
          <w:szCs w:val="20"/>
        </w:rPr>
        <w:t xml:space="preserve"> po posameznem prejemniku blaga v obdobju poročanja:</w:t>
      </w:r>
    </w:p>
    <w:p w:rsidR="00292E3A" w:rsidRDefault="00292E3A" w:rsidP="00292E3A">
      <w:pPr>
        <w:ind w:left="840"/>
        <w:jc w:val="both"/>
        <w:rPr>
          <w:rFonts w:ascii="Arial" w:hAnsi="Arial" w:cs="Arial"/>
          <w:sz w:val="20"/>
          <w:szCs w:val="20"/>
        </w:rPr>
      </w:pPr>
      <w:r w:rsidRPr="00872926">
        <w:rPr>
          <w:rFonts w:ascii="Arial" w:hAnsi="Arial" w:cs="Arial"/>
          <w:sz w:val="20"/>
          <w:szCs w:val="20"/>
        </w:rPr>
        <w:t xml:space="preserve">- </w:t>
      </w:r>
      <w:r w:rsidRPr="00872926">
        <w:rPr>
          <w:rFonts w:ascii="Arial" w:hAnsi="Arial" w:cs="Arial"/>
          <w:sz w:val="20"/>
          <w:szCs w:val="20"/>
          <w:u w:val="single"/>
        </w:rPr>
        <w:t xml:space="preserve">polje </w:t>
      </w:r>
      <w:r w:rsidR="00B670B9">
        <w:rPr>
          <w:rFonts w:ascii="Arial" w:hAnsi="Arial" w:cs="Arial"/>
          <w:sz w:val="20"/>
          <w:szCs w:val="20"/>
          <w:u w:val="single"/>
        </w:rPr>
        <w:t>A13</w:t>
      </w:r>
      <w:r>
        <w:rPr>
          <w:rFonts w:ascii="Arial" w:hAnsi="Arial" w:cs="Arial"/>
          <w:sz w:val="20"/>
          <w:szCs w:val="20"/>
        </w:rPr>
        <w:t xml:space="preserve">: seštevek skupnih vrednosti dobav blaga znotraj </w:t>
      </w:r>
      <w:r w:rsidR="00BD3FBF">
        <w:rPr>
          <w:rFonts w:ascii="Arial" w:hAnsi="Arial" w:cs="Arial"/>
          <w:sz w:val="20"/>
          <w:szCs w:val="20"/>
        </w:rPr>
        <w:t>Unije</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ki je enaka seštevku vrednosti dobav blaga iz stolpca </w:t>
      </w:r>
      <w:r w:rsidR="00452AD6">
        <w:rPr>
          <w:rFonts w:ascii="Arial" w:hAnsi="Arial" w:cs="Arial"/>
          <w:sz w:val="20"/>
          <w:szCs w:val="20"/>
        </w:rPr>
        <w:t xml:space="preserve">A3 </w:t>
      </w:r>
      <w:proofErr w:type="spellStart"/>
      <w:r>
        <w:rPr>
          <w:rFonts w:ascii="Arial" w:hAnsi="Arial" w:cs="Arial"/>
          <w:sz w:val="20"/>
          <w:szCs w:val="20"/>
        </w:rPr>
        <w:t>rekapitulacijskega</w:t>
      </w:r>
      <w:proofErr w:type="spellEnd"/>
      <w:r>
        <w:rPr>
          <w:rFonts w:ascii="Arial" w:hAnsi="Arial" w:cs="Arial"/>
          <w:sz w:val="20"/>
          <w:szCs w:val="20"/>
        </w:rPr>
        <w:t xml:space="preserve"> poročila</w:t>
      </w:r>
      <w:r w:rsidR="00FC1FD2">
        <w:rPr>
          <w:rFonts w:ascii="Arial" w:hAnsi="Arial" w:cs="Arial"/>
          <w:sz w:val="20"/>
          <w:szCs w:val="20"/>
        </w:rPr>
        <w:t>;</w:t>
      </w:r>
    </w:p>
    <w:p w:rsidR="00452AD6" w:rsidRDefault="00E9234A" w:rsidP="00E9234A">
      <w:pPr>
        <w:ind w:left="840"/>
        <w:jc w:val="both"/>
        <w:rPr>
          <w:rFonts w:ascii="Arial" w:hAnsi="Arial" w:cs="Arial"/>
          <w:sz w:val="20"/>
          <w:szCs w:val="20"/>
        </w:rPr>
      </w:pPr>
      <w:r w:rsidRPr="00872926">
        <w:rPr>
          <w:rFonts w:ascii="Arial" w:hAnsi="Arial" w:cs="Arial"/>
          <w:sz w:val="20"/>
          <w:szCs w:val="20"/>
        </w:rPr>
        <w:t xml:space="preserve">- </w:t>
      </w:r>
      <w:r w:rsidRPr="00872926">
        <w:rPr>
          <w:rFonts w:ascii="Arial" w:hAnsi="Arial" w:cs="Arial"/>
          <w:sz w:val="20"/>
          <w:szCs w:val="20"/>
          <w:u w:val="single"/>
        </w:rPr>
        <w:t xml:space="preserve">polje </w:t>
      </w:r>
      <w:r>
        <w:rPr>
          <w:rFonts w:ascii="Arial" w:hAnsi="Arial" w:cs="Arial"/>
          <w:sz w:val="20"/>
          <w:szCs w:val="20"/>
          <w:u w:val="single"/>
        </w:rPr>
        <w:t>A14</w:t>
      </w:r>
      <w:r>
        <w:rPr>
          <w:rFonts w:ascii="Arial" w:hAnsi="Arial" w:cs="Arial"/>
          <w:sz w:val="20"/>
          <w:szCs w:val="20"/>
        </w:rPr>
        <w:t xml:space="preserve">: seštevek skupnih vrednosti dobav blaga </w:t>
      </w:r>
      <w:r w:rsidR="00FC1FD2">
        <w:rPr>
          <w:rFonts w:ascii="Arial" w:hAnsi="Arial" w:cs="Arial"/>
          <w:sz w:val="20"/>
          <w:szCs w:val="20"/>
        </w:rPr>
        <w:t xml:space="preserve">znotraj </w:t>
      </w:r>
      <w:r w:rsidR="00BD3FBF">
        <w:rPr>
          <w:rFonts w:ascii="Arial" w:hAnsi="Arial" w:cs="Arial"/>
          <w:sz w:val="20"/>
          <w:szCs w:val="20"/>
        </w:rPr>
        <w:t>Unije</w:t>
      </w:r>
      <w:r w:rsidR="00FC1FD2">
        <w:rPr>
          <w:rFonts w:ascii="Arial" w:hAnsi="Arial" w:cs="Arial"/>
          <w:sz w:val="20"/>
          <w:szCs w:val="20"/>
        </w:rPr>
        <w:t xml:space="preserve"> </w:t>
      </w:r>
      <w:r>
        <w:rPr>
          <w:rFonts w:ascii="Arial" w:hAnsi="Arial" w:cs="Arial"/>
          <w:sz w:val="20"/>
          <w:szCs w:val="20"/>
        </w:rPr>
        <w:t xml:space="preserve">v </w:t>
      </w:r>
      <w:r w:rsidR="00F21184">
        <w:rPr>
          <w:rFonts w:ascii="Arial" w:hAnsi="Arial" w:cs="Arial"/>
          <w:sz w:val="20"/>
          <w:szCs w:val="20"/>
        </w:rPr>
        <w:t>eurih</w:t>
      </w:r>
      <w:r>
        <w:rPr>
          <w:rFonts w:ascii="Arial" w:hAnsi="Arial" w:cs="Arial"/>
          <w:sz w:val="20"/>
          <w:szCs w:val="20"/>
        </w:rPr>
        <w:t xml:space="preserve"> po carinsk</w:t>
      </w:r>
      <w:r w:rsidR="00FC1FD2">
        <w:rPr>
          <w:rFonts w:ascii="Arial" w:hAnsi="Arial" w:cs="Arial"/>
          <w:sz w:val="20"/>
          <w:szCs w:val="20"/>
        </w:rPr>
        <w:t>ih</w:t>
      </w:r>
      <w:r>
        <w:rPr>
          <w:rFonts w:ascii="Arial" w:hAnsi="Arial" w:cs="Arial"/>
          <w:sz w:val="20"/>
          <w:szCs w:val="20"/>
        </w:rPr>
        <w:t xml:space="preserve"> postopk</w:t>
      </w:r>
      <w:r w:rsidR="00FC1FD2">
        <w:rPr>
          <w:rFonts w:ascii="Arial" w:hAnsi="Arial" w:cs="Arial"/>
          <w:sz w:val="20"/>
          <w:szCs w:val="20"/>
        </w:rPr>
        <w:t>ih</w:t>
      </w:r>
      <w:r>
        <w:rPr>
          <w:rFonts w:ascii="Arial" w:hAnsi="Arial" w:cs="Arial"/>
          <w:sz w:val="20"/>
          <w:szCs w:val="20"/>
        </w:rPr>
        <w:t xml:space="preserve"> 42 in 63, ki je enaka seštevku vrednosti </w:t>
      </w:r>
      <w:r w:rsidR="00452AD6">
        <w:rPr>
          <w:rFonts w:ascii="Arial" w:hAnsi="Arial" w:cs="Arial"/>
          <w:sz w:val="20"/>
          <w:szCs w:val="20"/>
        </w:rPr>
        <w:t>dobav blaga iz stolpca A4</w:t>
      </w:r>
      <w:r w:rsidR="00FC1FD2">
        <w:rPr>
          <w:rFonts w:ascii="Arial" w:hAnsi="Arial" w:cs="Arial"/>
          <w:sz w:val="20"/>
          <w:szCs w:val="20"/>
        </w:rPr>
        <w:t xml:space="preserve"> </w:t>
      </w:r>
      <w:proofErr w:type="spellStart"/>
      <w:r w:rsidR="00FC1FD2">
        <w:rPr>
          <w:rFonts w:ascii="Arial" w:hAnsi="Arial" w:cs="Arial"/>
          <w:sz w:val="20"/>
          <w:szCs w:val="20"/>
        </w:rPr>
        <w:t>rekapitulacijskega</w:t>
      </w:r>
      <w:proofErr w:type="spellEnd"/>
      <w:r w:rsidR="00FC1FD2">
        <w:rPr>
          <w:rFonts w:ascii="Arial" w:hAnsi="Arial" w:cs="Arial"/>
          <w:sz w:val="20"/>
          <w:szCs w:val="20"/>
        </w:rPr>
        <w:t xml:space="preserve"> poročila;</w:t>
      </w:r>
    </w:p>
    <w:p w:rsidR="00292E3A" w:rsidRDefault="00292E3A" w:rsidP="00292E3A">
      <w:pPr>
        <w:ind w:left="840"/>
        <w:jc w:val="both"/>
        <w:rPr>
          <w:rFonts w:ascii="Arial" w:hAnsi="Arial" w:cs="Arial"/>
          <w:sz w:val="20"/>
          <w:szCs w:val="20"/>
        </w:rPr>
      </w:pPr>
      <w:r w:rsidRPr="00872926">
        <w:rPr>
          <w:rFonts w:ascii="Arial" w:hAnsi="Arial" w:cs="Arial"/>
          <w:sz w:val="20"/>
          <w:szCs w:val="20"/>
        </w:rPr>
        <w:t xml:space="preserve">- </w:t>
      </w:r>
      <w:r w:rsidRPr="00872926">
        <w:rPr>
          <w:rFonts w:ascii="Arial" w:hAnsi="Arial" w:cs="Arial"/>
          <w:sz w:val="20"/>
          <w:szCs w:val="20"/>
          <w:u w:val="single"/>
        </w:rPr>
        <w:t xml:space="preserve">polje </w:t>
      </w:r>
      <w:r w:rsidR="00452AD6">
        <w:rPr>
          <w:rFonts w:ascii="Arial" w:hAnsi="Arial" w:cs="Arial"/>
          <w:sz w:val="20"/>
          <w:szCs w:val="20"/>
          <w:u w:val="single"/>
        </w:rPr>
        <w:t>A15</w:t>
      </w:r>
      <w:r>
        <w:rPr>
          <w:rFonts w:ascii="Arial" w:hAnsi="Arial" w:cs="Arial"/>
          <w:sz w:val="20"/>
          <w:szCs w:val="20"/>
        </w:rPr>
        <w:t xml:space="preserve">: seštevek skupnih vrednosti tristranskih dobav blaga znotraj </w:t>
      </w:r>
      <w:r w:rsidR="00BD3FBF">
        <w:rPr>
          <w:rFonts w:ascii="Arial" w:hAnsi="Arial" w:cs="Arial"/>
          <w:sz w:val="20"/>
          <w:szCs w:val="20"/>
        </w:rPr>
        <w:t>Unije</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ki je enaka seštevku vrednosti tristranskih dobav blaga iz stolpca </w:t>
      </w:r>
      <w:r w:rsidR="00452AD6">
        <w:rPr>
          <w:rFonts w:ascii="Arial" w:hAnsi="Arial" w:cs="Arial"/>
          <w:sz w:val="20"/>
          <w:szCs w:val="20"/>
        </w:rPr>
        <w:t xml:space="preserve">A5 </w:t>
      </w:r>
      <w:proofErr w:type="spellStart"/>
      <w:r>
        <w:rPr>
          <w:rFonts w:ascii="Arial" w:hAnsi="Arial" w:cs="Arial"/>
          <w:sz w:val="20"/>
          <w:szCs w:val="20"/>
        </w:rPr>
        <w:t>rekapitulacijskega</w:t>
      </w:r>
      <w:proofErr w:type="spellEnd"/>
      <w:r>
        <w:rPr>
          <w:rFonts w:ascii="Arial" w:hAnsi="Arial" w:cs="Arial"/>
          <w:sz w:val="20"/>
          <w:szCs w:val="20"/>
        </w:rPr>
        <w:t xml:space="preserve"> poročila</w:t>
      </w:r>
      <w:r w:rsidR="00FC1FD2">
        <w:rPr>
          <w:rFonts w:ascii="Arial" w:hAnsi="Arial" w:cs="Arial"/>
          <w:sz w:val="20"/>
          <w:szCs w:val="20"/>
        </w:rPr>
        <w:t>;</w:t>
      </w:r>
    </w:p>
    <w:p w:rsidR="009A548D" w:rsidRDefault="00292E3A" w:rsidP="00292E3A">
      <w:pPr>
        <w:ind w:left="840"/>
        <w:jc w:val="both"/>
        <w:rPr>
          <w:rFonts w:ascii="Arial" w:hAnsi="Arial" w:cs="Arial"/>
          <w:sz w:val="20"/>
          <w:szCs w:val="20"/>
        </w:rPr>
      </w:pPr>
      <w:r w:rsidRPr="00872926">
        <w:rPr>
          <w:rFonts w:ascii="Arial" w:hAnsi="Arial" w:cs="Arial"/>
          <w:sz w:val="20"/>
          <w:szCs w:val="20"/>
        </w:rPr>
        <w:lastRenderedPageBreak/>
        <w:t xml:space="preserve">- </w:t>
      </w:r>
      <w:r w:rsidRPr="00872926">
        <w:rPr>
          <w:rFonts w:ascii="Arial" w:hAnsi="Arial" w:cs="Arial"/>
          <w:sz w:val="20"/>
          <w:szCs w:val="20"/>
          <w:u w:val="single"/>
        </w:rPr>
        <w:t xml:space="preserve">polje </w:t>
      </w:r>
      <w:r w:rsidR="00452AD6">
        <w:rPr>
          <w:rFonts w:ascii="Arial" w:hAnsi="Arial" w:cs="Arial"/>
          <w:sz w:val="20"/>
          <w:szCs w:val="20"/>
          <w:u w:val="single"/>
        </w:rPr>
        <w:t>A16</w:t>
      </w:r>
      <w:r>
        <w:rPr>
          <w:rFonts w:ascii="Arial" w:hAnsi="Arial" w:cs="Arial"/>
          <w:sz w:val="20"/>
          <w:szCs w:val="20"/>
        </w:rPr>
        <w:t xml:space="preserve">: seštevek skupnih vrednosti </w:t>
      </w:r>
      <w:r w:rsidR="007F7943" w:rsidRPr="00935F17">
        <w:rPr>
          <w:rFonts w:ascii="Arial" w:hAnsi="Arial" w:cs="Arial"/>
          <w:sz w:val="20"/>
          <w:szCs w:val="20"/>
        </w:rPr>
        <w:t>opravljenih</w:t>
      </w:r>
      <w:r w:rsidR="00452AD6">
        <w:rPr>
          <w:rFonts w:ascii="Arial" w:hAnsi="Arial" w:cs="Arial"/>
          <w:sz w:val="20"/>
          <w:szCs w:val="20"/>
        </w:rPr>
        <w:t xml:space="preserve"> </w:t>
      </w:r>
      <w:r>
        <w:rPr>
          <w:rFonts w:ascii="Arial" w:hAnsi="Arial" w:cs="Arial"/>
          <w:sz w:val="20"/>
          <w:szCs w:val="20"/>
        </w:rPr>
        <w:t xml:space="preserve">storitev znotraj </w:t>
      </w:r>
      <w:r w:rsidR="00BD3FBF">
        <w:rPr>
          <w:rFonts w:ascii="Arial" w:hAnsi="Arial" w:cs="Arial"/>
          <w:sz w:val="20"/>
          <w:szCs w:val="20"/>
        </w:rPr>
        <w:t>Unije</w:t>
      </w:r>
      <w:r>
        <w:rPr>
          <w:rFonts w:ascii="Arial" w:hAnsi="Arial" w:cs="Arial"/>
          <w:sz w:val="20"/>
          <w:szCs w:val="20"/>
        </w:rPr>
        <w:t xml:space="preserve"> </w:t>
      </w:r>
      <w:r w:rsidR="00E462D1">
        <w:rPr>
          <w:rFonts w:ascii="Arial" w:hAnsi="Arial" w:cs="Arial"/>
          <w:sz w:val="20"/>
          <w:szCs w:val="20"/>
        </w:rPr>
        <w:t xml:space="preserve">in vrednosti prejetih predplačil v zvezi s storitvami, ki bodo opravljene v drugih državah članicah in za katere je prejemnik storitev dolžan plačati DDV v skladu s 196. členom Direktive Sveta 2006/112/ES, </w:t>
      </w:r>
      <w:r>
        <w:rPr>
          <w:rFonts w:ascii="Arial" w:hAnsi="Arial" w:cs="Arial"/>
          <w:sz w:val="20"/>
          <w:szCs w:val="20"/>
        </w:rPr>
        <w:t xml:space="preserve">v </w:t>
      </w:r>
      <w:r w:rsidR="00F21184">
        <w:rPr>
          <w:rFonts w:ascii="Arial" w:hAnsi="Arial" w:cs="Arial"/>
          <w:sz w:val="20"/>
          <w:szCs w:val="20"/>
        </w:rPr>
        <w:t>eurih</w:t>
      </w:r>
      <w:r>
        <w:rPr>
          <w:rFonts w:ascii="Arial" w:hAnsi="Arial" w:cs="Arial"/>
          <w:sz w:val="20"/>
          <w:szCs w:val="20"/>
        </w:rPr>
        <w:t xml:space="preserve">, ki je enak seštevku vrednosti </w:t>
      </w:r>
      <w:r w:rsidR="007F7943" w:rsidRPr="00935F17">
        <w:rPr>
          <w:rFonts w:ascii="Arial" w:hAnsi="Arial" w:cs="Arial"/>
          <w:sz w:val="20"/>
          <w:szCs w:val="20"/>
        </w:rPr>
        <w:t>opravljenih</w:t>
      </w:r>
      <w:r w:rsidR="00BD3FBF">
        <w:rPr>
          <w:rFonts w:ascii="Arial" w:hAnsi="Arial" w:cs="Arial"/>
          <w:sz w:val="20"/>
          <w:szCs w:val="20"/>
        </w:rPr>
        <w:t xml:space="preserve"> </w:t>
      </w:r>
      <w:r>
        <w:rPr>
          <w:rFonts w:ascii="Arial" w:hAnsi="Arial" w:cs="Arial"/>
          <w:sz w:val="20"/>
          <w:szCs w:val="20"/>
        </w:rPr>
        <w:t xml:space="preserve">storitev iz stolpca </w:t>
      </w:r>
      <w:r w:rsidR="00452AD6">
        <w:rPr>
          <w:rFonts w:ascii="Arial" w:hAnsi="Arial" w:cs="Arial"/>
          <w:sz w:val="20"/>
          <w:szCs w:val="20"/>
        </w:rPr>
        <w:t xml:space="preserve">A6 </w:t>
      </w:r>
      <w:proofErr w:type="spellStart"/>
      <w:r>
        <w:rPr>
          <w:rFonts w:ascii="Arial" w:hAnsi="Arial" w:cs="Arial"/>
          <w:sz w:val="20"/>
          <w:szCs w:val="20"/>
        </w:rPr>
        <w:t>rekapitulacijskega</w:t>
      </w:r>
      <w:proofErr w:type="spellEnd"/>
      <w:r>
        <w:rPr>
          <w:rFonts w:ascii="Arial" w:hAnsi="Arial" w:cs="Arial"/>
          <w:sz w:val="20"/>
          <w:szCs w:val="20"/>
        </w:rPr>
        <w:t xml:space="preserve"> poročila</w:t>
      </w:r>
      <w:r w:rsidR="009A548D">
        <w:rPr>
          <w:rFonts w:ascii="Arial" w:hAnsi="Arial" w:cs="Arial"/>
          <w:sz w:val="20"/>
          <w:szCs w:val="20"/>
        </w:rPr>
        <w:t>;</w:t>
      </w:r>
    </w:p>
    <w:p w:rsidR="00292E3A" w:rsidRDefault="009A548D" w:rsidP="00C3216E">
      <w:pPr>
        <w:ind w:left="840"/>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polje A17</w:t>
      </w:r>
      <w:r>
        <w:rPr>
          <w:rFonts w:ascii="Arial" w:hAnsi="Arial" w:cs="Arial"/>
          <w:sz w:val="20"/>
          <w:szCs w:val="20"/>
        </w:rPr>
        <w:t xml:space="preserve">: seštevek skupnih vrednosti dobav blaga znotraj Unije, opravljenih po prenosu blaga v okviru ureditve za skladiščenje na odpoklic, </w:t>
      </w:r>
      <w:r w:rsidR="00E462D1">
        <w:rPr>
          <w:rFonts w:ascii="Arial" w:hAnsi="Arial" w:cs="Arial"/>
          <w:sz w:val="20"/>
          <w:szCs w:val="20"/>
        </w:rPr>
        <w:t xml:space="preserve">v </w:t>
      </w:r>
      <w:r w:rsidR="00F21184">
        <w:rPr>
          <w:rFonts w:ascii="Arial" w:hAnsi="Arial" w:cs="Arial"/>
          <w:sz w:val="20"/>
          <w:szCs w:val="20"/>
        </w:rPr>
        <w:t>eurih</w:t>
      </w:r>
      <w:r w:rsidR="00E462D1">
        <w:rPr>
          <w:rFonts w:ascii="Arial" w:hAnsi="Arial" w:cs="Arial"/>
          <w:sz w:val="20"/>
          <w:szCs w:val="20"/>
        </w:rPr>
        <w:t xml:space="preserve">, </w:t>
      </w:r>
      <w:r>
        <w:rPr>
          <w:rFonts w:ascii="Arial" w:hAnsi="Arial" w:cs="Arial"/>
          <w:sz w:val="20"/>
          <w:szCs w:val="20"/>
        </w:rPr>
        <w:t xml:space="preserve">ki je enak seštevku skupnih vrednosti dobav blaga iz stolpca A7 </w:t>
      </w:r>
      <w:proofErr w:type="spellStart"/>
      <w:r>
        <w:rPr>
          <w:rFonts w:ascii="Arial" w:hAnsi="Arial" w:cs="Arial"/>
          <w:sz w:val="20"/>
          <w:szCs w:val="20"/>
        </w:rPr>
        <w:t>rekapitulacijskega</w:t>
      </w:r>
      <w:proofErr w:type="spellEnd"/>
      <w:r>
        <w:rPr>
          <w:rFonts w:ascii="Arial" w:hAnsi="Arial" w:cs="Arial"/>
          <w:sz w:val="20"/>
          <w:szCs w:val="20"/>
        </w:rPr>
        <w:t xml:space="preserve"> poročila.</w:t>
      </w:r>
    </w:p>
    <w:p w:rsidR="007F7943" w:rsidRDefault="007F7943" w:rsidP="00292E3A">
      <w:pPr>
        <w:jc w:val="both"/>
        <w:rPr>
          <w:rFonts w:ascii="Arial" w:hAnsi="Arial" w:cs="Arial"/>
          <w:sz w:val="20"/>
          <w:szCs w:val="20"/>
        </w:rPr>
      </w:pPr>
    </w:p>
    <w:p w:rsidR="00292E3A" w:rsidRPr="00A64C91" w:rsidRDefault="00292E3A" w:rsidP="00292E3A">
      <w:pPr>
        <w:numPr>
          <w:ilvl w:val="0"/>
          <w:numId w:val="3"/>
        </w:numPr>
        <w:jc w:val="both"/>
        <w:rPr>
          <w:rFonts w:ascii="Arial" w:hAnsi="Arial" w:cs="Arial"/>
          <w:b/>
          <w:sz w:val="20"/>
          <w:szCs w:val="20"/>
        </w:rPr>
      </w:pPr>
      <w:r>
        <w:rPr>
          <w:rFonts w:ascii="Arial" w:hAnsi="Arial" w:cs="Arial"/>
          <w:b/>
          <w:sz w:val="20"/>
          <w:szCs w:val="20"/>
        </w:rPr>
        <w:t>p</w:t>
      </w:r>
      <w:r w:rsidRPr="00A64C91">
        <w:rPr>
          <w:rFonts w:ascii="Arial" w:hAnsi="Arial" w:cs="Arial"/>
          <w:b/>
          <w:sz w:val="20"/>
          <w:szCs w:val="20"/>
        </w:rPr>
        <w:t>opravki podatkov za pretekla obdobja poročanja</w:t>
      </w:r>
    </w:p>
    <w:p w:rsidR="00292E3A" w:rsidRDefault="00292E3A" w:rsidP="00292E3A">
      <w:pPr>
        <w:ind w:left="840"/>
        <w:jc w:val="both"/>
        <w:rPr>
          <w:rFonts w:ascii="Arial" w:hAnsi="Arial" w:cs="Arial"/>
          <w:sz w:val="20"/>
          <w:szCs w:val="20"/>
        </w:rPr>
      </w:pPr>
      <w:r>
        <w:rPr>
          <w:rFonts w:ascii="Arial" w:hAnsi="Arial" w:cs="Arial"/>
          <w:sz w:val="20"/>
          <w:szCs w:val="20"/>
        </w:rPr>
        <w:t xml:space="preserve">Popravki podatkov za pretekla obdobja poročanja se izpolnjujejo v poljih od </w:t>
      </w:r>
      <w:r w:rsidR="00871B0C">
        <w:rPr>
          <w:rFonts w:ascii="Arial" w:hAnsi="Arial" w:cs="Arial"/>
          <w:sz w:val="20"/>
          <w:szCs w:val="20"/>
        </w:rPr>
        <w:t xml:space="preserve">B0 </w:t>
      </w:r>
      <w:r>
        <w:rPr>
          <w:rFonts w:ascii="Arial" w:hAnsi="Arial" w:cs="Arial"/>
          <w:sz w:val="20"/>
          <w:szCs w:val="20"/>
        </w:rPr>
        <w:t xml:space="preserve">do </w:t>
      </w:r>
      <w:r w:rsidR="00871B0C">
        <w:rPr>
          <w:rFonts w:ascii="Arial" w:hAnsi="Arial" w:cs="Arial"/>
          <w:sz w:val="20"/>
          <w:szCs w:val="20"/>
        </w:rPr>
        <w:t>B</w:t>
      </w:r>
      <w:r w:rsidR="00E462D1">
        <w:rPr>
          <w:rFonts w:ascii="Arial" w:hAnsi="Arial" w:cs="Arial"/>
          <w:sz w:val="20"/>
          <w:szCs w:val="20"/>
        </w:rPr>
        <w:t>7</w:t>
      </w:r>
      <w:r>
        <w:rPr>
          <w:rFonts w:ascii="Arial" w:hAnsi="Arial" w:cs="Arial"/>
          <w:sz w:val="20"/>
          <w:szCs w:val="20"/>
        </w:rPr>
        <w:t>, in sicer:</w:t>
      </w:r>
    </w:p>
    <w:p w:rsidR="00292E3A" w:rsidRDefault="00292E3A" w:rsidP="00292E3A">
      <w:pPr>
        <w:ind w:left="840"/>
        <w:jc w:val="both"/>
        <w:rPr>
          <w:rFonts w:ascii="Arial" w:hAnsi="Arial" w:cs="Arial"/>
          <w:sz w:val="20"/>
          <w:szCs w:val="20"/>
        </w:rPr>
      </w:pPr>
      <w:r w:rsidRPr="0053297E">
        <w:rPr>
          <w:rFonts w:ascii="Arial" w:hAnsi="Arial" w:cs="Arial"/>
          <w:sz w:val="20"/>
          <w:szCs w:val="20"/>
        </w:rPr>
        <w:t>1.</w:t>
      </w:r>
      <w:r>
        <w:rPr>
          <w:rFonts w:ascii="Arial" w:hAnsi="Arial" w:cs="Arial"/>
          <w:sz w:val="20"/>
          <w:szCs w:val="20"/>
        </w:rPr>
        <w:t xml:space="preserve"> če je vrednost dobave iz preteklega obdobja poročanja (polje </w:t>
      </w:r>
      <w:r w:rsidR="00871B0C">
        <w:rPr>
          <w:rFonts w:ascii="Arial" w:hAnsi="Arial" w:cs="Arial"/>
          <w:sz w:val="20"/>
          <w:szCs w:val="20"/>
        </w:rPr>
        <w:t>A3</w:t>
      </w:r>
      <w:r>
        <w:rPr>
          <w:rFonts w:ascii="Arial" w:hAnsi="Arial" w:cs="Arial"/>
          <w:sz w:val="20"/>
          <w:szCs w:val="20"/>
        </w:rPr>
        <w:t xml:space="preserve">, </w:t>
      </w:r>
      <w:r w:rsidR="00871B0C">
        <w:rPr>
          <w:rFonts w:ascii="Arial" w:hAnsi="Arial" w:cs="Arial"/>
          <w:sz w:val="20"/>
          <w:szCs w:val="20"/>
        </w:rPr>
        <w:t>A4,</w:t>
      </w:r>
      <w:r>
        <w:rPr>
          <w:rFonts w:ascii="Arial" w:hAnsi="Arial" w:cs="Arial"/>
          <w:sz w:val="20"/>
          <w:szCs w:val="20"/>
        </w:rPr>
        <w:t xml:space="preserve"> </w:t>
      </w:r>
      <w:r w:rsidR="00871B0C">
        <w:rPr>
          <w:rFonts w:ascii="Arial" w:hAnsi="Arial" w:cs="Arial"/>
          <w:sz w:val="20"/>
          <w:szCs w:val="20"/>
        </w:rPr>
        <w:t>A5</w:t>
      </w:r>
      <w:r w:rsidR="00E462D1">
        <w:rPr>
          <w:rFonts w:ascii="Arial" w:hAnsi="Arial" w:cs="Arial"/>
          <w:sz w:val="20"/>
          <w:szCs w:val="20"/>
        </w:rPr>
        <w:t>, A6</w:t>
      </w:r>
      <w:r w:rsidR="00871B0C">
        <w:rPr>
          <w:rFonts w:ascii="Arial" w:hAnsi="Arial" w:cs="Arial"/>
          <w:sz w:val="20"/>
          <w:szCs w:val="20"/>
        </w:rPr>
        <w:t xml:space="preserve"> </w:t>
      </w:r>
      <w:r>
        <w:rPr>
          <w:rFonts w:ascii="Arial" w:hAnsi="Arial" w:cs="Arial"/>
          <w:sz w:val="20"/>
          <w:szCs w:val="20"/>
        </w:rPr>
        <w:t xml:space="preserve">ali </w:t>
      </w:r>
      <w:r w:rsidR="00871B0C">
        <w:rPr>
          <w:rFonts w:ascii="Arial" w:hAnsi="Arial" w:cs="Arial"/>
          <w:sz w:val="20"/>
          <w:szCs w:val="20"/>
        </w:rPr>
        <w:t>A</w:t>
      </w:r>
      <w:r w:rsidR="00E462D1">
        <w:rPr>
          <w:rFonts w:ascii="Arial" w:hAnsi="Arial" w:cs="Arial"/>
          <w:sz w:val="20"/>
          <w:szCs w:val="20"/>
        </w:rPr>
        <w:t>7</w:t>
      </w:r>
      <w:r>
        <w:rPr>
          <w:rFonts w:ascii="Arial" w:hAnsi="Arial" w:cs="Arial"/>
          <w:sz w:val="20"/>
          <w:szCs w:val="20"/>
        </w:rPr>
        <w:t xml:space="preserve"> </w:t>
      </w:r>
      <w:proofErr w:type="spellStart"/>
      <w:r>
        <w:rPr>
          <w:rFonts w:ascii="Arial" w:hAnsi="Arial" w:cs="Arial"/>
          <w:sz w:val="20"/>
          <w:szCs w:val="20"/>
        </w:rPr>
        <w:t>rekapitulacijskega</w:t>
      </w:r>
      <w:proofErr w:type="spellEnd"/>
      <w:r>
        <w:rPr>
          <w:rFonts w:ascii="Arial" w:hAnsi="Arial" w:cs="Arial"/>
          <w:sz w:val="20"/>
          <w:szCs w:val="20"/>
        </w:rPr>
        <w:t xml:space="preserve"> poročila) napačna, ker dobave sploh ni bilo, se namesto te napačne vrednosti v polje </w:t>
      </w:r>
      <w:r w:rsidR="00871B0C">
        <w:rPr>
          <w:rFonts w:ascii="Arial" w:hAnsi="Arial" w:cs="Arial"/>
          <w:sz w:val="20"/>
          <w:szCs w:val="20"/>
        </w:rPr>
        <w:t>B3, B4, B5</w:t>
      </w:r>
      <w:r w:rsidR="00E462D1">
        <w:rPr>
          <w:rFonts w:ascii="Arial" w:hAnsi="Arial" w:cs="Arial"/>
          <w:sz w:val="20"/>
          <w:szCs w:val="20"/>
        </w:rPr>
        <w:t>, B6</w:t>
      </w:r>
      <w:r w:rsidR="00871B0C">
        <w:rPr>
          <w:rFonts w:ascii="Arial" w:hAnsi="Arial" w:cs="Arial"/>
          <w:sz w:val="20"/>
          <w:szCs w:val="20"/>
        </w:rPr>
        <w:t xml:space="preserve"> ali B</w:t>
      </w:r>
      <w:r w:rsidR="00E462D1">
        <w:rPr>
          <w:rFonts w:ascii="Arial" w:hAnsi="Arial" w:cs="Arial"/>
          <w:sz w:val="20"/>
          <w:szCs w:val="20"/>
        </w:rPr>
        <w:t>7</w:t>
      </w:r>
      <w:r w:rsidR="00871B0C">
        <w:rPr>
          <w:rFonts w:ascii="Arial" w:hAnsi="Arial" w:cs="Arial"/>
          <w:sz w:val="20"/>
          <w:szCs w:val="20"/>
        </w:rPr>
        <w:t xml:space="preserve"> </w:t>
      </w:r>
      <w:r>
        <w:rPr>
          <w:rFonts w:ascii="Arial" w:hAnsi="Arial" w:cs="Arial"/>
          <w:sz w:val="20"/>
          <w:szCs w:val="20"/>
        </w:rPr>
        <w:t>zapiše vrednost nič ( 0 );</w:t>
      </w:r>
    </w:p>
    <w:p w:rsidR="00292E3A" w:rsidRDefault="00292E3A" w:rsidP="00292E3A">
      <w:pPr>
        <w:ind w:left="840"/>
        <w:jc w:val="both"/>
        <w:rPr>
          <w:rFonts w:ascii="Arial" w:hAnsi="Arial" w:cs="Arial"/>
          <w:sz w:val="20"/>
          <w:szCs w:val="20"/>
        </w:rPr>
      </w:pPr>
      <w:r>
        <w:rPr>
          <w:rFonts w:ascii="Arial" w:hAnsi="Arial" w:cs="Arial"/>
          <w:sz w:val="20"/>
          <w:szCs w:val="20"/>
        </w:rPr>
        <w:t xml:space="preserve">2. če se vrednost dobave iz preteklega obdobja poročanja (polje </w:t>
      </w:r>
      <w:r w:rsidR="00871B0C">
        <w:rPr>
          <w:rFonts w:ascii="Arial" w:hAnsi="Arial" w:cs="Arial"/>
          <w:sz w:val="20"/>
          <w:szCs w:val="20"/>
        </w:rPr>
        <w:t>A3, A4, A5</w:t>
      </w:r>
      <w:r w:rsidR="00E462D1">
        <w:rPr>
          <w:rFonts w:ascii="Arial" w:hAnsi="Arial" w:cs="Arial"/>
          <w:sz w:val="20"/>
          <w:szCs w:val="20"/>
        </w:rPr>
        <w:t>, A6</w:t>
      </w:r>
      <w:r w:rsidR="00871B0C">
        <w:rPr>
          <w:rFonts w:ascii="Arial" w:hAnsi="Arial" w:cs="Arial"/>
          <w:sz w:val="20"/>
          <w:szCs w:val="20"/>
        </w:rPr>
        <w:t xml:space="preserve"> ali A</w:t>
      </w:r>
      <w:r w:rsidR="00E462D1">
        <w:rPr>
          <w:rFonts w:ascii="Arial" w:hAnsi="Arial" w:cs="Arial"/>
          <w:sz w:val="20"/>
          <w:szCs w:val="20"/>
        </w:rPr>
        <w:t>7</w:t>
      </w:r>
      <w:r w:rsidR="00871B0C">
        <w:rPr>
          <w:rFonts w:ascii="Arial" w:hAnsi="Arial" w:cs="Arial"/>
          <w:sz w:val="20"/>
          <w:szCs w:val="20"/>
        </w:rPr>
        <w:t xml:space="preserve"> </w:t>
      </w:r>
      <w:proofErr w:type="spellStart"/>
      <w:r>
        <w:rPr>
          <w:rFonts w:ascii="Arial" w:hAnsi="Arial" w:cs="Arial"/>
          <w:sz w:val="20"/>
          <w:szCs w:val="20"/>
        </w:rPr>
        <w:t>rekapitulacijskega</w:t>
      </w:r>
      <w:proofErr w:type="spellEnd"/>
      <w:r>
        <w:rPr>
          <w:rFonts w:ascii="Arial" w:hAnsi="Arial" w:cs="Arial"/>
          <w:sz w:val="20"/>
          <w:szCs w:val="20"/>
        </w:rPr>
        <w:t xml:space="preserve"> poročila) popravlja (npr. pravilna vrednost dobave je </w:t>
      </w:r>
      <w:smartTag w:uri="urn:schemas-microsoft-com:office:smarttags" w:element="metricconverter">
        <w:smartTagPr>
          <w:attr w:name="ProductID" w:val="120 in"/>
        </w:smartTagPr>
        <w:r>
          <w:rPr>
            <w:rFonts w:ascii="Arial" w:hAnsi="Arial" w:cs="Arial"/>
            <w:sz w:val="20"/>
            <w:szCs w:val="20"/>
          </w:rPr>
          <w:t>120 in</w:t>
        </w:r>
      </w:smartTag>
      <w:r>
        <w:rPr>
          <w:rFonts w:ascii="Arial" w:hAnsi="Arial" w:cs="Arial"/>
          <w:sz w:val="20"/>
          <w:szCs w:val="20"/>
        </w:rPr>
        <w:t xml:space="preserve"> ne 100, kakor je bilo izkazano), identifikacijska številka za namene DDV pa se ne spremeni, se napačna vrednost popravi tako, da se v polje </w:t>
      </w:r>
      <w:r w:rsidR="00871B0C">
        <w:rPr>
          <w:rFonts w:ascii="Arial" w:hAnsi="Arial" w:cs="Arial"/>
          <w:sz w:val="20"/>
          <w:szCs w:val="20"/>
        </w:rPr>
        <w:t>B3, B4, B5</w:t>
      </w:r>
      <w:r w:rsidR="00E462D1">
        <w:rPr>
          <w:rFonts w:ascii="Arial" w:hAnsi="Arial" w:cs="Arial"/>
          <w:sz w:val="20"/>
          <w:szCs w:val="20"/>
        </w:rPr>
        <w:t>, B6</w:t>
      </w:r>
      <w:r w:rsidR="00871B0C">
        <w:rPr>
          <w:rFonts w:ascii="Arial" w:hAnsi="Arial" w:cs="Arial"/>
          <w:sz w:val="20"/>
          <w:szCs w:val="20"/>
        </w:rPr>
        <w:t xml:space="preserve"> ali B</w:t>
      </w:r>
      <w:r w:rsidR="00E462D1">
        <w:rPr>
          <w:rFonts w:ascii="Arial" w:hAnsi="Arial" w:cs="Arial"/>
          <w:sz w:val="20"/>
          <w:szCs w:val="20"/>
        </w:rPr>
        <w:t>7</w:t>
      </w:r>
      <w:r w:rsidR="00871B0C">
        <w:rPr>
          <w:rFonts w:ascii="Arial" w:hAnsi="Arial" w:cs="Arial"/>
          <w:sz w:val="20"/>
          <w:szCs w:val="20"/>
        </w:rPr>
        <w:t xml:space="preserve"> </w:t>
      </w:r>
      <w:r>
        <w:rPr>
          <w:rFonts w:ascii="Arial" w:hAnsi="Arial" w:cs="Arial"/>
          <w:sz w:val="20"/>
          <w:szCs w:val="20"/>
        </w:rPr>
        <w:t>zapiše skupna nova (pravilna) vrednost dobave (torej 120);</w:t>
      </w:r>
    </w:p>
    <w:p w:rsidR="00292E3A" w:rsidRDefault="00292E3A" w:rsidP="00292E3A">
      <w:pPr>
        <w:ind w:left="840"/>
        <w:jc w:val="both"/>
        <w:rPr>
          <w:rFonts w:ascii="Arial" w:hAnsi="Arial" w:cs="Arial"/>
          <w:sz w:val="20"/>
          <w:szCs w:val="20"/>
        </w:rPr>
      </w:pPr>
      <w:r>
        <w:rPr>
          <w:rFonts w:ascii="Arial" w:hAnsi="Arial" w:cs="Arial"/>
          <w:sz w:val="20"/>
          <w:szCs w:val="20"/>
        </w:rPr>
        <w:t xml:space="preserve">3. pri popravku kode države in identifikacijske številke za DDV prejemnika ali pridobitelja je treba vključiti tudi predhodna zapisa, navedena pod </w:t>
      </w:r>
      <w:smartTag w:uri="urn:schemas-microsoft-com:office:smarttags" w:element="metricconverter">
        <w:smartTagPr>
          <w:attr w:name="ProductID" w:val="1 in"/>
        </w:smartTagPr>
        <w:r>
          <w:rPr>
            <w:rFonts w:ascii="Arial" w:hAnsi="Arial" w:cs="Arial"/>
            <w:sz w:val="20"/>
            <w:szCs w:val="20"/>
          </w:rPr>
          <w:t>1 in</w:t>
        </w:r>
      </w:smartTag>
      <w:r>
        <w:rPr>
          <w:rFonts w:ascii="Arial" w:hAnsi="Arial" w:cs="Arial"/>
          <w:sz w:val="20"/>
          <w:szCs w:val="20"/>
        </w:rPr>
        <w:t xml:space="preserve"> 2, čeprav se vrednosti ne spremenijo; tako se najprej vpiše napačni zapis kode države oziroma identifikacijske številke, v polje </w:t>
      </w:r>
      <w:r w:rsidR="00871B0C">
        <w:rPr>
          <w:rFonts w:ascii="Arial" w:hAnsi="Arial" w:cs="Arial"/>
          <w:sz w:val="20"/>
          <w:szCs w:val="20"/>
        </w:rPr>
        <w:t>B3, B4, B5</w:t>
      </w:r>
      <w:r w:rsidR="00E462D1">
        <w:rPr>
          <w:rFonts w:ascii="Arial" w:hAnsi="Arial" w:cs="Arial"/>
          <w:sz w:val="20"/>
          <w:szCs w:val="20"/>
        </w:rPr>
        <w:t>, B6</w:t>
      </w:r>
      <w:r w:rsidR="00871B0C">
        <w:rPr>
          <w:rFonts w:ascii="Arial" w:hAnsi="Arial" w:cs="Arial"/>
          <w:sz w:val="20"/>
          <w:szCs w:val="20"/>
        </w:rPr>
        <w:t xml:space="preserve"> ali B</w:t>
      </w:r>
      <w:r w:rsidR="00E462D1">
        <w:rPr>
          <w:rFonts w:ascii="Arial" w:hAnsi="Arial" w:cs="Arial"/>
          <w:sz w:val="20"/>
          <w:szCs w:val="20"/>
        </w:rPr>
        <w:t>7</w:t>
      </w:r>
      <w:r>
        <w:rPr>
          <w:rFonts w:ascii="Arial" w:hAnsi="Arial" w:cs="Arial"/>
          <w:sz w:val="20"/>
          <w:szCs w:val="20"/>
        </w:rPr>
        <w:t xml:space="preserve"> pa se zapiše vrednost nič ( 0 ), hkrati pa se v naslednjo vrstico vnese zapis s pravilnimi podatki;</w:t>
      </w:r>
    </w:p>
    <w:p w:rsidR="00292E3A" w:rsidRDefault="00292E3A" w:rsidP="00292E3A">
      <w:pPr>
        <w:numPr>
          <w:ilvl w:val="0"/>
          <w:numId w:val="4"/>
        </w:numPr>
        <w:jc w:val="both"/>
        <w:rPr>
          <w:rFonts w:ascii="Arial" w:hAnsi="Arial" w:cs="Arial"/>
          <w:sz w:val="20"/>
          <w:szCs w:val="20"/>
        </w:rPr>
      </w:pPr>
      <w:r w:rsidRPr="00872926">
        <w:rPr>
          <w:rFonts w:ascii="Arial" w:hAnsi="Arial" w:cs="Arial"/>
          <w:sz w:val="20"/>
          <w:szCs w:val="20"/>
          <w:u w:val="single"/>
        </w:rPr>
        <w:t xml:space="preserve">polje </w:t>
      </w:r>
      <w:r w:rsidR="00871B0C">
        <w:rPr>
          <w:rFonts w:ascii="Arial" w:hAnsi="Arial" w:cs="Arial"/>
          <w:sz w:val="20"/>
          <w:szCs w:val="20"/>
          <w:u w:val="single"/>
        </w:rPr>
        <w:t>B0</w:t>
      </w:r>
      <w:r>
        <w:rPr>
          <w:rFonts w:ascii="Arial" w:hAnsi="Arial" w:cs="Arial"/>
          <w:sz w:val="20"/>
          <w:szCs w:val="20"/>
        </w:rPr>
        <w:t>: obdobje poročanja, na katero se nanaša popravek, pri čemer se navedeta leto  in koledarski mesec, na katerega se popravek nanaša; če se popravki podatkov nanašajo na obdobja poročanja pred 1. 1. 2010, se navedeta leto in koledarsko trimesečje, na katero se popravek nanaša;</w:t>
      </w:r>
    </w:p>
    <w:p w:rsidR="00292E3A" w:rsidRDefault="00292E3A" w:rsidP="00292E3A">
      <w:pPr>
        <w:numPr>
          <w:ilvl w:val="0"/>
          <w:numId w:val="4"/>
        </w:numPr>
        <w:jc w:val="both"/>
        <w:rPr>
          <w:rFonts w:ascii="Arial" w:hAnsi="Arial" w:cs="Arial"/>
          <w:sz w:val="20"/>
          <w:szCs w:val="20"/>
        </w:rPr>
      </w:pPr>
      <w:r w:rsidRPr="00872926">
        <w:rPr>
          <w:rFonts w:ascii="Arial" w:hAnsi="Arial" w:cs="Arial"/>
          <w:sz w:val="20"/>
          <w:szCs w:val="20"/>
          <w:u w:val="single"/>
        </w:rPr>
        <w:t xml:space="preserve">polje </w:t>
      </w:r>
      <w:r w:rsidR="00871B0C">
        <w:rPr>
          <w:rFonts w:ascii="Arial" w:hAnsi="Arial" w:cs="Arial"/>
          <w:sz w:val="20"/>
          <w:szCs w:val="20"/>
          <w:u w:val="single"/>
        </w:rPr>
        <w:t>B1</w:t>
      </w:r>
      <w:r>
        <w:rPr>
          <w:rFonts w:ascii="Arial" w:hAnsi="Arial" w:cs="Arial"/>
          <w:sz w:val="20"/>
          <w:szCs w:val="20"/>
        </w:rPr>
        <w:t xml:space="preserve">: koda države, v kateri je prejemnik blaga ali </w:t>
      </w:r>
      <w:r w:rsidR="00BD3FBF">
        <w:rPr>
          <w:rFonts w:ascii="Arial" w:hAnsi="Arial" w:cs="Arial"/>
          <w:sz w:val="20"/>
          <w:szCs w:val="20"/>
        </w:rPr>
        <w:t xml:space="preserve">prejemnik </w:t>
      </w:r>
      <w:r>
        <w:rPr>
          <w:rFonts w:ascii="Arial" w:hAnsi="Arial" w:cs="Arial"/>
          <w:sz w:val="20"/>
          <w:szCs w:val="20"/>
        </w:rPr>
        <w:t>storitev identificiran za namene DDV; v tristranskem poslu pa koda države, v kateri je prejemnik ali pridobitelj blaga identificiran za namene DDV;</w:t>
      </w:r>
    </w:p>
    <w:p w:rsidR="00292E3A" w:rsidRDefault="00292E3A" w:rsidP="00292E3A">
      <w:pPr>
        <w:numPr>
          <w:ilvl w:val="0"/>
          <w:numId w:val="4"/>
        </w:numPr>
        <w:jc w:val="both"/>
        <w:rPr>
          <w:rFonts w:ascii="Arial" w:hAnsi="Arial" w:cs="Arial"/>
          <w:sz w:val="20"/>
          <w:szCs w:val="20"/>
        </w:rPr>
      </w:pPr>
      <w:r w:rsidRPr="00872926">
        <w:rPr>
          <w:rFonts w:ascii="Arial" w:hAnsi="Arial" w:cs="Arial"/>
          <w:sz w:val="20"/>
          <w:szCs w:val="20"/>
          <w:u w:val="single"/>
        </w:rPr>
        <w:t xml:space="preserve">polje </w:t>
      </w:r>
      <w:r w:rsidR="00871B0C">
        <w:rPr>
          <w:rFonts w:ascii="Arial" w:hAnsi="Arial" w:cs="Arial"/>
          <w:sz w:val="20"/>
          <w:szCs w:val="20"/>
          <w:u w:val="single"/>
        </w:rPr>
        <w:t>B2</w:t>
      </w:r>
      <w:r>
        <w:rPr>
          <w:rFonts w:ascii="Arial" w:hAnsi="Arial" w:cs="Arial"/>
          <w:sz w:val="20"/>
          <w:szCs w:val="20"/>
        </w:rPr>
        <w:t xml:space="preserve">: identifikacijska številka za DDV prejemnika blaga ali </w:t>
      </w:r>
      <w:r w:rsidR="003942A5">
        <w:rPr>
          <w:rFonts w:ascii="Arial" w:hAnsi="Arial" w:cs="Arial"/>
          <w:sz w:val="20"/>
          <w:szCs w:val="20"/>
        </w:rPr>
        <w:t xml:space="preserve">prejemnika </w:t>
      </w:r>
      <w:r>
        <w:rPr>
          <w:rFonts w:ascii="Arial" w:hAnsi="Arial" w:cs="Arial"/>
          <w:sz w:val="20"/>
          <w:szCs w:val="20"/>
        </w:rPr>
        <w:t>storitev, brez kode države; v tristranskem poslu pa identifikacijska številka za namene DDV prejemnika ali pridobitelja blaga, brez kode države;</w:t>
      </w:r>
    </w:p>
    <w:p w:rsidR="00292E3A" w:rsidRDefault="00292E3A" w:rsidP="00292E3A">
      <w:pPr>
        <w:numPr>
          <w:ilvl w:val="0"/>
          <w:numId w:val="4"/>
        </w:numPr>
        <w:jc w:val="both"/>
        <w:rPr>
          <w:rFonts w:ascii="Arial" w:hAnsi="Arial" w:cs="Arial"/>
          <w:sz w:val="20"/>
          <w:szCs w:val="20"/>
        </w:rPr>
      </w:pPr>
      <w:r w:rsidRPr="00872926">
        <w:rPr>
          <w:rFonts w:ascii="Arial" w:hAnsi="Arial" w:cs="Arial"/>
          <w:sz w:val="20"/>
          <w:szCs w:val="20"/>
          <w:u w:val="single"/>
        </w:rPr>
        <w:t xml:space="preserve">polje </w:t>
      </w:r>
      <w:r w:rsidR="00871B0C">
        <w:rPr>
          <w:rFonts w:ascii="Arial" w:hAnsi="Arial" w:cs="Arial"/>
          <w:sz w:val="20"/>
          <w:szCs w:val="20"/>
          <w:u w:val="single"/>
        </w:rPr>
        <w:t>B3</w:t>
      </w:r>
      <w:r>
        <w:rPr>
          <w:rFonts w:ascii="Arial" w:hAnsi="Arial" w:cs="Arial"/>
          <w:sz w:val="20"/>
          <w:szCs w:val="20"/>
        </w:rPr>
        <w:t xml:space="preserve">: vrednost nič ( 0 ) ali nova (skupna) vrednost dobav blaga znotraj </w:t>
      </w:r>
      <w:r w:rsidR="00BD3FBF">
        <w:rPr>
          <w:rFonts w:ascii="Arial" w:hAnsi="Arial" w:cs="Arial"/>
          <w:sz w:val="20"/>
          <w:szCs w:val="20"/>
        </w:rPr>
        <w:t>Unije</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po posameznem prejemniku blaga; v tristranskem poslu pa vrednost nič ( 0 ) ali nova skupna vrednost dobav blaga znotraj </w:t>
      </w:r>
      <w:r w:rsidR="00BD3FBF">
        <w:rPr>
          <w:rFonts w:ascii="Arial" w:hAnsi="Arial" w:cs="Arial"/>
          <w:sz w:val="20"/>
          <w:szCs w:val="20"/>
        </w:rPr>
        <w:t>Unije</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po posameznem pridobitelju v obdobju poročanja; vrednosti za obdobja poročanja do 1. 1. 2007 se vpisujejo v tolarjih (brez </w:t>
      </w:r>
      <w:proofErr w:type="spellStart"/>
      <w:r>
        <w:rPr>
          <w:rFonts w:ascii="Arial" w:hAnsi="Arial" w:cs="Arial"/>
          <w:sz w:val="20"/>
          <w:szCs w:val="20"/>
        </w:rPr>
        <w:t>stotinov</w:t>
      </w:r>
      <w:proofErr w:type="spellEnd"/>
      <w:r>
        <w:rPr>
          <w:rFonts w:ascii="Arial" w:hAnsi="Arial" w:cs="Arial"/>
          <w:sz w:val="20"/>
          <w:szCs w:val="20"/>
        </w:rPr>
        <w:t>);</w:t>
      </w:r>
    </w:p>
    <w:p w:rsidR="00871B0C" w:rsidRPr="00871B0C" w:rsidRDefault="00871B0C" w:rsidP="00871B0C">
      <w:pPr>
        <w:numPr>
          <w:ilvl w:val="0"/>
          <w:numId w:val="4"/>
        </w:numPr>
        <w:jc w:val="both"/>
        <w:rPr>
          <w:rFonts w:ascii="Arial" w:hAnsi="Arial" w:cs="Arial"/>
          <w:sz w:val="20"/>
          <w:szCs w:val="20"/>
        </w:rPr>
      </w:pPr>
      <w:r w:rsidRPr="00872926">
        <w:rPr>
          <w:rFonts w:ascii="Arial" w:hAnsi="Arial" w:cs="Arial"/>
          <w:sz w:val="20"/>
          <w:szCs w:val="20"/>
          <w:u w:val="single"/>
        </w:rPr>
        <w:t xml:space="preserve">polje </w:t>
      </w:r>
      <w:r>
        <w:rPr>
          <w:rFonts w:ascii="Arial" w:hAnsi="Arial" w:cs="Arial"/>
          <w:sz w:val="20"/>
          <w:szCs w:val="20"/>
          <w:u w:val="single"/>
        </w:rPr>
        <w:t>B4</w:t>
      </w:r>
      <w:r>
        <w:rPr>
          <w:rFonts w:ascii="Arial" w:hAnsi="Arial" w:cs="Arial"/>
          <w:sz w:val="20"/>
          <w:szCs w:val="20"/>
        </w:rPr>
        <w:t xml:space="preserve">: vrednost nič ( 0 ) ali nova (skupna) vrednost dobav blaga </w:t>
      </w:r>
      <w:r w:rsidR="00A626CB">
        <w:rPr>
          <w:rFonts w:ascii="Arial" w:hAnsi="Arial" w:cs="Arial"/>
          <w:sz w:val="20"/>
          <w:szCs w:val="20"/>
        </w:rPr>
        <w:t xml:space="preserve">znotraj </w:t>
      </w:r>
      <w:r w:rsidR="00BD3FBF">
        <w:rPr>
          <w:rFonts w:ascii="Arial" w:hAnsi="Arial" w:cs="Arial"/>
          <w:sz w:val="20"/>
          <w:szCs w:val="20"/>
        </w:rPr>
        <w:t>Unije</w:t>
      </w:r>
      <w:r w:rsidR="00A626CB">
        <w:rPr>
          <w:rFonts w:ascii="Arial" w:hAnsi="Arial" w:cs="Arial"/>
          <w:sz w:val="20"/>
          <w:szCs w:val="20"/>
        </w:rPr>
        <w:t xml:space="preserve"> </w:t>
      </w:r>
      <w:r>
        <w:rPr>
          <w:rFonts w:ascii="Arial" w:hAnsi="Arial" w:cs="Arial"/>
          <w:sz w:val="20"/>
          <w:szCs w:val="20"/>
        </w:rPr>
        <w:t xml:space="preserve">v </w:t>
      </w:r>
      <w:r w:rsidR="00F21184">
        <w:rPr>
          <w:rFonts w:ascii="Arial" w:hAnsi="Arial" w:cs="Arial"/>
          <w:sz w:val="20"/>
          <w:szCs w:val="20"/>
        </w:rPr>
        <w:t>eurih</w:t>
      </w:r>
      <w:r>
        <w:rPr>
          <w:rFonts w:ascii="Arial" w:hAnsi="Arial" w:cs="Arial"/>
          <w:sz w:val="20"/>
          <w:szCs w:val="20"/>
        </w:rPr>
        <w:t xml:space="preserve"> </w:t>
      </w:r>
      <w:r w:rsidR="00A626CB" w:rsidRPr="00871B0C">
        <w:rPr>
          <w:rFonts w:ascii="Arial" w:hAnsi="Arial" w:cs="Arial"/>
          <w:sz w:val="20"/>
          <w:szCs w:val="20"/>
        </w:rPr>
        <w:t xml:space="preserve">po posameznem </w:t>
      </w:r>
      <w:r w:rsidR="007F7943" w:rsidRPr="00935F17">
        <w:rPr>
          <w:rFonts w:ascii="Arial" w:hAnsi="Arial" w:cs="Arial"/>
          <w:sz w:val="20"/>
          <w:szCs w:val="20"/>
        </w:rPr>
        <w:t>prejemniku</w:t>
      </w:r>
      <w:r w:rsidR="00A626CB" w:rsidRPr="00935F17">
        <w:rPr>
          <w:rFonts w:ascii="Arial" w:hAnsi="Arial" w:cs="Arial"/>
          <w:sz w:val="20"/>
          <w:szCs w:val="20"/>
        </w:rPr>
        <w:t xml:space="preserve"> </w:t>
      </w:r>
      <w:r w:rsidR="00A626CB" w:rsidRPr="00871B0C">
        <w:rPr>
          <w:rFonts w:ascii="Arial" w:hAnsi="Arial" w:cs="Arial"/>
          <w:sz w:val="20"/>
          <w:szCs w:val="20"/>
        </w:rPr>
        <w:t>blaga</w:t>
      </w:r>
      <w:r w:rsidR="00A626CB">
        <w:rPr>
          <w:rFonts w:ascii="Arial" w:hAnsi="Arial" w:cs="Arial"/>
          <w:sz w:val="20"/>
          <w:szCs w:val="20"/>
        </w:rPr>
        <w:t xml:space="preserve"> </w:t>
      </w:r>
      <w:r>
        <w:rPr>
          <w:rFonts w:ascii="Arial" w:hAnsi="Arial" w:cs="Arial"/>
          <w:sz w:val="20"/>
          <w:szCs w:val="20"/>
        </w:rPr>
        <w:t>po carinsk</w:t>
      </w:r>
      <w:r w:rsidR="00A626CB">
        <w:rPr>
          <w:rFonts w:ascii="Arial" w:hAnsi="Arial" w:cs="Arial"/>
          <w:sz w:val="20"/>
          <w:szCs w:val="20"/>
        </w:rPr>
        <w:t>ih</w:t>
      </w:r>
      <w:r>
        <w:rPr>
          <w:rFonts w:ascii="Arial" w:hAnsi="Arial" w:cs="Arial"/>
          <w:sz w:val="20"/>
          <w:szCs w:val="20"/>
        </w:rPr>
        <w:t xml:space="preserve"> postopk</w:t>
      </w:r>
      <w:r w:rsidR="00A626CB">
        <w:rPr>
          <w:rFonts w:ascii="Arial" w:hAnsi="Arial" w:cs="Arial"/>
          <w:sz w:val="20"/>
          <w:szCs w:val="20"/>
        </w:rPr>
        <w:t>ih</w:t>
      </w:r>
      <w:r>
        <w:rPr>
          <w:rFonts w:ascii="Arial" w:hAnsi="Arial" w:cs="Arial"/>
          <w:sz w:val="20"/>
          <w:szCs w:val="20"/>
        </w:rPr>
        <w:t xml:space="preserve"> 42 in 63;</w:t>
      </w:r>
    </w:p>
    <w:p w:rsidR="00292E3A" w:rsidRDefault="00292E3A" w:rsidP="00292E3A">
      <w:pPr>
        <w:numPr>
          <w:ilvl w:val="0"/>
          <w:numId w:val="4"/>
        </w:numPr>
        <w:jc w:val="both"/>
        <w:rPr>
          <w:rFonts w:ascii="Arial" w:hAnsi="Arial" w:cs="Arial"/>
          <w:sz w:val="20"/>
          <w:szCs w:val="20"/>
        </w:rPr>
      </w:pPr>
      <w:r w:rsidRPr="00872926">
        <w:rPr>
          <w:rFonts w:ascii="Arial" w:hAnsi="Arial" w:cs="Arial"/>
          <w:sz w:val="20"/>
          <w:szCs w:val="20"/>
          <w:u w:val="single"/>
        </w:rPr>
        <w:t xml:space="preserve">polje </w:t>
      </w:r>
      <w:r w:rsidR="00871B0C">
        <w:rPr>
          <w:rFonts w:ascii="Arial" w:hAnsi="Arial" w:cs="Arial"/>
          <w:sz w:val="20"/>
          <w:szCs w:val="20"/>
          <w:u w:val="single"/>
        </w:rPr>
        <w:t>B</w:t>
      </w:r>
      <w:r w:rsidR="003942A5">
        <w:rPr>
          <w:rFonts w:ascii="Arial" w:hAnsi="Arial" w:cs="Arial"/>
          <w:sz w:val="20"/>
          <w:szCs w:val="20"/>
          <w:u w:val="single"/>
        </w:rPr>
        <w:t>5</w:t>
      </w:r>
      <w:r>
        <w:rPr>
          <w:rFonts w:ascii="Arial" w:hAnsi="Arial" w:cs="Arial"/>
          <w:sz w:val="20"/>
          <w:szCs w:val="20"/>
        </w:rPr>
        <w:t xml:space="preserve">: vrednost nič ( 0 ) ali nova (skupna) vrednost tristranskih dobav blaga znotraj </w:t>
      </w:r>
      <w:r w:rsidR="00BD3FBF">
        <w:rPr>
          <w:rFonts w:ascii="Arial" w:hAnsi="Arial" w:cs="Arial"/>
          <w:sz w:val="20"/>
          <w:szCs w:val="20"/>
        </w:rPr>
        <w:t>Unije</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po posameznem prejemniku blaga v tristranskem poslu; vrednosti za obdobja poročanja do 1. 1. 2007 se vpisujejo v tolarjih (brez </w:t>
      </w:r>
      <w:proofErr w:type="spellStart"/>
      <w:r>
        <w:rPr>
          <w:rFonts w:ascii="Arial" w:hAnsi="Arial" w:cs="Arial"/>
          <w:sz w:val="20"/>
          <w:szCs w:val="20"/>
        </w:rPr>
        <w:t>stotinov</w:t>
      </w:r>
      <w:proofErr w:type="spellEnd"/>
      <w:r>
        <w:rPr>
          <w:rFonts w:ascii="Arial" w:hAnsi="Arial" w:cs="Arial"/>
          <w:sz w:val="20"/>
          <w:szCs w:val="20"/>
        </w:rPr>
        <w:t>);</w:t>
      </w:r>
    </w:p>
    <w:p w:rsidR="00F21184" w:rsidRDefault="00292E3A" w:rsidP="00292E3A">
      <w:pPr>
        <w:numPr>
          <w:ilvl w:val="0"/>
          <w:numId w:val="4"/>
        </w:numPr>
        <w:jc w:val="both"/>
        <w:rPr>
          <w:rFonts w:ascii="Arial" w:hAnsi="Arial" w:cs="Arial"/>
          <w:sz w:val="20"/>
          <w:szCs w:val="20"/>
        </w:rPr>
      </w:pPr>
      <w:r w:rsidRPr="00C21C7D">
        <w:rPr>
          <w:rFonts w:ascii="Arial" w:hAnsi="Arial" w:cs="Arial"/>
          <w:sz w:val="20"/>
          <w:szCs w:val="20"/>
          <w:u w:val="single"/>
        </w:rPr>
        <w:t xml:space="preserve">polje </w:t>
      </w:r>
      <w:r w:rsidR="003942A5">
        <w:rPr>
          <w:rFonts w:ascii="Arial" w:hAnsi="Arial" w:cs="Arial"/>
          <w:sz w:val="20"/>
          <w:szCs w:val="20"/>
          <w:u w:val="single"/>
        </w:rPr>
        <w:t>B6</w:t>
      </w:r>
      <w:r>
        <w:rPr>
          <w:rFonts w:ascii="Arial" w:hAnsi="Arial" w:cs="Arial"/>
          <w:sz w:val="20"/>
          <w:szCs w:val="20"/>
        </w:rPr>
        <w:t xml:space="preserve">: vrednost nič ( 0 ) ali nova (skupna) vrednost </w:t>
      </w:r>
      <w:r w:rsidR="007F7943" w:rsidRPr="00935F17">
        <w:rPr>
          <w:rFonts w:ascii="Arial" w:hAnsi="Arial" w:cs="Arial"/>
          <w:sz w:val="20"/>
          <w:szCs w:val="20"/>
        </w:rPr>
        <w:t>opravljenih</w:t>
      </w:r>
      <w:r>
        <w:rPr>
          <w:rFonts w:ascii="Arial" w:hAnsi="Arial" w:cs="Arial"/>
          <w:sz w:val="20"/>
          <w:szCs w:val="20"/>
        </w:rPr>
        <w:t xml:space="preserve"> storitev znotraj </w:t>
      </w:r>
      <w:r w:rsidR="00BD3FBF">
        <w:rPr>
          <w:rFonts w:ascii="Arial" w:hAnsi="Arial" w:cs="Arial"/>
          <w:sz w:val="20"/>
          <w:szCs w:val="20"/>
        </w:rPr>
        <w:t>Unije</w:t>
      </w:r>
      <w:r w:rsidR="00F21184">
        <w:rPr>
          <w:rFonts w:ascii="Arial" w:hAnsi="Arial" w:cs="Arial"/>
          <w:sz w:val="20"/>
          <w:szCs w:val="20"/>
        </w:rPr>
        <w:t xml:space="preserve"> in vrednost prejetih predplačil v zvezi s storitvami, ki so bile ali bodo opravljene v drugih državah članicah in za katere je prejemnik storitev dolžan plačati DDV v skladu s 196. členom Direktive Sveta 2006/112/ES,</w:t>
      </w:r>
      <w:r>
        <w:rPr>
          <w:rFonts w:ascii="Arial" w:hAnsi="Arial" w:cs="Arial"/>
          <w:sz w:val="20"/>
          <w:szCs w:val="20"/>
        </w:rPr>
        <w:t xml:space="preserve"> v </w:t>
      </w:r>
      <w:r w:rsidR="00F21184">
        <w:rPr>
          <w:rFonts w:ascii="Arial" w:hAnsi="Arial" w:cs="Arial"/>
          <w:sz w:val="20"/>
          <w:szCs w:val="20"/>
        </w:rPr>
        <w:t>eurih</w:t>
      </w:r>
      <w:r>
        <w:rPr>
          <w:rFonts w:ascii="Arial" w:hAnsi="Arial" w:cs="Arial"/>
          <w:sz w:val="20"/>
          <w:szCs w:val="20"/>
        </w:rPr>
        <w:t xml:space="preserve"> po posameznem prejemniku storitve</w:t>
      </w:r>
      <w:r w:rsidR="00F21184">
        <w:rPr>
          <w:rFonts w:ascii="Arial" w:hAnsi="Arial" w:cs="Arial"/>
          <w:sz w:val="20"/>
          <w:szCs w:val="20"/>
        </w:rPr>
        <w:t>;</w:t>
      </w:r>
    </w:p>
    <w:p w:rsidR="00292E3A" w:rsidRDefault="00D40613" w:rsidP="00292E3A">
      <w:pPr>
        <w:numPr>
          <w:ilvl w:val="0"/>
          <w:numId w:val="4"/>
        </w:numPr>
        <w:jc w:val="both"/>
        <w:rPr>
          <w:rFonts w:ascii="Arial" w:hAnsi="Arial" w:cs="Arial"/>
          <w:sz w:val="20"/>
          <w:szCs w:val="20"/>
        </w:rPr>
      </w:pPr>
      <w:r>
        <w:rPr>
          <w:rFonts w:ascii="Arial" w:hAnsi="Arial" w:cs="Arial"/>
          <w:sz w:val="20"/>
          <w:szCs w:val="20"/>
          <w:u w:val="single"/>
        </w:rPr>
        <w:t>polje B7</w:t>
      </w:r>
      <w:r>
        <w:rPr>
          <w:rFonts w:ascii="Arial" w:hAnsi="Arial" w:cs="Arial"/>
          <w:sz w:val="20"/>
          <w:szCs w:val="20"/>
        </w:rPr>
        <w:t>: vrednost nič ( 0 ) ali nova (skupna) vrednost dobav blaga znotraj Unije, opravljenih po prenosu blaga v okviru ureditve za skladiščenje na odpoklic, v eurih po posameznem pridobitelju v obdobju poročanja.</w:t>
      </w:r>
    </w:p>
    <w:p w:rsidR="00790359" w:rsidRPr="005D57C7" w:rsidRDefault="00790359" w:rsidP="00790359">
      <w:pPr>
        <w:jc w:val="both"/>
        <w:rPr>
          <w:rFonts w:ascii="Arial" w:hAnsi="Arial" w:cs="Arial"/>
          <w:sz w:val="20"/>
          <w:szCs w:val="20"/>
          <w:u w:val="single"/>
        </w:rPr>
      </w:pPr>
    </w:p>
    <w:p w:rsidR="00790359" w:rsidRPr="005D57C7" w:rsidRDefault="00790359" w:rsidP="00790359">
      <w:pPr>
        <w:numPr>
          <w:ilvl w:val="0"/>
          <w:numId w:val="3"/>
        </w:numPr>
        <w:jc w:val="both"/>
        <w:rPr>
          <w:rFonts w:ascii="Arial" w:hAnsi="Arial" w:cs="Arial"/>
          <w:sz w:val="20"/>
          <w:szCs w:val="20"/>
        </w:rPr>
      </w:pPr>
      <w:r w:rsidRPr="005D57C7">
        <w:rPr>
          <w:rFonts w:ascii="Arial" w:hAnsi="Arial" w:cs="Arial"/>
          <w:b/>
          <w:sz w:val="20"/>
          <w:szCs w:val="20"/>
        </w:rPr>
        <w:t xml:space="preserve">prenos blaga v </w:t>
      </w:r>
      <w:r w:rsidR="00207E57" w:rsidRPr="005D57C7">
        <w:rPr>
          <w:rFonts w:ascii="Arial" w:hAnsi="Arial" w:cs="Arial"/>
          <w:b/>
          <w:sz w:val="20"/>
          <w:szCs w:val="20"/>
        </w:rPr>
        <w:t xml:space="preserve">okviru </w:t>
      </w:r>
      <w:r w:rsidR="00F4267F" w:rsidRPr="005D57C7">
        <w:rPr>
          <w:rFonts w:ascii="Arial" w:hAnsi="Arial" w:cs="Arial"/>
          <w:b/>
          <w:sz w:val="20"/>
          <w:szCs w:val="20"/>
        </w:rPr>
        <w:t xml:space="preserve">ureditve </w:t>
      </w:r>
      <w:r w:rsidRPr="005D57C7">
        <w:rPr>
          <w:rFonts w:ascii="Arial" w:hAnsi="Arial" w:cs="Arial"/>
          <w:b/>
          <w:sz w:val="20"/>
          <w:szCs w:val="20"/>
        </w:rPr>
        <w:t>skladiščenj</w:t>
      </w:r>
      <w:r w:rsidR="00207E57" w:rsidRPr="005D57C7">
        <w:rPr>
          <w:rFonts w:ascii="Arial" w:hAnsi="Arial" w:cs="Arial"/>
          <w:b/>
          <w:sz w:val="20"/>
          <w:szCs w:val="20"/>
        </w:rPr>
        <w:t>a</w:t>
      </w:r>
      <w:r w:rsidRPr="005D57C7">
        <w:rPr>
          <w:rFonts w:ascii="Arial" w:hAnsi="Arial" w:cs="Arial"/>
          <w:b/>
          <w:sz w:val="20"/>
          <w:szCs w:val="20"/>
        </w:rPr>
        <w:t xml:space="preserve"> na odpoklic</w:t>
      </w:r>
    </w:p>
    <w:p w:rsidR="00790359" w:rsidRPr="005D57C7" w:rsidRDefault="00790359" w:rsidP="00790359">
      <w:pPr>
        <w:ind w:left="1077" w:hanging="357"/>
        <w:jc w:val="both"/>
        <w:rPr>
          <w:rFonts w:ascii="Arial" w:hAnsi="Arial" w:cs="Arial"/>
          <w:sz w:val="20"/>
          <w:szCs w:val="20"/>
        </w:rPr>
      </w:pPr>
      <w:r w:rsidRPr="005D57C7">
        <w:rPr>
          <w:rFonts w:ascii="Arial" w:hAnsi="Arial" w:cs="Arial"/>
          <w:sz w:val="20"/>
          <w:szCs w:val="20"/>
        </w:rPr>
        <w:t xml:space="preserve">-   </w:t>
      </w:r>
      <w:r w:rsidRPr="005D57C7">
        <w:rPr>
          <w:rFonts w:ascii="Arial" w:hAnsi="Arial" w:cs="Arial"/>
          <w:sz w:val="20"/>
          <w:szCs w:val="20"/>
          <w:u w:val="single"/>
        </w:rPr>
        <w:t>polje C0</w:t>
      </w:r>
      <w:r w:rsidRPr="005D57C7">
        <w:rPr>
          <w:rFonts w:ascii="Arial" w:hAnsi="Arial" w:cs="Arial"/>
          <w:sz w:val="20"/>
          <w:szCs w:val="20"/>
        </w:rPr>
        <w:t>: koda države, v kateri je davčni zavezanec – prejemnik blaga, kateremu je opravljen prenos blaga v okviru ureditve za skladiščenje na odpoklic</w:t>
      </w:r>
      <w:r w:rsidR="007C290B" w:rsidRPr="005D57C7">
        <w:rPr>
          <w:rFonts w:ascii="Arial" w:hAnsi="Arial" w:cs="Arial"/>
          <w:sz w:val="20"/>
          <w:szCs w:val="20"/>
        </w:rPr>
        <w:t>, identificiran za namene DDV</w:t>
      </w:r>
      <w:r w:rsidRPr="005D57C7">
        <w:rPr>
          <w:rFonts w:ascii="Arial" w:hAnsi="Arial" w:cs="Arial"/>
          <w:sz w:val="20"/>
          <w:szCs w:val="20"/>
        </w:rPr>
        <w:t>;</w:t>
      </w:r>
    </w:p>
    <w:p w:rsidR="00790359" w:rsidRPr="005D57C7" w:rsidRDefault="00790359" w:rsidP="00790359">
      <w:pPr>
        <w:numPr>
          <w:ilvl w:val="0"/>
          <w:numId w:val="7"/>
        </w:numPr>
        <w:ind w:left="1077" w:hanging="357"/>
        <w:jc w:val="both"/>
        <w:rPr>
          <w:rFonts w:ascii="Arial" w:hAnsi="Arial" w:cs="Arial"/>
          <w:sz w:val="20"/>
          <w:szCs w:val="20"/>
        </w:rPr>
      </w:pPr>
      <w:r w:rsidRPr="005D57C7">
        <w:rPr>
          <w:rFonts w:ascii="Arial" w:hAnsi="Arial" w:cs="Arial"/>
          <w:sz w:val="20"/>
          <w:szCs w:val="20"/>
          <w:u w:val="single"/>
        </w:rPr>
        <w:t>polje C1</w:t>
      </w:r>
      <w:r w:rsidRPr="005D57C7">
        <w:rPr>
          <w:rFonts w:ascii="Arial" w:hAnsi="Arial" w:cs="Arial"/>
          <w:sz w:val="20"/>
          <w:szCs w:val="20"/>
        </w:rPr>
        <w:t>: identifikacijska številka za namene DDV davčnega zavezanca – prejemnika blaga, kateremu je bil opravljen prenos blaga v okviru ureditve za skladiščenje na odpoklic</w:t>
      </w:r>
      <w:r w:rsidR="00CA507D" w:rsidRPr="005D57C7">
        <w:rPr>
          <w:rFonts w:ascii="Arial" w:hAnsi="Arial" w:cs="Arial"/>
          <w:sz w:val="20"/>
          <w:szCs w:val="20"/>
        </w:rPr>
        <w:t>.</w:t>
      </w:r>
    </w:p>
    <w:p w:rsidR="00E911B4" w:rsidRDefault="00E911B4" w:rsidP="00621FAB">
      <w:pPr>
        <w:jc w:val="both"/>
        <w:rPr>
          <w:rFonts w:ascii="Arial" w:hAnsi="Arial" w:cs="Arial"/>
          <w:sz w:val="20"/>
          <w:szCs w:val="20"/>
        </w:rPr>
      </w:pPr>
    </w:p>
    <w:p w:rsidR="00C3216E" w:rsidRDefault="00C3216E" w:rsidP="00621FAB">
      <w:pPr>
        <w:jc w:val="both"/>
        <w:rPr>
          <w:rFonts w:ascii="Arial" w:hAnsi="Arial" w:cs="Arial"/>
          <w:sz w:val="20"/>
          <w:szCs w:val="20"/>
        </w:rPr>
      </w:pPr>
    </w:p>
    <w:p w:rsidR="00C3216E" w:rsidRPr="005D57C7" w:rsidRDefault="00C3216E" w:rsidP="00621FAB">
      <w:pPr>
        <w:jc w:val="both"/>
        <w:rPr>
          <w:rFonts w:ascii="Arial" w:hAnsi="Arial" w:cs="Arial"/>
          <w:sz w:val="20"/>
          <w:szCs w:val="20"/>
        </w:rPr>
      </w:pPr>
    </w:p>
    <w:p w:rsidR="001B3E3F" w:rsidRPr="005D57C7" w:rsidRDefault="00C30BE0" w:rsidP="00621FAB">
      <w:pPr>
        <w:numPr>
          <w:ilvl w:val="0"/>
          <w:numId w:val="3"/>
        </w:numPr>
        <w:ind w:left="839"/>
        <w:jc w:val="both"/>
        <w:rPr>
          <w:rFonts w:ascii="Arial" w:hAnsi="Arial" w:cs="Arial"/>
          <w:sz w:val="20"/>
          <w:szCs w:val="20"/>
        </w:rPr>
      </w:pPr>
      <w:r w:rsidRPr="005D57C7">
        <w:rPr>
          <w:rFonts w:ascii="Arial" w:hAnsi="Arial" w:cs="Arial"/>
          <w:b/>
          <w:sz w:val="20"/>
          <w:szCs w:val="20"/>
        </w:rPr>
        <w:lastRenderedPageBreak/>
        <w:t>v</w:t>
      </w:r>
      <w:r w:rsidR="001B3E3F" w:rsidRPr="005D57C7">
        <w:rPr>
          <w:rFonts w:ascii="Arial" w:hAnsi="Arial" w:cs="Arial"/>
          <w:b/>
          <w:sz w:val="20"/>
          <w:szCs w:val="20"/>
        </w:rPr>
        <w:t>račilo blaga, prenesenega v</w:t>
      </w:r>
      <w:r w:rsidR="00EA346D" w:rsidRPr="005D57C7">
        <w:rPr>
          <w:rFonts w:ascii="Arial" w:hAnsi="Arial" w:cs="Arial"/>
          <w:b/>
          <w:sz w:val="20"/>
          <w:szCs w:val="20"/>
        </w:rPr>
        <w:t xml:space="preserve"> okviru</w:t>
      </w:r>
      <w:r w:rsidR="00F4267F" w:rsidRPr="005D57C7">
        <w:rPr>
          <w:rFonts w:ascii="Arial" w:hAnsi="Arial" w:cs="Arial"/>
          <w:b/>
          <w:sz w:val="20"/>
          <w:szCs w:val="20"/>
        </w:rPr>
        <w:t xml:space="preserve"> ureditve skladiščenja</w:t>
      </w:r>
      <w:r w:rsidR="001B3E3F" w:rsidRPr="005D57C7">
        <w:rPr>
          <w:rFonts w:ascii="Arial" w:hAnsi="Arial" w:cs="Arial"/>
          <w:b/>
          <w:sz w:val="20"/>
          <w:szCs w:val="20"/>
        </w:rPr>
        <w:t xml:space="preserve"> na odpoklic</w:t>
      </w:r>
    </w:p>
    <w:p w:rsidR="001B3E3F" w:rsidRPr="005D57C7" w:rsidRDefault="001B3E3F" w:rsidP="00077164">
      <w:pPr>
        <w:ind w:left="479"/>
        <w:jc w:val="both"/>
        <w:rPr>
          <w:rFonts w:ascii="Arial" w:hAnsi="Arial" w:cs="Arial"/>
          <w:sz w:val="20"/>
          <w:szCs w:val="20"/>
        </w:rPr>
      </w:pPr>
      <w:r w:rsidRPr="005D57C7">
        <w:rPr>
          <w:rFonts w:ascii="Arial" w:hAnsi="Arial" w:cs="Arial"/>
          <w:sz w:val="20"/>
          <w:szCs w:val="20"/>
        </w:rPr>
        <w:t>Pri vračilu prenesenega blaga iz države članice prejemnika v Slovenijo v roku 12 mesecev po prihodu blaga v državo članico prejemnika</w:t>
      </w:r>
      <w:r w:rsidR="00D3675D" w:rsidRPr="005D57C7">
        <w:rPr>
          <w:rFonts w:ascii="Arial" w:hAnsi="Arial" w:cs="Arial"/>
          <w:sz w:val="20"/>
          <w:szCs w:val="20"/>
        </w:rPr>
        <w:t xml:space="preserve"> blaga</w:t>
      </w:r>
      <w:r w:rsidRPr="005D57C7">
        <w:rPr>
          <w:rFonts w:ascii="Arial" w:hAnsi="Arial" w:cs="Arial"/>
          <w:sz w:val="20"/>
          <w:szCs w:val="20"/>
        </w:rPr>
        <w:t xml:space="preserve"> se </w:t>
      </w:r>
      <w:r w:rsidR="007A71A0" w:rsidRPr="005D57C7">
        <w:rPr>
          <w:rFonts w:ascii="Arial" w:hAnsi="Arial" w:cs="Arial"/>
          <w:sz w:val="20"/>
          <w:szCs w:val="20"/>
        </w:rPr>
        <w:t xml:space="preserve">v obdobju, ko je bilo izvedeno vračilo blaga, </w:t>
      </w:r>
      <w:r w:rsidRPr="005D57C7">
        <w:rPr>
          <w:rFonts w:ascii="Arial" w:hAnsi="Arial" w:cs="Arial"/>
          <w:sz w:val="20"/>
          <w:szCs w:val="20"/>
        </w:rPr>
        <w:t>v</w:t>
      </w:r>
      <w:r w:rsidR="00D3675D" w:rsidRPr="005D57C7">
        <w:rPr>
          <w:rFonts w:ascii="Arial" w:hAnsi="Arial" w:cs="Arial"/>
          <w:sz w:val="20"/>
          <w:szCs w:val="20"/>
        </w:rPr>
        <w:t>piše</w:t>
      </w:r>
      <w:r w:rsidRPr="005D57C7">
        <w:rPr>
          <w:rFonts w:ascii="Arial" w:hAnsi="Arial" w:cs="Arial"/>
          <w:sz w:val="20"/>
          <w:szCs w:val="20"/>
        </w:rPr>
        <w:t>:</w:t>
      </w:r>
    </w:p>
    <w:p w:rsidR="001B3E3F" w:rsidRPr="005D57C7" w:rsidRDefault="001B3E3F" w:rsidP="00F65E6B">
      <w:pPr>
        <w:numPr>
          <w:ilvl w:val="0"/>
          <w:numId w:val="4"/>
        </w:numPr>
        <w:tabs>
          <w:tab w:val="clear" w:pos="1080"/>
          <w:tab w:val="num" w:pos="720"/>
        </w:tabs>
        <w:ind w:left="720"/>
        <w:jc w:val="both"/>
        <w:rPr>
          <w:rFonts w:ascii="Arial" w:hAnsi="Arial" w:cs="Arial"/>
          <w:sz w:val="20"/>
          <w:szCs w:val="20"/>
        </w:rPr>
      </w:pPr>
      <w:r w:rsidRPr="005D57C7">
        <w:rPr>
          <w:rFonts w:ascii="Arial" w:hAnsi="Arial" w:cs="Arial"/>
          <w:sz w:val="20"/>
          <w:szCs w:val="20"/>
          <w:u w:val="single"/>
        </w:rPr>
        <w:t>polje D0</w:t>
      </w:r>
      <w:r w:rsidR="00D3675D" w:rsidRPr="005D57C7">
        <w:rPr>
          <w:rFonts w:ascii="Arial" w:hAnsi="Arial" w:cs="Arial"/>
          <w:sz w:val="20"/>
          <w:szCs w:val="20"/>
          <w:u w:val="single"/>
        </w:rPr>
        <w:t>:</w:t>
      </w:r>
      <w:r w:rsidRPr="005D57C7">
        <w:rPr>
          <w:rFonts w:ascii="Arial" w:hAnsi="Arial" w:cs="Arial"/>
          <w:sz w:val="20"/>
          <w:szCs w:val="20"/>
        </w:rPr>
        <w:t xml:space="preserve"> kod</w:t>
      </w:r>
      <w:r w:rsidR="00D3675D" w:rsidRPr="005D57C7">
        <w:rPr>
          <w:rFonts w:ascii="Arial" w:hAnsi="Arial" w:cs="Arial"/>
          <w:sz w:val="20"/>
          <w:szCs w:val="20"/>
        </w:rPr>
        <w:t>a</w:t>
      </w:r>
      <w:r w:rsidRPr="005D57C7">
        <w:rPr>
          <w:rFonts w:ascii="Arial" w:hAnsi="Arial" w:cs="Arial"/>
          <w:sz w:val="20"/>
          <w:szCs w:val="20"/>
        </w:rPr>
        <w:t xml:space="preserve"> države, v kateri je prejemnik blaga, od katerega </w:t>
      </w:r>
      <w:r w:rsidR="00C30BE0" w:rsidRPr="005D57C7">
        <w:rPr>
          <w:rFonts w:ascii="Arial" w:hAnsi="Arial" w:cs="Arial"/>
          <w:sz w:val="20"/>
          <w:szCs w:val="20"/>
        </w:rPr>
        <w:t>je</w:t>
      </w:r>
      <w:r w:rsidRPr="005D57C7">
        <w:rPr>
          <w:rFonts w:ascii="Arial" w:hAnsi="Arial" w:cs="Arial"/>
          <w:sz w:val="20"/>
          <w:szCs w:val="20"/>
        </w:rPr>
        <w:t xml:space="preserve"> blago vrnjeno davčnemu zavezancu (dobavitelju), identificiran za namene DDV;</w:t>
      </w:r>
    </w:p>
    <w:p w:rsidR="001B3E3F" w:rsidRPr="005D57C7" w:rsidRDefault="001B3E3F" w:rsidP="001B3E3F">
      <w:pPr>
        <w:numPr>
          <w:ilvl w:val="0"/>
          <w:numId w:val="4"/>
        </w:numPr>
        <w:tabs>
          <w:tab w:val="clear" w:pos="1080"/>
          <w:tab w:val="num" w:pos="720"/>
        </w:tabs>
        <w:ind w:left="720"/>
        <w:jc w:val="both"/>
        <w:rPr>
          <w:rFonts w:ascii="Arial" w:hAnsi="Arial" w:cs="Arial"/>
          <w:sz w:val="20"/>
          <w:szCs w:val="20"/>
        </w:rPr>
      </w:pPr>
      <w:r w:rsidRPr="005D57C7">
        <w:rPr>
          <w:rFonts w:ascii="Arial" w:hAnsi="Arial" w:cs="Arial"/>
          <w:sz w:val="20"/>
          <w:szCs w:val="20"/>
          <w:u w:val="single"/>
        </w:rPr>
        <w:t>polje D</w:t>
      </w:r>
      <w:r w:rsidR="007A71A0" w:rsidRPr="005D57C7">
        <w:rPr>
          <w:rFonts w:ascii="Arial" w:hAnsi="Arial" w:cs="Arial"/>
          <w:sz w:val="20"/>
          <w:szCs w:val="20"/>
          <w:u w:val="single"/>
        </w:rPr>
        <w:t>1</w:t>
      </w:r>
      <w:r w:rsidR="00D3675D" w:rsidRPr="005D57C7">
        <w:rPr>
          <w:rFonts w:ascii="Arial" w:hAnsi="Arial" w:cs="Arial"/>
          <w:sz w:val="20"/>
          <w:szCs w:val="20"/>
          <w:u w:val="single"/>
        </w:rPr>
        <w:t>:</w:t>
      </w:r>
      <w:r w:rsidRPr="005D57C7">
        <w:rPr>
          <w:rFonts w:ascii="Arial" w:hAnsi="Arial" w:cs="Arial"/>
          <w:sz w:val="20"/>
          <w:szCs w:val="20"/>
        </w:rPr>
        <w:t xml:space="preserve"> identifikacijska številka za DDV </w:t>
      </w:r>
      <w:r w:rsidR="00C30BE0" w:rsidRPr="005D57C7">
        <w:rPr>
          <w:rFonts w:ascii="Arial" w:hAnsi="Arial" w:cs="Arial"/>
          <w:sz w:val="20"/>
          <w:szCs w:val="20"/>
        </w:rPr>
        <w:t>prejemnika blaga</w:t>
      </w:r>
      <w:r w:rsidR="007A71A0" w:rsidRPr="005D57C7">
        <w:rPr>
          <w:rFonts w:ascii="Arial" w:hAnsi="Arial" w:cs="Arial"/>
          <w:sz w:val="20"/>
          <w:szCs w:val="20"/>
        </w:rPr>
        <w:t>,</w:t>
      </w:r>
      <w:r w:rsidR="00C30BE0" w:rsidRPr="005D57C7">
        <w:rPr>
          <w:rFonts w:ascii="Arial" w:hAnsi="Arial" w:cs="Arial"/>
          <w:sz w:val="20"/>
          <w:szCs w:val="20"/>
        </w:rPr>
        <w:t xml:space="preserve"> od katerega je blago vrnjeno davčnemu zavezancu (dobavitelju).</w:t>
      </w:r>
    </w:p>
    <w:p w:rsidR="00206436" w:rsidRPr="005D57C7" w:rsidRDefault="00206436" w:rsidP="00077164">
      <w:pPr>
        <w:ind w:left="360"/>
        <w:jc w:val="both"/>
        <w:rPr>
          <w:rFonts w:ascii="Arial" w:hAnsi="Arial" w:cs="Arial"/>
          <w:sz w:val="20"/>
          <w:szCs w:val="20"/>
        </w:rPr>
      </w:pPr>
      <w:r w:rsidRPr="005D57C7">
        <w:rPr>
          <w:rFonts w:ascii="Arial" w:hAnsi="Arial" w:cs="Arial"/>
          <w:sz w:val="20"/>
          <w:szCs w:val="20"/>
        </w:rPr>
        <w:t>Podatki se vpišejo na enak način tudi v primeru, če je prišlo do vračila le dela blaga, prej odposlanega v skladiščenje na odpoklic</w:t>
      </w:r>
      <w:r w:rsidR="00D3675D" w:rsidRPr="005D57C7">
        <w:rPr>
          <w:rFonts w:ascii="Arial" w:hAnsi="Arial" w:cs="Arial"/>
          <w:sz w:val="20"/>
          <w:szCs w:val="20"/>
        </w:rPr>
        <w:t>.</w:t>
      </w:r>
    </w:p>
    <w:p w:rsidR="00C30BE0" w:rsidRPr="005D57C7" w:rsidRDefault="00C30BE0" w:rsidP="00C30BE0">
      <w:pPr>
        <w:jc w:val="both"/>
        <w:rPr>
          <w:rFonts w:ascii="Arial" w:hAnsi="Arial" w:cs="Arial"/>
          <w:sz w:val="20"/>
          <w:szCs w:val="20"/>
        </w:rPr>
      </w:pPr>
    </w:p>
    <w:p w:rsidR="00C30BE0" w:rsidRPr="005D57C7" w:rsidRDefault="00C30BE0" w:rsidP="00C30BE0">
      <w:pPr>
        <w:numPr>
          <w:ilvl w:val="0"/>
          <w:numId w:val="3"/>
        </w:numPr>
        <w:jc w:val="both"/>
        <w:rPr>
          <w:rFonts w:ascii="Arial" w:hAnsi="Arial" w:cs="Arial"/>
          <w:b/>
          <w:sz w:val="20"/>
          <w:szCs w:val="20"/>
        </w:rPr>
      </w:pPr>
      <w:r w:rsidRPr="005D57C7">
        <w:rPr>
          <w:rFonts w:ascii="Arial" w:hAnsi="Arial" w:cs="Arial"/>
          <w:b/>
          <w:sz w:val="20"/>
          <w:szCs w:val="20"/>
        </w:rPr>
        <w:t xml:space="preserve">zamenjava </w:t>
      </w:r>
      <w:r w:rsidR="00EC516B" w:rsidRPr="005D57C7">
        <w:rPr>
          <w:rFonts w:ascii="Arial" w:hAnsi="Arial" w:cs="Arial"/>
          <w:b/>
          <w:sz w:val="20"/>
          <w:szCs w:val="20"/>
        </w:rPr>
        <w:t>kupca (</w:t>
      </w:r>
      <w:r w:rsidR="00EA346D" w:rsidRPr="005D57C7">
        <w:rPr>
          <w:rFonts w:ascii="Arial" w:hAnsi="Arial" w:cs="Arial"/>
          <w:b/>
          <w:sz w:val="20"/>
          <w:szCs w:val="20"/>
        </w:rPr>
        <w:t>prejemnika</w:t>
      </w:r>
      <w:r w:rsidR="00EC516B" w:rsidRPr="005D57C7">
        <w:rPr>
          <w:rFonts w:ascii="Arial" w:hAnsi="Arial" w:cs="Arial"/>
          <w:b/>
          <w:sz w:val="20"/>
          <w:szCs w:val="20"/>
        </w:rPr>
        <w:t>)</w:t>
      </w:r>
      <w:r w:rsidR="00EA346D" w:rsidRPr="005D57C7">
        <w:rPr>
          <w:rFonts w:ascii="Arial" w:hAnsi="Arial" w:cs="Arial"/>
          <w:b/>
          <w:sz w:val="20"/>
          <w:szCs w:val="20"/>
        </w:rPr>
        <w:t xml:space="preserve"> </w:t>
      </w:r>
      <w:r w:rsidRPr="005D57C7">
        <w:rPr>
          <w:rFonts w:ascii="Arial" w:hAnsi="Arial" w:cs="Arial"/>
          <w:b/>
          <w:sz w:val="20"/>
          <w:szCs w:val="20"/>
        </w:rPr>
        <w:t>blaga</w:t>
      </w:r>
      <w:r w:rsidR="00EA346D" w:rsidRPr="005D57C7">
        <w:rPr>
          <w:rFonts w:ascii="Arial" w:hAnsi="Arial" w:cs="Arial"/>
          <w:b/>
          <w:sz w:val="20"/>
          <w:szCs w:val="20"/>
        </w:rPr>
        <w:t xml:space="preserve"> v okviru ureditve skladiščenj</w:t>
      </w:r>
      <w:r w:rsidR="00724B23" w:rsidRPr="005D57C7">
        <w:rPr>
          <w:rFonts w:ascii="Arial" w:hAnsi="Arial" w:cs="Arial"/>
          <w:b/>
          <w:sz w:val="20"/>
          <w:szCs w:val="20"/>
        </w:rPr>
        <w:t>a</w:t>
      </w:r>
      <w:r w:rsidRPr="005D57C7">
        <w:rPr>
          <w:rFonts w:ascii="Arial" w:hAnsi="Arial" w:cs="Arial"/>
          <w:b/>
          <w:sz w:val="20"/>
          <w:szCs w:val="20"/>
        </w:rPr>
        <w:t xml:space="preserve"> na odpoklic</w:t>
      </w:r>
    </w:p>
    <w:p w:rsidR="00EC4408" w:rsidRPr="005D57C7" w:rsidRDefault="00C30BE0" w:rsidP="00077164">
      <w:pPr>
        <w:ind w:left="480"/>
        <w:jc w:val="both"/>
        <w:rPr>
          <w:rFonts w:ascii="Arial" w:hAnsi="Arial" w:cs="Arial"/>
          <w:sz w:val="20"/>
          <w:szCs w:val="20"/>
        </w:rPr>
      </w:pPr>
      <w:r w:rsidRPr="005D57C7">
        <w:rPr>
          <w:rFonts w:ascii="Arial" w:hAnsi="Arial" w:cs="Arial"/>
          <w:sz w:val="20"/>
          <w:szCs w:val="20"/>
        </w:rPr>
        <w:t>P</w:t>
      </w:r>
      <w:r w:rsidR="00B3629E" w:rsidRPr="005D57C7">
        <w:rPr>
          <w:rFonts w:ascii="Arial" w:hAnsi="Arial" w:cs="Arial"/>
          <w:sz w:val="20"/>
          <w:szCs w:val="20"/>
        </w:rPr>
        <w:t xml:space="preserve">ri </w:t>
      </w:r>
      <w:r w:rsidR="00B906CF" w:rsidRPr="005D57C7">
        <w:rPr>
          <w:rFonts w:ascii="Arial" w:hAnsi="Arial" w:cs="Arial"/>
          <w:sz w:val="20"/>
          <w:szCs w:val="20"/>
        </w:rPr>
        <w:t xml:space="preserve">zamenjavi </w:t>
      </w:r>
      <w:r w:rsidR="00EC4408" w:rsidRPr="005D57C7">
        <w:rPr>
          <w:rFonts w:ascii="Arial" w:hAnsi="Arial" w:cs="Arial"/>
          <w:sz w:val="20"/>
          <w:szCs w:val="20"/>
        </w:rPr>
        <w:t>prejemnika</w:t>
      </w:r>
      <w:r w:rsidR="00CA507D" w:rsidRPr="005D57C7">
        <w:rPr>
          <w:rFonts w:ascii="Arial" w:hAnsi="Arial" w:cs="Arial"/>
          <w:sz w:val="20"/>
          <w:szCs w:val="20"/>
        </w:rPr>
        <w:t xml:space="preserve"> </w:t>
      </w:r>
      <w:r w:rsidR="00EA346D" w:rsidRPr="005D57C7">
        <w:rPr>
          <w:rFonts w:ascii="Arial" w:hAnsi="Arial" w:cs="Arial"/>
          <w:sz w:val="20"/>
          <w:szCs w:val="20"/>
        </w:rPr>
        <w:t>blaga</w:t>
      </w:r>
      <w:r w:rsidR="00CA507D" w:rsidRPr="005D57C7">
        <w:rPr>
          <w:rFonts w:ascii="Arial" w:hAnsi="Arial" w:cs="Arial"/>
          <w:sz w:val="20"/>
          <w:szCs w:val="20"/>
        </w:rPr>
        <w:t xml:space="preserve"> po opravljenem prenosu blaga v skladiščenje na odpoklic </w:t>
      </w:r>
      <w:r w:rsidR="00EC4408" w:rsidRPr="005D57C7">
        <w:rPr>
          <w:rFonts w:ascii="Arial" w:hAnsi="Arial" w:cs="Arial"/>
          <w:sz w:val="20"/>
          <w:szCs w:val="20"/>
        </w:rPr>
        <w:t>v roku 12 mesecev po prihodu blaga v državo članico</w:t>
      </w:r>
      <w:r w:rsidR="00CA507D" w:rsidRPr="005D57C7">
        <w:rPr>
          <w:rFonts w:ascii="Arial" w:hAnsi="Arial" w:cs="Arial"/>
          <w:sz w:val="20"/>
          <w:szCs w:val="20"/>
        </w:rPr>
        <w:t xml:space="preserve"> se v</w:t>
      </w:r>
      <w:r w:rsidR="00EA346D" w:rsidRPr="005D57C7">
        <w:rPr>
          <w:rFonts w:ascii="Arial" w:hAnsi="Arial" w:cs="Arial"/>
          <w:sz w:val="20"/>
          <w:szCs w:val="20"/>
        </w:rPr>
        <w:t>piše</w:t>
      </w:r>
      <w:r w:rsidR="00EC4408" w:rsidRPr="005D57C7">
        <w:rPr>
          <w:rFonts w:ascii="Arial" w:hAnsi="Arial" w:cs="Arial"/>
          <w:sz w:val="20"/>
          <w:szCs w:val="20"/>
        </w:rPr>
        <w:t>:</w:t>
      </w:r>
    </w:p>
    <w:p w:rsidR="00EC4408" w:rsidRPr="005D57C7" w:rsidRDefault="00CA507D" w:rsidP="00976EB9">
      <w:pPr>
        <w:numPr>
          <w:ilvl w:val="0"/>
          <w:numId w:val="7"/>
        </w:numPr>
        <w:jc w:val="both"/>
        <w:rPr>
          <w:rFonts w:ascii="Arial" w:hAnsi="Arial" w:cs="Arial"/>
          <w:sz w:val="20"/>
          <w:szCs w:val="20"/>
        </w:rPr>
      </w:pPr>
      <w:r w:rsidRPr="005D57C7">
        <w:rPr>
          <w:rFonts w:ascii="Arial" w:hAnsi="Arial" w:cs="Arial"/>
          <w:sz w:val="20"/>
          <w:szCs w:val="20"/>
          <w:u w:val="single"/>
        </w:rPr>
        <w:t xml:space="preserve">polje </w:t>
      </w:r>
      <w:r w:rsidR="0038026F" w:rsidRPr="005D57C7">
        <w:rPr>
          <w:rFonts w:ascii="Arial" w:hAnsi="Arial" w:cs="Arial"/>
          <w:sz w:val="20"/>
          <w:szCs w:val="20"/>
          <w:u w:val="single"/>
        </w:rPr>
        <w:t>E</w:t>
      </w:r>
      <w:r w:rsidR="007A71A0" w:rsidRPr="005D57C7">
        <w:rPr>
          <w:rFonts w:ascii="Arial" w:hAnsi="Arial" w:cs="Arial"/>
          <w:sz w:val="20"/>
          <w:szCs w:val="20"/>
          <w:u w:val="single"/>
        </w:rPr>
        <w:t>0</w:t>
      </w:r>
      <w:r w:rsidR="00EA346D" w:rsidRPr="005D57C7">
        <w:rPr>
          <w:rFonts w:ascii="Arial" w:hAnsi="Arial" w:cs="Arial"/>
          <w:sz w:val="20"/>
          <w:szCs w:val="20"/>
          <w:u w:val="single"/>
        </w:rPr>
        <w:t>:</w:t>
      </w:r>
      <w:r w:rsidRPr="005D57C7">
        <w:rPr>
          <w:rFonts w:ascii="Arial" w:hAnsi="Arial" w:cs="Arial"/>
          <w:sz w:val="20"/>
          <w:szCs w:val="20"/>
        </w:rPr>
        <w:t xml:space="preserve"> koda države,</w:t>
      </w:r>
      <w:r w:rsidR="00EC4408" w:rsidRPr="005D57C7">
        <w:rPr>
          <w:rFonts w:ascii="Arial" w:hAnsi="Arial" w:cs="Arial"/>
          <w:sz w:val="20"/>
          <w:szCs w:val="20"/>
        </w:rPr>
        <w:t xml:space="preserve"> v kateri je </w:t>
      </w:r>
      <w:r w:rsidR="0038026F" w:rsidRPr="005D57C7">
        <w:rPr>
          <w:rFonts w:ascii="Arial" w:hAnsi="Arial" w:cs="Arial"/>
          <w:sz w:val="20"/>
          <w:szCs w:val="20"/>
        </w:rPr>
        <w:t>prv</w:t>
      </w:r>
      <w:r w:rsidR="00EA346D" w:rsidRPr="005D57C7">
        <w:rPr>
          <w:rFonts w:ascii="Arial" w:hAnsi="Arial" w:cs="Arial"/>
          <w:sz w:val="20"/>
          <w:szCs w:val="20"/>
        </w:rPr>
        <w:t>i</w:t>
      </w:r>
      <w:r w:rsidR="0038026F" w:rsidRPr="005D57C7">
        <w:rPr>
          <w:rFonts w:ascii="Arial" w:hAnsi="Arial" w:cs="Arial"/>
          <w:sz w:val="20"/>
          <w:szCs w:val="20"/>
        </w:rPr>
        <w:t xml:space="preserve"> </w:t>
      </w:r>
      <w:r w:rsidR="00EC4408" w:rsidRPr="005D57C7">
        <w:rPr>
          <w:rFonts w:ascii="Arial" w:hAnsi="Arial" w:cs="Arial"/>
          <w:sz w:val="20"/>
          <w:szCs w:val="20"/>
        </w:rPr>
        <w:t>prejemnik blaga identificiran za namene DDV;</w:t>
      </w:r>
    </w:p>
    <w:p w:rsidR="0038026F" w:rsidRPr="005D57C7" w:rsidRDefault="0038026F" w:rsidP="00976EB9">
      <w:pPr>
        <w:numPr>
          <w:ilvl w:val="0"/>
          <w:numId w:val="7"/>
        </w:numPr>
        <w:jc w:val="both"/>
        <w:rPr>
          <w:rFonts w:ascii="Arial" w:hAnsi="Arial" w:cs="Arial"/>
          <w:sz w:val="20"/>
          <w:szCs w:val="20"/>
        </w:rPr>
      </w:pPr>
      <w:r w:rsidRPr="005D57C7">
        <w:rPr>
          <w:rFonts w:ascii="Arial" w:hAnsi="Arial" w:cs="Arial"/>
          <w:sz w:val="20"/>
          <w:szCs w:val="20"/>
          <w:u w:val="single"/>
        </w:rPr>
        <w:t>polje E</w:t>
      </w:r>
      <w:r w:rsidR="007A71A0" w:rsidRPr="005D57C7">
        <w:rPr>
          <w:rFonts w:ascii="Arial" w:hAnsi="Arial" w:cs="Arial"/>
          <w:sz w:val="20"/>
          <w:szCs w:val="20"/>
          <w:u w:val="single"/>
        </w:rPr>
        <w:t>1</w:t>
      </w:r>
      <w:r w:rsidR="00EA346D" w:rsidRPr="005D57C7">
        <w:rPr>
          <w:rFonts w:ascii="Arial" w:hAnsi="Arial" w:cs="Arial"/>
          <w:sz w:val="20"/>
          <w:szCs w:val="20"/>
          <w:u w:val="single"/>
        </w:rPr>
        <w:t>:</w:t>
      </w:r>
      <w:r w:rsidRPr="005D57C7">
        <w:rPr>
          <w:rFonts w:ascii="Arial" w:hAnsi="Arial" w:cs="Arial"/>
          <w:sz w:val="20"/>
          <w:szCs w:val="20"/>
        </w:rPr>
        <w:t xml:space="preserve"> identifikacijska številka za DDV prvega prejemnika blaga;</w:t>
      </w:r>
    </w:p>
    <w:p w:rsidR="0038026F" w:rsidRPr="005D57C7" w:rsidRDefault="0038026F" w:rsidP="00976EB9">
      <w:pPr>
        <w:numPr>
          <w:ilvl w:val="0"/>
          <w:numId w:val="7"/>
        </w:numPr>
        <w:jc w:val="both"/>
        <w:rPr>
          <w:rFonts w:ascii="Arial" w:hAnsi="Arial" w:cs="Arial"/>
          <w:sz w:val="20"/>
          <w:szCs w:val="20"/>
        </w:rPr>
      </w:pPr>
      <w:r w:rsidRPr="005D57C7">
        <w:rPr>
          <w:rFonts w:ascii="Arial" w:hAnsi="Arial" w:cs="Arial"/>
          <w:sz w:val="20"/>
          <w:szCs w:val="20"/>
          <w:u w:val="single"/>
        </w:rPr>
        <w:t>polje E</w:t>
      </w:r>
      <w:r w:rsidR="007A71A0" w:rsidRPr="005D57C7">
        <w:rPr>
          <w:rFonts w:ascii="Arial" w:hAnsi="Arial" w:cs="Arial"/>
          <w:sz w:val="20"/>
          <w:szCs w:val="20"/>
          <w:u w:val="single"/>
        </w:rPr>
        <w:t>2</w:t>
      </w:r>
      <w:r w:rsidR="00EA346D" w:rsidRPr="005D57C7">
        <w:rPr>
          <w:rFonts w:ascii="Arial" w:hAnsi="Arial" w:cs="Arial"/>
          <w:sz w:val="20"/>
          <w:szCs w:val="20"/>
          <w:u w:val="single"/>
        </w:rPr>
        <w:t>:</w:t>
      </w:r>
      <w:r w:rsidR="00621FAB" w:rsidRPr="005D57C7">
        <w:rPr>
          <w:rFonts w:ascii="Arial" w:hAnsi="Arial" w:cs="Arial"/>
          <w:sz w:val="20"/>
          <w:szCs w:val="20"/>
        </w:rPr>
        <w:t xml:space="preserve"> </w:t>
      </w:r>
      <w:r w:rsidRPr="005D57C7">
        <w:rPr>
          <w:rFonts w:ascii="Arial" w:hAnsi="Arial" w:cs="Arial"/>
          <w:sz w:val="20"/>
          <w:szCs w:val="20"/>
        </w:rPr>
        <w:t xml:space="preserve">koda države, v kateri je </w:t>
      </w:r>
      <w:r w:rsidR="00EA346D" w:rsidRPr="005D57C7">
        <w:rPr>
          <w:rFonts w:ascii="Arial" w:hAnsi="Arial" w:cs="Arial"/>
          <w:sz w:val="20"/>
          <w:szCs w:val="20"/>
        </w:rPr>
        <w:t>nov prejemnik blaga</w:t>
      </w:r>
      <w:r w:rsidRPr="005D57C7">
        <w:rPr>
          <w:rFonts w:ascii="Arial" w:hAnsi="Arial" w:cs="Arial"/>
          <w:sz w:val="20"/>
          <w:szCs w:val="20"/>
        </w:rPr>
        <w:t xml:space="preserve"> identificiran za namene DDV. </w:t>
      </w:r>
      <w:r w:rsidR="00956C5B" w:rsidRPr="005D57C7">
        <w:rPr>
          <w:rFonts w:ascii="Arial" w:hAnsi="Arial" w:cs="Arial"/>
          <w:sz w:val="20"/>
          <w:szCs w:val="20"/>
        </w:rPr>
        <w:t>Nov prejemnik blaga mora biti identificiran za namene DDV v isti državi kot prvi prejemnik blaga</w:t>
      </w:r>
      <w:r w:rsidR="007A71A0" w:rsidRPr="005D57C7">
        <w:rPr>
          <w:rStyle w:val="Sprotnaopomba-sklic"/>
          <w:rFonts w:ascii="Arial" w:hAnsi="Arial" w:cs="Arial"/>
          <w:sz w:val="20"/>
          <w:szCs w:val="20"/>
        </w:rPr>
        <w:footnoteReference w:id="2"/>
      </w:r>
      <w:r w:rsidRPr="005D57C7">
        <w:rPr>
          <w:rFonts w:ascii="Arial" w:hAnsi="Arial" w:cs="Arial"/>
          <w:sz w:val="20"/>
          <w:szCs w:val="20"/>
        </w:rPr>
        <w:t>;</w:t>
      </w:r>
    </w:p>
    <w:p w:rsidR="00EA346D" w:rsidRPr="005D57C7" w:rsidRDefault="0038026F" w:rsidP="00976EB9">
      <w:pPr>
        <w:numPr>
          <w:ilvl w:val="0"/>
          <w:numId w:val="7"/>
        </w:numPr>
        <w:jc w:val="both"/>
        <w:rPr>
          <w:rFonts w:ascii="Arial" w:hAnsi="Arial" w:cs="Arial"/>
          <w:sz w:val="20"/>
          <w:szCs w:val="20"/>
        </w:rPr>
      </w:pPr>
      <w:r w:rsidRPr="005D57C7">
        <w:rPr>
          <w:rFonts w:ascii="Arial" w:hAnsi="Arial" w:cs="Arial"/>
          <w:sz w:val="20"/>
          <w:szCs w:val="20"/>
          <w:u w:val="single"/>
        </w:rPr>
        <w:t>polje E</w:t>
      </w:r>
      <w:r w:rsidR="00F65E6B" w:rsidRPr="005D57C7">
        <w:rPr>
          <w:rFonts w:ascii="Arial" w:hAnsi="Arial" w:cs="Arial"/>
          <w:sz w:val="20"/>
          <w:szCs w:val="20"/>
          <w:u w:val="single"/>
        </w:rPr>
        <w:t>3</w:t>
      </w:r>
      <w:r w:rsidR="00EA346D" w:rsidRPr="005D57C7">
        <w:rPr>
          <w:rFonts w:ascii="Arial" w:hAnsi="Arial" w:cs="Arial"/>
          <w:sz w:val="20"/>
          <w:szCs w:val="20"/>
        </w:rPr>
        <w:t>:</w:t>
      </w:r>
      <w:r w:rsidRPr="005D57C7">
        <w:rPr>
          <w:rFonts w:ascii="Arial" w:hAnsi="Arial" w:cs="Arial"/>
          <w:sz w:val="20"/>
          <w:szCs w:val="20"/>
        </w:rPr>
        <w:t xml:space="preserve"> </w:t>
      </w:r>
      <w:r w:rsidR="00CA507D" w:rsidRPr="005D57C7">
        <w:rPr>
          <w:rFonts w:ascii="Arial" w:hAnsi="Arial" w:cs="Arial"/>
          <w:sz w:val="20"/>
          <w:szCs w:val="20"/>
        </w:rPr>
        <w:t xml:space="preserve">identifikacijska številka za DDV novega </w:t>
      </w:r>
      <w:r w:rsidR="00EC4408" w:rsidRPr="005D57C7">
        <w:rPr>
          <w:rFonts w:ascii="Arial" w:hAnsi="Arial" w:cs="Arial"/>
          <w:sz w:val="20"/>
          <w:szCs w:val="20"/>
        </w:rPr>
        <w:t>prejemnika</w:t>
      </w:r>
      <w:r w:rsidR="00EA346D" w:rsidRPr="005D57C7">
        <w:rPr>
          <w:rFonts w:ascii="Arial" w:hAnsi="Arial" w:cs="Arial"/>
          <w:sz w:val="20"/>
          <w:szCs w:val="20"/>
        </w:rPr>
        <w:t xml:space="preserve"> blaga</w:t>
      </w:r>
      <w:r w:rsidR="00CA507D" w:rsidRPr="005D57C7">
        <w:rPr>
          <w:rFonts w:ascii="Arial" w:hAnsi="Arial" w:cs="Arial"/>
          <w:sz w:val="20"/>
          <w:szCs w:val="20"/>
        </w:rPr>
        <w:t xml:space="preserve">. </w:t>
      </w:r>
    </w:p>
    <w:p w:rsidR="00EC4408" w:rsidRPr="005D57C7" w:rsidRDefault="00EC4408" w:rsidP="00D14408">
      <w:pPr>
        <w:ind w:left="360"/>
        <w:jc w:val="both"/>
        <w:rPr>
          <w:rFonts w:ascii="Arial" w:hAnsi="Arial" w:cs="Arial"/>
          <w:sz w:val="20"/>
          <w:szCs w:val="20"/>
        </w:rPr>
      </w:pPr>
      <w:r w:rsidRPr="005D57C7">
        <w:rPr>
          <w:rFonts w:ascii="Arial" w:hAnsi="Arial" w:cs="Arial"/>
          <w:sz w:val="20"/>
          <w:szCs w:val="20"/>
        </w:rPr>
        <w:t>Podatki se vpišejo na enak način tudi v primeru, če je prišlo do zamenjave prejemnika</w:t>
      </w:r>
      <w:r w:rsidR="00EA346D" w:rsidRPr="005D57C7">
        <w:rPr>
          <w:rFonts w:ascii="Arial" w:hAnsi="Arial" w:cs="Arial"/>
          <w:sz w:val="20"/>
          <w:szCs w:val="20"/>
        </w:rPr>
        <w:t xml:space="preserve"> blaga</w:t>
      </w:r>
      <w:r w:rsidRPr="005D57C7">
        <w:rPr>
          <w:rFonts w:ascii="Arial" w:hAnsi="Arial" w:cs="Arial"/>
          <w:sz w:val="20"/>
          <w:szCs w:val="20"/>
        </w:rPr>
        <w:t xml:space="preserve"> le za del blaga, ki je bilo odposlano </w:t>
      </w:r>
      <w:r w:rsidR="00EE382F" w:rsidRPr="005D57C7">
        <w:rPr>
          <w:rFonts w:ascii="Arial" w:hAnsi="Arial" w:cs="Arial"/>
          <w:sz w:val="20"/>
          <w:szCs w:val="20"/>
        </w:rPr>
        <w:t>v okviru skladiščenja na odpoklic</w:t>
      </w:r>
      <w:r w:rsidR="00976EB9" w:rsidRPr="005D57C7">
        <w:rPr>
          <w:rFonts w:ascii="Arial" w:hAnsi="Arial" w:cs="Arial"/>
          <w:sz w:val="20"/>
          <w:szCs w:val="20"/>
        </w:rPr>
        <w:t>.</w:t>
      </w:r>
      <w:r w:rsidRPr="005D57C7">
        <w:rPr>
          <w:rFonts w:ascii="Arial" w:hAnsi="Arial" w:cs="Arial"/>
          <w:sz w:val="20"/>
          <w:szCs w:val="20"/>
        </w:rPr>
        <w:t xml:space="preserve"> </w:t>
      </w:r>
      <w:r w:rsidR="0038026F" w:rsidRPr="005D57C7">
        <w:rPr>
          <w:rFonts w:ascii="Arial" w:hAnsi="Arial" w:cs="Arial"/>
          <w:sz w:val="20"/>
          <w:szCs w:val="20"/>
        </w:rPr>
        <w:t xml:space="preserve">Če pride v istem obdobju </w:t>
      </w:r>
      <w:r w:rsidR="00EE382F" w:rsidRPr="005D57C7">
        <w:rPr>
          <w:rFonts w:ascii="Arial" w:hAnsi="Arial" w:cs="Arial"/>
          <w:sz w:val="20"/>
          <w:szCs w:val="20"/>
        </w:rPr>
        <w:t xml:space="preserve">poročanja </w:t>
      </w:r>
      <w:r w:rsidR="0038026F" w:rsidRPr="005D57C7">
        <w:rPr>
          <w:rFonts w:ascii="Arial" w:hAnsi="Arial" w:cs="Arial"/>
          <w:sz w:val="20"/>
          <w:szCs w:val="20"/>
        </w:rPr>
        <w:t xml:space="preserve">do več zamenjav </w:t>
      </w:r>
      <w:r w:rsidR="00EE382F" w:rsidRPr="005D57C7">
        <w:rPr>
          <w:rFonts w:ascii="Arial" w:hAnsi="Arial" w:cs="Arial"/>
          <w:sz w:val="20"/>
          <w:szCs w:val="20"/>
        </w:rPr>
        <w:t>prejemnik</w:t>
      </w:r>
      <w:r w:rsidR="00956C5B" w:rsidRPr="005D57C7">
        <w:rPr>
          <w:rFonts w:ascii="Arial" w:hAnsi="Arial" w:cs="Arial"/>
          <w:sz w:val="20"/>
          <w:szCs w:val="20"/>
        </w:rPr>
        <w:t>a</w:t>
      </w:r>
      <w:r w:rsidR="0038026F" w:rsidRPr="005D57C7">
        <w:rPr>
          <w:rFonts w:ascii="Arial" w:hAnsi="Arial" w:cs="Arial"/>
          <w:sz w:val="20"/>
          <w:szCs w:val="20"/>
        </w:rPr>
        <w:t xml:space="preserve"> blaga, se </w:t>
      </w:r>
      <w:r w:rsidR="00EE382F" w:rsidRPr="005D57C7">
        <w:rPr>
          <w:rFonts w:ascii="Arial" w:hAnsi="Arial" w:cs="Arial"/>
          <w:sz w:val="20"/>
          <w:szCs w:val="20"/>
        </w:rPr>
        <w:t xml:space="preserve">vse </w:t>
      </w:r>
      <w:r w:rsidR="0038026F" w:rsidRPr="005D57C7">
        <w:rPr>
          <w:rFonts w:ascii="Arial" w:hAnsi="Arial" w:cs="Arial"/>
          <w:sz w:val="20"/>
          <w:szCs w:val="20"/>
        </w:rPr>
        <w:t xml:space="preserve">te zamenjave vpiše v nove vrstice tabele. </w:t>
      </w:r>
      <w:r w:rsidR="00EE382F" w:rsidRPr="005D57C7">
        <w:rPr>
          <w:rFonts w:ascii="Arial" w:hAnsi="Arial" w:cs="Arial"/>
          <w:sz w:val="20"/>
          <w:szCs w:val="20"/>
        </w:rPr>
        <w:t>Predhodni prejemnik blaga</w:t>
      </w:r>
      <w:r w:rsidR="0038026F" w:rsidRPr="005D57C7">
        <w:rPr>
          <w:rFonts w:ascii="Arial" w:hAnsi="Arial" w:cs="Arial"/>
          <w:sz w:val="20"/>
          <w:szCs w:val="20"/>
        </w:rPr>
        <w:t xml:space="preserve"> se v novi vrstici vpiše v stolpec prvega </w:t>
      </w:r>
      <w:r w:rsidR="00EE382F" w:rsidRPr="005D57C7">
        <w:rPr>
          <w:rFonts w:ascii="Arial" w:hAnsi="Arial" w:cs="Arial"/>
          <w:sz w:val="20"/>
          <w:szCs w:val="20"/>
        </w:rPr>
        <w:t>prejemnika blaga</w:t>
      </w:r>
      <w:r w:rsidR="0038026F" w:rsidRPr="005D57C7">
        <w:rPr>
          <w:rFonts w:ascii="Arial" w:hAnsi="Arial" w:cs="Arial"/>
          <w:sz w:val="20"/>
          <w:szCs w:val="20"/>
        </w:rPr>
        <w:t xml:space="preserve">, nov </w:t>
      </w:r>
      <w:r w:rsidR="00EE382F" w:rsidRPr="005D57C7">
        <w:rPr>
          <w:rFonts w:ascii="Arial" w:hAnsi="Arial" w:cs="Arial"/>
          <w:sz w:val="20"/>
          <w:szCs w:val="20"/>
        </w:rPr>
        <w:t>prejemnik blaga</w:t>
      </w:r>
      <w:r w:rsidR="0038026F" w:rsidRPr="005D57C7">
        <w:rPr>
          <w:rFonts w:ascii="Arial" w:hAnsi="Arial" w:cs="Arial"/>
          <w:sz w:val="20"/>
          <w:szCs w:val="20"/>
        </w:rPr>
        <w:t xml:space="preserve"> pa v stolpec novega prejemnika</w:t>
      </w:r>
      <w:r w:rsidR="00EE382F" w:rsidRPr="005D57C7">
        <w:rPr>
          <w:rFonts w:ascii="Arial" w:hAnsi="Arial" w:cs="Arial"/>
          <w:sz w:val="20"/>
          <w:szCs w:val="20"/>
        </w:rPr>
        <w:t xml:space="preserve"> blaga</w:t>
      </w:r>
      <w:r w:rsidR="00206436" w:rsidRPr="005D57C7">
        <w:rPr>
          <w:rFonts w:ascii="Arial" w:hAnsi="Arial" w:cs="Arial"/>
          <w:sz w:val="20"/>
          <w:szCs w:val="20"/>
        </w:rPr>
        <w:t>.</w:t>
      </w:r>
    </w:p>
    <w:p w:rsidR="00206436" w:rsidRPr="005D57C7" w:rsidRDefault="00206436" w:rsidP="00077164">
      <w:pPr>
        <w:ind w:left="360"/>
        <w:jc w:val="both"/>
        <w:rPr>
          <w:rFonts w:ascii="Arial" w:hAnsi="Arial" w:cs="Arial"/>
          <w:sz w:val="20"/>
          <w:szCs w:val="20"/>
        </w:rPr>
      </w:pPr>
    </w:p>
    <w:p w:rsidR="00206436" w:rsidRPr="005D57C7" w:rsidRDefault="00206436" w:rsidP="00077164">
      <w:pPr>
        <w:numPr>
          <w:ilvl w:val="0"/>
          <w:numId w:val="3"/>
        </w:numPr>
        <w:jc w:val="both"/>
        <w:rPr>
          <w:rFonts w:ascii="Arial" w:hAnsi="Arial" w:cs="Arial"/>
          <w:b/>
          <w:sz w:val="20"/>
          <w:szCs w:val="20"/>
        </w:rPr>
      </w:pPr>
      <w:r w:rsidRPr="005D57C7">
        <w:rPr>
          <w:rFonts w:ascii="Arial" w:hAnsi="Arial" w:cs="Arial"/>
          <w:b/>
          <w:sz w:val="20"/>
          <w:szCs w:val="20"/>
        </w:rPr>
        <w:t>popravki podatkov v zvezi s prenosom</w:t>
      </w:r>
      <w:r w:rsidR="00B71936" w:rsidRPr="005D57C7">
        <w:rPr>
          <w:rFonts w:ascii="Arial" w:hAnsi="Arial" w:cs="Arial"/>
          <w:b/>
          <w:sz w:val="20"/>
          <w:szCs w:val="20"/>
        </w:rPr>
        <w:t xml:space="preserve"> ali vračilom </w:t>
      </w:r>
      <w:r w:rsidRPr="005D57C7">
        <w:rPr>
          <w:rFonts w:ascii="Arial" w:hAnsi="Arial" w:cs="Arial"/>
          <w:b/>
          <w:sz w:val="20"/>
          <w:szCs w:val="20"/>
        </w:rPr>
        <w:t xml:space="preserve">blaga v </w:t>
      </w:r>
      <w:r w:rsidR="00B71936" w:rsidRPr="005D57C7">
        <w:rPr>
          <w:rFonts w:ascii="Arial" w:hAnsi="Arial" w:cs="Arial"/>
          <w:b/>
          <w:sz w:val="20"/>
          <w:szCs w:val="20"/>
        </w:rPr>
        <w:t xml:space="preserve">okviru ureditve </w:t>
      </w:r>
      <w:r w:rsidRPr="005D57C7">
        <w:rPr>
          <w:rFonts w:ascii="Arial" w:hAnsi="Arial" w:cs="Arial"/>
          <w:b/>
          <w:sz w:val="20"/>
          <w:szCs w:val="20"/>
        </w:rPr>
        <w:t>skladiščenj</w:t>
      </w:r>
      <w:r w:rsidR="00B71936" w:rsidRPr="005D57C7">
        <w:rPr>
          <w:rFonts w:ascii="Arial" w:hAnsi="Arial" w:cs="Arial"/>
          <w:b/>
          <w:sz w:val="20"/>
          <w:szCs w:val="20"/>
        </w:rPr>
        <w:t>a</w:t>
      </w:r>
      <w:r w:rsidRPr="005D57C7">
        <w:rPr>
          <w:rFonts w:ascii="Arial" w:hAnsi="Arial" w:cs="Arial"/>
          <w:b/>
          <w:sz w:val="20"/>
          <w:szCs w:val="20"/>
        </w:rPr>
        <w:t xml:space="preserve"> na odpoklic</w:t>
      </w:r>
    </w:p>
    <w:p w:rsidR="00543A79" w:rsidRPr="005D57C7" w:rsidRDefault="00543A79" w:rsidP="00543A79">
      <w:pPr>
        <w:ind w:left="480"/>
        <w:jc w:val="both"/>
        <w:rPr>
          <w:rFonts w:ascii="Arial" w:hAnsi="Arial" w:cs="Arial"/>
          <w:sz w:val="20"/>
          <w:szCs w:val="20"/>
        </w:rPr>
      </w:pPr>
      <w:r w:rsidRPr="005D57C7">
        <w:rPr>
          <w:rFonts w:ascii="Arial" w:hAnsi="Arial" w:cs="Arial"/>
          <w:sz w:val="20"/>
          <w:szCs w:val="20"/>
        </w:rPr>
        <w:t>Popravki podatkov za pretekla obdobja poročanja v zvezi s prenosom/vračilom blaga v skladiščenje na odpoklic se izpolnjujejo v poljih F0 do F6, in sicer:</w:t>
      </w:r>
    </w:p>
    <w:p w:rsidR="00543A79" w:rsidRPr="005D57C7" w:rsidRDefault="00543A79" w:rsidP="00543A79">
      <w:pPr>
        <w:numPr>
          <w:ilvl w:val="0"/>
          <w:numId w:val="9"/>
        </w:numPr>
        <w:jc w:val="both"/>
        <w:rPr>
          <w:rFonts w:ascii="Arial" w:hAnsi="Arial" w:cs="Arial"/>
          <w:sz w:val="20"/>
          <w:szCs w:val="20"/>
        </w:rPr>
      </w:pPr>
      <w:r w:rsidRPr="005D57C7">
        <w:rPr>
          <w:rFonts w:ascii="Arial" w:hAnsi="Arial" w:cs="Arial"/>
          <w:sz w:val="20"/>
          <w:szCs w:val="20"/>
        </w:rPr>
        <w:t>če se v okviru ureditve skladiščenja na odpoklic v RP-O ni poročalo o prenosu/vračilu blaga za obdobje, v katerem je bil prenos/vračilo opravljen, se o prenosu/vračilu blaga poroča v RP-O za tekoče obdobje, v katerem je bila ugotovljena napaka. Polja se izpolni na način, da se vpiše:</w:t>
      </w:r>
    </w:p>
    <w:p w:rsidR="00543A79" w:rsidRPr="005D57C7" w:rsidRDefault="00543A79" w:rsidP="00543A79">
      <w:pPr>
        <w:numPr>
          <w:ilvl w:val="0"/>
          <w:numId w:val="10"/>
        </w:numPr>
        <w:jc w:val="both"/>
        <w:rPr>
          <w:rFonts w:ascii="Arial" w:hAnsi="Arial" w:cs="Arial"/>
          <w:sz w:val="20"/>
          <w:szCs w:val="20"/>
        </w:rPr>
      </w:pPr>
      <w:r w:rsidRPr="005D57C7">
        <w:rPr>
          <w:rFonts w:ascii="Arial" w:hAnsi="Arial" w:cs="Arial"/>
          <w:sz w:val="20"/>
          <w:szCs w:val="20"/>
          <w:u w:val="single"/>
        </w:rPr>
        <w:t>polje F0:</w:t>
      </w:r>
      <w:r w:rsidRPr="005D57C7">
        <w:rPr>
          <w:rFonts w:ascii="Arial" w:hAnsi="Arial" w:cs="Arial"/>
          <w:sz w:val="20"/>
          <w:szCs w:val="20"/>
        </w:rPr>
        <w:t xml:space="preserve"> obdobje poročanja, v katerem je bil opravljen prenos/vračilo blaga v okviru ureditve skladiščenja na odpoklic;</w:t>
      </w:r>
    </w:p>
    <w:p w:rsidR="00543A79" w:rsidRPr="005D57C7" w:rsidRDefault="00543A79" w:rsidP="00543A79">
      <w:pPr>
        <w:numPr>
          <w:ilvl w:val="0"/>
          <w:numId w:val="10"/>
        </w:numPr>
        <w:jc w:val="both"/>
        <w:rPr>
          <w:rFonts w:ascii="Arial" w:hAnsi="Arial" w:cs="Arial"/>
          <w:sz w:val="20"/>
          <w:szCs w:val="20"/>
        </w:rPr>
      </w:pPr>
      <w:r w:rsidRPr="005D57C7">
        <w:rPr>
          <w:rFonts w:ascii="Arial" w:hAnsi="Arial" w:cs="Arial"/>
          <w:sz w:val="20"/>
          <w:szCs w:val="20"/>
          <w:u w:val="single"/>
        </w:rPr>
        <w:t>polje F1</w:t>
      </w:r>
      <w:r w:rsidRPr="005D57C7">
        <w:rPr>
          <w:rFonts w:ascii="Arial" w:hAnsi="Arial" w:cs="Arial"/>
          <w:sz w:val="20"/>
          <w:szCs w:val="20"/>
        </w:rPr>
        <w:t>: tabela, ki se popravlja, tj. v primeru prenosa blaga tabela C – prenos blaga v okviru ureditve skladiščenja na odpoklic oz. v primeru vračila blaga tabela D – vračilo blaga v okviru ureditve skladiščenja na odpoklic;</w:t>
      </w:r>
    </w:p>
    <w:p w:rsidR="00543A79" w:rsidRPr="005D57C7" w:rsidRDefault="00543A79" w:rsidP="00543A79">
      <w:pPr>
        <w:numPr>
          <w:ilvl w:val="0"/>
          <w:numId w:val="10"/>
        </w:numPr>
        <w:jc w:val="both"/>
        <w:rPr>
          <w:rFonts w:ascii="Arial" w:hAnsi="Arial" w:cs="Arial"/>
          <w:sz w:val="20"/>
          <w:szCs w:val="20"/>
        </w:rPr>
      </w:pPr>
      <w:r w:rsidRPr="005D57C7">
        <w:rPr>
          <w:rFonts w:ascii="Arial" w:hAnsi="Arial" w:cs="Arial"/>
          <w:sz w:val="20"/>
          <w:szCs w:val="20"/>
          <w:u w:val="single"/>
        </w:rPr>
        <w:t>polje F2</w:t>
      </w:r>
      <w:r w:rsidRPr="005D57C7">
        <w:rPr>
          <w:rFonts w:ascii="Arial" w:hAnsi="Arial" w:cs="Arial"/>
          <w:sz w:val="20"/>
          <w:szCs w:val="20"/>
        </w:rPr>
        <w:t>: vrsta popravka tj. »</w:t>
      </w:r>
      <w:proofErr w:type="spellStart"/>
      <w:r w:rsidRPr="005D57C7">
        <w:rPr>
          <w:rFonts w:ascii="Arial" w:hAnsi="Arial" w:cs="Arial"/>
          <w:sz w:val="20"/>
          <w:szCs w:val="20"/>
        </w:rPr>
        <w:t>neporočanje</w:t>
      </w:r>
      <w:proofErr w:type="spellEnd"/>
      <w:r w:rsidRPr="005D57C7">
        <w:rPr>
          <w:rFonts w:ascii="Arial" w:hAnsi="Arial" w:cs="Arial"/>
          <w:sz w:val="20"/>
          <w:szCs w:val="20"/>
        </w:rPr>
        <w:t xml:space="preserve"> prenosa«/«</w:t>
      </w:r>
      <w:proofErr w:type="spellStart"/>
      <w:r w:rsidRPr="005D57C7">
        <w:rPr>
          <w:rFonts w:ascii="Arial" w:hAnsi="Arial" w:cs="Arial"/>
          <w:sz w:val="20"/>
          <w:szCs w:val="20"/>
        </w:rPr>
        <w:t>neporočanje</w:t>
      </w:r>
      <w:proofErr w:type="spellEnd"/>
      <w:r w:rsidRPr="005D57C7">
        <w:rPr>
          <w:rFonts w:ascii="Arial" w:hAnsi="Arial" w:cs="Arial"/>
          <w:sz w:val="20"/>
          <w:szCs w:val="20"/>
        </w:rPr>
        <w:t xml:space="preserve"> vračila«;</w:t>
      </w:r>
    </w:p>
    <w:p w:rsidR="00543A79" w:rsidRPr="005D57C7" w:rsidRDefault="00543A79" w:rsidP="00543A79">
      <w:pPr>
        <w:numPr>
          <w:ilvl w:val="0"/>
          <w:numId w:val="10"/>
        </w:numPr>
        <w:jc w:val="both"/>
        <w:rPr>
          <w:rFonts w:ascii="Arial" w:hAnsi="Arial" w:cs="Arial"/>
          <w:sz w:val="20"/>
          <w:szCs w:val="20"/>
        </w:rPr>
      </w:pPr>
      <w:r w:rsidRPr="005D57C7">
        <w:rPr>
          <w:rFonts w:ascii="Arial" w:hAnsi="Arial" w:cs="Arial"/>
          <w:sz w:val="20"/>
          <w:szCs w:val="20"/>
          <w:u w:val="single"/>
        </w:rPr>
        <w:t>polje F5</w:t>
      </w:r>
      <w:r w:rsidRPr="005D57C7">
        <w:rPr>
          <w:rFonts w:ascii="Arial" w:hAnsi="Arial" w:cs="Arial"/>
          <w:sz w:val="20"/>
          <w:szCs w:val="20"/>
        </w:rPr>
        <w:t>: koda države, v kateri je davčni zavezanec – prejemnik blaga, kateremu je opravljen prenos blaga v okviru ureditve za skladiščenje na odpoklic, identificiran za namene DDV;</w:t>
      </w:r>
    </w:p>
    <w:p w:rsidR="00543A79" w:rsidRPr="005D57C7" w:rsidRDefault="00543A79" w:rsidP="00543A79">
      <w:pPr>
        <w:numPr>
          <w:ilvl w:val="0"/>
          <w:numId w:val="10"/>
        </w:numPr>
        <w:jc w:val="both"/>
        <w:rPr>
          <w:rFonts w:ascii="Arial" w:hAnsi="Arial" w:cs="Arial"/>
          <w:sz w:val="20"/>
          <w:szCs w:val="20"/>
        </w:rPr>
      </w:pPr>
      <w:r w:rsidRPr="005D57C7">
        <w:rPr>
          <w:rFonts w:ascii="Arial" w:hAnsi="Arial" w:cs="Arial"/>
          <w:sz w:val="20"/>
          <w:szCs w:val="20"/>
          <w:u w:val="single"/>
        </w:rPr>
        <w:t>polje F6</w:t>
      </w:r>
      <w:r w:rsidRPr="005D57C7">
        <w:rPr>
          <w:rFonts w:ascii="Arial" w:hAnsi="Arial" w:cs="Arial"/>
          <w:sz w:val="20"/>
          <w:szCs w:val="20"/>
        </w:rPr>
        <w:t>: identifikacijska številka za namene DDV davčnega zavezanca – prejemnika blaga, kateremu je bil opravljen prenos blaga/od katerega je bilo blago vrnjeno v okviru ureditve za skladiščenje na odpoklic.</w:t>
      </w:r>
    </w:p>
    <w:p w:rsidR="00543A79" w:rsidRPr="005D57C7" w:rsidRDefault="00543A79" w:rsidP="00543A79">
      <w:pPr>
        <w:numPr>
          <w:ilvl w:val="0"/>
          <w:numId w:val="9"/>
        </w:numPr>
        <w:jc w:val="both"/>
        <w:rPr>
          <w:rFonts w:ascii="Arial" w:hAnsi="Arial" w:cs="Arial"/>
          <w:sz w:val="20"/>
          <w:szCs w:val="20"/>
        </w:rPr>
      </w:pPr>
      <w:r w:rsidRPr="005D57C7">
        <w:rPr>
          <w:rFonts w:ascii="Arial" w:hAnsi="Arial" w:cs="Arial"/>
          <w:sz w:val="20"/>
          <w:szCs w:val="20"/>
        </w:rPr>
        <w:t>če se je poročalo o prenosu/vračilu blaga v okviru ureditve skladiščenja na odpoklic napačnemu/od napačnega prejemniku blaga, se v tekočem RP-O izpolni polja na način, da se vpiše:</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t>polje F0:</w:t>
      </w:r>
      <w:r w:rsidRPr="005D57C7">
        <w:rPr>
          <w:rFonts w:ascii="Arial" w:hAnsi="Arial" w:cs="Arial"/>
          <w:sz w:val="20"/>
          <w:szCs w:val="20"/>
        </w:rPr>
        <w:t xml:space="preserve"> obdobje poročanja, v katerem se je poročalo o opravljenem prenosu/vračilu blaga v skladiščenje na odpoklic napačnemu prejemniku blaga;</w:t>
      </w:r>
    </w:p>
    <w:p w:rsidR="00543A79" w:rsidRPr="005D57C7" w:rsidRDefault="00543A79" w:rsidP="00543A79">
      <w:pPr>
        <w:numPr>
          <w:ilvl w:val="0"/>
          <w:numId w:val="10"/>
        </w:numPr>
        <w:jc w:val="both"/>
        <w:rPr>
          <w:rFonts w:ascii="Arial" w:hAnsi="Arial" w:cs="Arial"/>
          <w:sz w:val="20"/>
          <w:szCs w:val="20"/>
        </w:rPr>
      </w:pPr>
      <w:r w:rsidRPr="005D57C7">
        <w:rPr>
          <w:rFonts w:ascii="Arial" w:hAnsi="Arial" w:cs="Arial"/>
          <w:sz w:val="20"/>
          <w:szCs w:val="20"/>
        </w:rPr>
        <w:t>polje F1: tabela, ki se popravlja, tj. v primeru prenosa blaga tabela C – prenos blaga v okviru ureditve skladiščenja na odpoklic oz. v primeru vračila blaga tabela D – vračilo blaga v okviru ureditve skladiščenja na odpoklic;</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rPr>
        <w:t>polje F2: vrsta popravka tj. »napačen kupec (prenos)«/ »napačen kupec (vračilo)«;</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t>polje F3:</w:t>
      </w:r>
      <w:r w:rsidRPr="005D57C7">
        <w:rPr>
          <w:rFonts w:ascii="Arial" w:hAnsi="Arial" w:cs="Arial"/>
          <w:sz w:val="20"/>
          <w:szCs w:val="20"/>
        </w:rPr>
        <w:t xml:space="preserve"> koda države, v kateri je davčni zavezanec – prejemnik blaga, za katerega se je napačno poročalo o opravljenem prenosu/vračilu blaga v okviru ureditve za skladiščenje na odpoklic, identificiran za namene DDV;</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lastRenderedPageBreak/>
        <w:t>polje F4</w:t>
      </w:r>
      <w:r w:rsidRPr="005D57C7">
        <w:rPr>
          <w:rFonts w:ascii="Arial" w:hAnsi="Arial" w:cs="Arial"/>
          <w:sz w:val="20"/>
          <w:szCs w:val="20"/>
        </w:rPr>
        <w:t>: identifikacijska številka za namene DDV davčnega zavezanca – prejemnika blaga, za katerega se je napačno poročalo o opravljenem prenosu/vračilu blaga v okviru ureditve za skladiščenje na odpoklic:</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t>polje F5:</w:t>
      </w:r>
      <w:r w:rsidRPr="005D57C7">
        <w:rPr>
          <w:rFonts w:ascii="Arial" w:hAnsi="Arial" w:cs="Arial"/>
          <w:sz w:val="20"/>
          <w:szCs w:val="20"/>
        </w:rPr>
        <w:t xml:space="preserve"> koda države, v kateri je davčni zavezanec – pravi prejemnik blaga, kateremu je bil opravljen prenos/od katerega je bilo opravljeno vračilo blaga v okviru ureditve za skladiščenje na odpoklic, identificiran za namene DDV;</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t>polje F6:</w:t>
      </w:r>
      <w:r w:rsidRPr="005D57C7">
        <w:rPr>
          <w:rFonts w:ascii="Arial" w:hAnsi="Arial" w:cs="Arial"/>
          <w:sz w:val="20"/>
          <w:szCs w:val="20"/>
        </w:rPr>
        <w:t xml:space="preserve"> identifikacijska številka za namene DDV davčnega zavezanca – pravega prejemnika blaga, kateremu je bil opravljen prenos/od katerega je bilo opravljeno vračilo blaga v okviru ureditve za skladiščenje na odpoklic.</w:t>
      </w:r>
    </w:p>
    <w:p w:rsidR="00543A79" w:rsidRPr="005D57C7" w:rsidRDefault="00543A79" w:rsidP="00543A79">
      <w:pPr>
        <w:numPr>
          <w:ilvl w:val="0"/>
          <w:numId w:val="9"/>
        </w:numPr>
        <w:jc w:val="both"/>
        <w:rPr>
          <w:rFonts w:ascii="Arial" w:hAnsi="Arial" w:cs="Arial"/>
          <w:sz w:val="20"/>
          <w:szCs w:val="20"/>
        </w:rPr>
      </w:pPr>
      <w:r w:rsidRPr="005D57C7">
        <w:rPr>
          <w:rFonts w:ascii="Arial" w:hAnsi="Arial" w:cs="Arial"/>
          <w:sz w:val="20"/>
          <w:szCs w:val="20"/>
        </w:rPr>
        <w:t>če se je poročalo o prenosu/vračilu blaga v okviru ureditve skladiščenja na odpoklic, prenos/vračilo blaga pa ni bil opravljen, se v tekočem RP-O izpolni polja na način, da se vpiše:</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t>polje F0:</w:t>
      </w:r>
      <w:r w:rsidRPr="005D57C7">
        <w:rPr>
          <w:rFonts w:ascii="Arial" w:hAnsi="Arial" w:cs="Arial"/>
          <w:sz w:val="20"/>
          <w:szCs w:val="20"/>
        </w:rPr>
        <w:t xml:space="preserve"> obdobje poročanja, v katerem se je poročalo o opravljenem prenosu/vračilu blaga v skladiščenje na odpoklic, ta pa ni bil opravljen;</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t>polje F1</w:t>
      </w:r>
      <w:r w:rsidRPr="005D57C7">
        <w:rPr>
          <w:rFonts w:ascii="Arial" w:hAnsi="Arial" w:cs="Arial"/>
          <w:sz w:val="20"/>
          <w:szCs w:val="20"/>
        </w:rPr>
        <w:t>: vpiše se tabela, ki se popravlja, tj. v primeru prenosa blaga tabela C – prenos blaga v okviru ureditve skladiščenja na odpoklic oz. v primeru vračila blaga tabela D – vračilo blaga v okviru ureditve skladiščenja na odpoklic;</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t>polje F2</w:t>
      </w:r>
      <w:r w:rsidRPr="005D57C7">
        <w:rPr>
          <w:rFonts w:ascii="Arial" w:hAnsi="Arial" w:cs="Arial"/>
          <w:sz w:val="20"/>
          <w:szCs w:val="20"/>
        </w:rPr>
        <w:t>: vrsta popravka, tj. »ni bilo prenosa«/«ni bilo vračila«;</w:t>
      </w:r>
    </w:p>
    <w:p w:rsidR="00543A79" w:rsidRPr="005D57C7" w:rsidRDefault="00543A79" w:rsidP="00543A79">
      <w:pPr>
        <w:numPr>
          <w:ilvl w:val="0"/>
          <w:numId w:val="13"/>
        </w:numPr>
        <w:jc w:val="both"/>
        <w:rPr>
          <w:rFonts w:ascii="Arial" w:hAnsi="Arial" w:cs="Arial"/>
          <w:sz w:val="20"/>
          <w:szCs w:val="20"/>
        </w:rPr>
      </w:pPr>
      <w:r w:rsidRPr="005D57C7">
        <w:rPr>
          <w:rFonts w:ascii="Arial" w:hAnsi="Arial" w:cs="Arial"/>
          <w:sz w:val="20"/>
          <w:szCs w:val="20"/>
          <w:u w:val="single"/>
        </w:rPr>
        <w:t>polje F3:</w:t>
      </w:r>
      <w:r w:rsidRPr="005D57C7">
        <w:rPr>
          <w:rFonts w:ascii="Arial" w:hAnsi="Arial" w:cs="Arial"/>
          <w:sz w:val="20"/>
          <w:szCs w:val="20"/>
        </w:rPr>
        <w:t xml:space="preserve"> koda države, v kateri je davčni zavezanec – prejemnik blaga, za katerega se je napačno poročalo o opravljenem prenosu/vračilu blaga v okviru ureditve za skladiščenje na odpoklic, identificiran za namene DDV;</w:t>
      </w:r>
    </w:p>
    <w:p w:rsidR="00543A79" w:rsidRPr="005D57C7" w:rsidRDefault="00543A79" w:rsidP="00543A79">
      <w:pPr>
        <w:numPr>
          <w:ilvl w:val="0"/>
          <w:numId w:val="19"/>
        </w:numPr>
        <w:jc w:val="both"/>
        <w:rPr>
          <w:rFonts w:ascii="Arial" w:hAnsi="Arial" w:cs="Arial"/>
          <w:sz w:val="20"/>
          <w:szCs w:val="20"/>
        </w:rPr>
      </w:pPr>
      <w:r w:rsidRPr="005D57C7">
        <w:rPr>
          <w:rFonts w:ascii="Arial" w:hAnsi="Arial" w:cs="Arial"/>
          <w:sz w:val="20"/>
          <w:szCs w:val="20"/>
          <w:u w:val="single"/>
        </w:rPr>
        <w:t>polje F4</w:t>
      </w:r>
      <w:r w:rsidRPr="005D57C7">
        <w:rPr>
          <w:rFonts w:ascii="Arial" w:hAnsi="Arial" w:cs="Arial"/>
          <w:sz w:val="20"/>
          <w:szCs w:val="20"/>
        </w:rPr>
        <w:t>: identifikacijska številka za namene DDV davčnega zavezanca – prejemnika blaga, za katerega se je napačno poročalo o opravljenem prenosu/vračilu blaga v okviru ureditve za skladiščenje na odpoklic.</w:t>
      </w:r>
    </w:p>
    <w:p w:rsidR="00543A79" w:rsidRPr="005D57C7" w:rsidRDefault="00543A79" w:rsidP="00543A79">
      <w:pPr>
        <w:numPr>
          <w:ilvl w:val="0"/>
          <w:numId w:val="9"/>
        </w:numPr>
        <w:jc w:val="both"/>
        <w:rPr>
          <w:rFonts w:ascii="Arial" w:hAnsi="Arial" w:cs="Arial"/>
          <w:sz w:val="20"/>
          <w:szCs w:val="20"/>
        </w:rPr>
      </w:pPr>
      <w:r w:rsidRPr="005D57C7">
        <w:rPr>
          <w:rFonts w:ascii="Arial" w:hAnsi="Arial" w:cs="Arial"/>
          <w:sz w:val="20"/>
          <w:szCs w:val="20"/>
        </w:rPr>
        <w:t>če se je o prenosu blaga ali o vračilu blaga v okviru ureditve skladiščenja na odpoklic poročalo v napačnem obdobju, se v tekočem RP-O izpolni polja na način, da se vpiše popravek v dve vrstici, in sicer:</w:t>
      </w:r>
    </w:p>
    <w:p w:rsidR="00543A79" w:rsidRPr="005D57C7" w:rsidRDefault="00543A79" w:rsidP="00543A79">
      <w:pPr>
        <w:ind w:left="840"/>
        <w:jc w:val="both"/>
        <w:rPr>
          <w:rFonts w:ascii="Arial" w:hAnsi="Arial" w:cs="Arial"/>
          <w:sz w:val="20"/>
          <w:szCs w:val="20"/>
        </w:rPr>
      </w:pPr>
      <w:r w:rsidRPr="005D57C7">
        <w:rPr>
          <w:rFonts w:ascii="Arial" w:hAnsi="Arial" w:cs="Arial"/>
          <w:sz w:val="20"/>
          <w:szCs w:val="20"/>
        </w:rPr>
        <w:t>a) v prvi vrstici se izpolnijo polja na način, da se vpiše:</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u w:val="single"/>
        </w:rPr>
        <w:t>polje F0:</w:t>
      </w:r>
      <w:r w:rsidRPr="005D57C7">
        <w:rPr>
          <w:rFonts w:ascii="Arial" w:hAnsi="Arial" w:cs="Arial"/>
          <w:sz w:val="20"/>
          <w:szCs w:val="20"/>
        </w:rPr>
        <w:t xml:space="preserve"> obdobje poročanja, za katerega se je poročalo o opravljenem prenosu ali vračilu blaga v okviru ureditve skladiščenja na odpoklic, ta pa v tem obdobju ni bil  opravljen;</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u w:val="single"/>
        </w:rPr>
        <w:t>polje F1</w:t>
      </w:r>
      <w:r w:rsidRPr="005D57C7">
        <w:rPr>
          <w:rFonts w:ascii="Arial" w:hAnsi="Arial" w:cs="Arial"/>
          <w:sz w:val="20"/>
          <w:szCs w:val="20"/>
        </w:rPr>
        <w:t>: tabela, ki se popravlja, tj. tabela C – prenos blaga v okviru ureditve skladiščenja na odpoklic ali tabela D – vračilo blaga v okviru ureditve skladiščenja na odpoklic;</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u w:val="single"/>
        </w:rPr>
        <w:t>polje F2</w:t>
      </w:r>
      <w:r w:rsidRPr="005D57C7">
        <w:rPr>
          <w:rFonts w:ascii="Arial" w:hAnsi="Arial" w:cs="Arial"/>
          <w:sz w:val="20"/>
          <w:szCs w:val="20"/>
        </w:rPr>
        <w:t>: vrsta popravka tj. »napačno obdobje«;</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u w:val="single"/>
        </w:rPr>
        <w:t>polje F3:</w:t>
      </w:r>
      <w:r w:rsidRPr="005D57C7">
        <w:rPr>
          <w:rFonts w:ascii="Arial" w:hAnsi="Arial" w:cs="Arial"/>
          <w:sz w:val="20"/>
          <w:szCs w:val="20"/>
        </w:rPr>
        <w:t xml:space="preserve"> koda države, v kateri je davčni zavezanec – prejemnik blaga, za katerega se je poročalo o opravljenem prenosu ali vračilu blaga v okviru ureditve za skladiščenje na odpoklic, identificiran za namene DDV;</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u w:val="single"/>
        </w:rPr>
        <w:t>polje F4</w:t>
      </w:r>
      <w:r w:rsidRPr="005D57C7">
        <w:rPr>
          <w:rFonts w:ascii="Arial" w:hAnsi="Arial" w:cs="Arial"/>
          <w:sz w:val="20"/>
          <w:szCs w:val="20"/>
        </w:rPr>
        <w:t>: identifikacijska številka za namene DDV davčnega zavezanca – prejemnika blaga, za katerega se je poročalo o opravljenem prenosu vračilu blaga v okviru ureditve za skladiščenje na odpoklic;</w:t>
      </w:r>
    </w:p>
    <w:p w:rsidR="00543A79" w:rsidRPr="005D57C7" w:rsidRDefault="00543A79" w:rsidP="00543A79">
      <w:pPr>
        <w:ind w:left="720"/>
        <w:jc w:val="both"/>
        <w:rPr>
          <w:rFonts w:ascii="Arial" w:hAnsi="Arial" w:cs="Arial"/>
          <w:sz w:val="20"/>
          <w:szCs w:val="20"/>
        </w:rPr>
      </w:pPr>
      <w:r w:rsidRPr="005D57C7">
        <w:rPr>
          <w:rFonts w:ascii="Arial" w:hAnsi="Arial" w:cs="Arial"/>
          <w:sz w:val="20"/>
          <w:szCs w:val="20"/>
        </w:rPr>
        <w:t>b) v drugi vrstici se izpolnijo polja na način, da se vpiše:</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u w:val="single"/>
        </w:rPr>
        <w:t>polje F0:</w:t>
      </w:r>
      <w:r w:rsidRPr="005D57C7">
        <w:rPr>
          <w:rFonts w:ascii="Arial" w:hAnsi="Arial" w:cs="Arial"/>
          <w:sz w:val="20"/>
          <w:szCs w:val="20"/>
        </w:rPr>
        <w:t xml:space="preserve"> pravilno obdobje poročanja, v katerem je bil opravljen prenos ali vračilu blaga v okviru ureditve skladiščenja na odpoklic;</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rPr>
        <w:t>polje F1: tabela, ki se popravlja, tj. tabela C – prenos blaga v okviru ureditve skladiščenja na odpoklic ali tabela D – vračilo blaga v okviru ureditve skladiščenja na odpoklic;</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rPr>
        <w:t>polje F2: vrsta popravka tj. »napačno obdobje«;</w:t>
      </w:r>
    </w:p>
    <w:p w:rsidR="00543A79" w:rsidRPr="005D57C7" w:rsidRDefault="00543A79" w:rsidP="00543A79">
      <w:pPr>
        <w:numPr>
          <w:ilvl w:val="0"/>
          <w:numId w:val="20"/>
        </w:numPr>
        <w:jc w:val="both"/>
        <w:rPr>
          <w:rFonts w:ascii="Arial" w:hAnsi="Arial" w:cs="Arial"/>
          <w:sz w:val="20"/>
          <w:szCs w:val="20"/>
        </w:rPr>
      </w:pPr>
      <w:r w:rsidRPr="005D57C7">
        <w:rPr>
          <w:rFonts w:ascii="Arial" w:hAnsi="Arial" w:cs="Arial"/>
          <w:sz w:val="20"/>
          <w:szCs w:val="20"/>
        </w:rPr>
        <w:t>polje F5: koda države, v kateri je davčni zavezanec – prejemnik blaga identificiran za namene DDV;</w:t>
      </w:r>
    </w:p>
    <w:p w:rsidR="00B71936" w:rsidRDefault="00543A79" w:rsidP="00543A79">
      <w:pPr>
        <w:ind w:left="360"/>
        <w:jc w:val="both"/>
        <w:rPr>
          <w:rFonts w:ascii="Arial" w:hAnsi="Arial" w:cs="Arial"/>
          <w:sz w:val="20"/>
          <w:szCs w:val="20"/>
        </w:rPr>
      </w:pPr>
      <w:r w:rsidRPr="005D57C7">
        <w:rPr>
          <w:rFonts w:ascii="Arial" w:hAnsi="Arial" w:cs="Arial"/>
          <w:sz w:val="20"/>
          <w:szCs w:val="20"/>
          <w:u w:val="single"/>
        </w:rPr>
        <w:t>polje F6</w:t>
      </w:r>
      <w:r w:rsidRPr="005D57C7">
        <w:rPr>
          <w:rFonts w:ascii="Arial" w:hAnsi="Arial" w:cs="Arial"/>
          <w:sz w:val="20"/>
          <w:szCs w:val="20"/>
        </w:rPr>
        <w:t>: identifikacijska številka za namene DDV davčnega zavezanca – prejemnika blaga</w:t>
      </w:r>
    </w:p>
    <w:p w:rsidR="00C3216E" w:rsidRPr="005D57C7" w:rsidRDefault="00C3216E" w:rsidP="00543A79">
      <w:pPr>
        <w:ind w:left="360"/>
        <w:jc w:val="both"/>
        <w:rPr>
          <w:rFonts w:ascii="Arial" w:hAnsi="Arial" w:cs="Arial"/>
          <w:sz w:val="20"/>
          <w:szCs w:val="20"/>
        </w:rPr>
      </w:pPr>
    </w:p>
    <w:p w:rsidR="00B71936" w:rsidRPr="005D57C7" w:rsidRDefault="00CE55FB" w:rsidP="00077164">
      <w:pPr>
        <w:jc w:val="both"/>
        <w:rPr>
          <w:rFonts w:ascii="Arial" w:hAnsi="Arial" w:cs="Arial"/>
          <w:b/>
          <w:sz w:val="20"/>
          <w:szCs w:val="20"/>
        </w:rPr>
      </w:pPr>
      <w:r w:rsidRPr="005D57C7">
        <w:rPr>
          <w:rFonts w:ascii="Arial" w:hAnsi="Arial" w:cs="Arial"/>
          <w:b/>
          <w:sz w:val="20"/>
          <w:szCs w:val="20"/>
        </w:rPr>
        <w:t>G</w:t>
      </w:r>
      <w:r w:rsidR="00B71936" w:rsidRPr="005D57C7">
        <w:rPr>
          <w:rFonts w:ascii="Arial" w:hAnsi="Arial" w:cs="Arial"/>
          <w:b/>
          <w:sz w:val="20"/>
          <w:szCs w:val="20"/>
        </w:rPr>
        <w:t xml:space="preserve">. popravki podatkov v zvezi </w:t>
      </w:r>
      <w:r w:rsidR="00EC516B" w:rsidRPr="005D57C7">
        <w:rPr>
          <w:rFonts w:ascii="Arial" w:hAnsi="Arial" w:cs="Arial"/>
          <w:b/>
          <w:sz w:val="20"/>
          <w:szCs w:val="20"/>
        </w:rPr>
        <w:t>z zamenjavo kupca (prejemnika) blaga</w:t>
      </w:r>
      <w:r w:rsidR="00B71936" w:rsidRPr="005D57C7">
        <w:rPr>
          <w:rFonts w:ascii="Arial" w:hAnsi="Arial" w:cs="Arial"/>
          <w:b/>
          <w:sz w:val="20"/>
          <w:szCs w:val="20"/>
        </w:rPr>
        <w:t xml:space="preserve"> v okviru ureditve skladiščenja na odpoklic (zamenjava)</w:t>
      </w:r>
    </w:p>
    <w:p w:rsidR="00B906CF" w:rsidRPr="005D57C7" w:rsidRDefault="00B906CF" w:rsidP="00077164">
      <w:pPr>
        <w:jc w:val="both"/>
        <w:rPr>
          <w:rFonts w:ascii="Arial" w:hAnsi="Arial" w:cs="Arial"/>
          <w:sz w:val="20"/>
          <w:szCs w:val="20"/>
        </w:rPr>
      </w:pPr>
      <w:r w:rsidRPr="005D57C7">
        <w:rPr>
          <w:rFonts w:ascii="Arial" w:hAnsi="Arial" w:cs="Arial"/>
          <w:sz w:val="20"/>
          <w:szCs w:val="20"/>
        </w:rPr>
        <w:t>Popravki podatkov za pretekla obdobja poročanja v zvezi s spremembo (zamenjavo) prejemnika blaga po opravljenem prenosu blaga v skladiščenje na odpoklic v roku 12 mesecev po prihodu blaga v državo članico</w:t>
      </w:r>
      <w:r w:rsidR="00CE55FB" w:rsidRPr="005D57C7">
        <w:rPr>
          <w:rFonts w:ascii="Arial" w:hAnsi="Arial" w:cs="Arial"/>
          <w:sz w:val="20"/>
          <w:szCs w:val="20"/>
        </w:rPr>
        <w:t xml:space="preserve"> se izpolnjujejo v poljih G0 do G</w:t>
      </w:r>
      <w:r w:rsidRPr="005D57C7">
        <w:rPr>
          <w:rFonts w:ascii="Arial" w:hAnsi="Arial" w:cs="Arial"/>
          <w:sz w:val="20"/>
          <w:szCs w:val="20"/>
        </w:rPr>
        <w:t>6, in sicer:</w:t>
      </w:r>
    </w:p>
    <w:p w:rsidR="00B906CF" w:rsidRPr="005D57C7" w:rsidRDefault="00B906CF" w:rsidP="00B906CF">
      <w:pPr>
        <w:numPr>
          <w:ilvl w:val="0"/>
          <w:numId w:val="9"/>
        </w:numPr>
        <w:jc w:val="both"/>
        <w:rPr>
          <w:rFonts w:ascii="Arial" w:hAnsi="Arial" w:cs="Arial"/>
          <w:sz w:val="20"/>
          <w:szCs w:val="20"/>
        </w:rPr>
      </w:pPr>
      <w:r w:rsidRPr="005D57C7">
        <w:rPr>
          <w:rFonts w:ascii="Arial" w:hAnsi="Arial" w:cs="Arial"/>
          <w:sz w:val="20"/>
          <w:szCs w:val="20"/>
        </w:rPr>
        <w:t>če se ni poročalo o zamenjavi prejemnika blaga v okviru ureditve skladiščenja na odpoklic v RP-O za obdobje, v katerem je bila sprememba opravljena, se o spremembi poroča v RP-O za tekoče obdobje, v katerem je bila ugotovljena napaka. Polja se izpolni na način, da se vpiše:</w:t>
      </w:r>
    </w:p>
    <w:p w:rsidR="00B906CF" w:rsidRPr="005D57C7" w:rsidRDefault="00CE55FB" w:rsidP="00B906CF">
      <w:pPr>
        <w:numPr>
          <w:ilvl w:val="0"/>
          <w:numId w:val="10"/>
        </w:numPr>
        <w:jc w:val="both"/>
        <w:rPr>
          <w:rFonts w:ascii="Arial" w:hAnsi="Arial" w:cs="Arial"/>
          <w:sz w:val="20"/>
          <w:szCs w:val="20"/>
        </w:rPr>
      </w:pPr>
      <w:r w:rsidRPr="005D57C7">
        <w:rPr>
          <w:rFonts w:ascii="Arial" w:hAnsi="Arial" w:cs="Arial"/>
          <w:sz w:val="20"/>
          <w:szCs w:val="20"/>
          <w:u w:val="single"/>
        </w:rPr>
        <w:t>polje G</w:t>
      </w:r>
      <w:r w:rsidR="00B906CF" w:rsidRPr="005D57C7">
        <w:rPr>
          <w:rFonts w:ascii="Arial" w:hAnsi="Arial" w:cs="Arial"/>
          <w:sz w:val="20"/>
          <w:szCs w:val="20"/>
          <w:u w:val="single"/>
        </w:rPr>
        <w:t>0:</w:t>
      </w:r>
      <w:r w:rsidR="00B906CF" w:rsidRPr="005D57C7">
        <w:rPr>
          <w:rFonts w:ascii="Arial" w:hAnsi="Arial" w:cs="Arial"/>
          <w:sz w:val="20"/>
          <w:szCs w:val="20"/>
        </w:rPr>
        <w:t xml:space="preserve"> obdobje poročanja, v katerem je bila opravljena sprememba prejemnika blaga v okviru ureditve skladiščenja na odpoklic;</w:t>
      </w:r>
    </w:p>
    <w:p w:rsidR="00B906CF" w:rsidRPr="005D57C7" w:rsidRDefault="00CE55FB" w:rsidP="00B906CF">
      <w:pPr>
        <w:numPr>
          <w:ilvl w:val="0"/>
          <w:numId w:val="10"/>
        </w:numPr>
        <w:jc w:val="both"/>
        <w:rPr>
          <w:rFonts w:ascii="Arial" w:hAnsi="Arial" w:cs="Arial"/>
          <w:sz w:val="20"/>
          <w:szCs w:val="20"/>
        </w:rPr>
      </w:pPr>
      <w:r w:rsidRPr="005D57C7">
        <w:rPr>
          <w:rFonts w:ascii="Arial" w:hAnsi="Arial" w:cs="Arial"/>
          <w:sz w:val="20"/>
          <w:szCs w:val="20"/>
          <w:u w:val="single"/>
        </w:rPr>
        <w:t>polje G</w:t>
      </w:r>
      <w:r w:rsidR="00B906CF" w:rsidRPr="005D57C7">
        <w:rPr>
          <w:rFonts w:ascii="Arial" w:hAnsi="Arial" w:cs="Arial"/>
          <w:sz w:val="20"/>
          <w:szCs w:val="20"/>
          <w:u w:val="single"/>
        </w:rPr>
        <w:t>1</w:t>
      </w:r>
      <w:r w:rsidR="00B906CF" w:rsidRPr="005D57C7">
        <w:rPr>
          <w:rFonts w:ascii="Arial" w:hAnsi="Arial" w:cs="Arial"/>
          <w:sz w:val="20"/>
          <w:szCs w:val="20"/>
        </w:rPr>
        <w:t>: tabela, ki se popravlja</w:t>
      </w:r>
      <w:r w:rsidR="00CA2935" w:rsidRPr="005D57C7">
        <w:rPr>
          <w:rFonts w:ascii="Arial" w:hAnsi="Arial" w:cs="Arial"/>
          <w:sz w:val="20"/>
          <w:szCs w:val="20"/>
        </w:rPr>
        <w:t xml:space="preserve">, tj. tabela </w:t>
      </w:r>
      <w:r w:rsidR="00B906CF" w:rsidRPr="005D57C7">
        <w:rPr>
          <w:rFonts w:ascii="Arial" w:hAnsi="Arial" w:cs="Arial"/>
          <w:sz w:val="20"/>
          <w:szCs w:val="20"/>
        </w:rPr>
        <w:t>E – zamenjava kupca blaga, ki je skladiščeno na odpoklic</w:t>
      </w:r>
      <w:r w:rsidR="00CA2935" w:rsidRPr="005D57C7">
        <w:rPr>
          <w:rFonts w:ascii="Arial" w:hAnsi="Arial" w:cs="Arial"/>
          <w:sz w:val="20"/>
          <w:szCs w:val="20"/>
        </w:rPr>
        <w:t>;</w:t>
      </w:r>
    </w:p>
    <w:p w:rsidR="00B906CF" w:rsidRPr="005D57C7" w:rsidRDefault="00CE55FB" w:rsidP="00B906CF">
      <w:pPr>
        <w:numPr>
          <w:ilvl w:val="0"/>
          <w:numId w:val="10"/>
        </w:numPr>
        <w:jc w:val="both"/>
        <w:rPr>
          <w:rFonts w:ascii="Arial" w:hAnsi="Arial" w:cs="Arial"/>
          <w:sz w:val="20"/>
          <w:szCs w:val="20"/>
        </w:rPr>
      </w:pPr>
      <w:r w:rsidRPr="005D57C7">
        <w:rPr>
          <w:rFonts w:ascii="Arial" w:hAnsi="Arial" w:cs="Arial"/>
          <w:sz w:val="20"/>
          <w:szCs w:val="20"/>
          <w:u w:val="single"/>
        </w:rPr>
        <w:lastRenderedPageBreak/>
        <w:t>polje G</w:t>
      </w:r>
      <w:r w:rsidR="00B906CF" w:rsidRPr="005D57C7">
        <w:rPr>
          <w:rFonts w:ascii="Arial" w:hAnsi="Arial" w:cs="Arial"/>
          <w:sz w:val="20"/>
          <w:szCs w:val="20"/>
          <w:u w:val="single"/>
        </w:rPr>
        <w:t>2</w:t>
      </w:r>
      <w:r w:rsidR="00B906CF" w:rsidRPr="005D57C7">
        <w:rPr>
          <w:rFonts w:ascii="Arial" w:hAnsi="Arial" w:cs="Arial"/>
          <w:sz w:val="20"/>
          <w:szCs w:val="20"/>
        </w:rPr>
        <w:t xml:space="preserve">: vrsta popravka </w:t>
      </w:r>
      <w:r w:rsidR="00CA2935" w:rsidRPr="005D57C7">
        <w:rPr>
          <w:rFonts w:ascii="Arial" w:hAnsi="Arial" w:cs="Arial"/>
          <w:sz w:val="20"/>
          <w:szCs w:val="20"/>
        </w:rPr>
        <w:t>tj. »</w:t>
      </w:r>
      <w:proofErr w:type="spellStart"/>
      <w:r w:rsidR="00B906CF" w:rsidRPr="005D57C7">
        <w:rPr>
          <w:rFonts w:ascii="Arial" w:hAnsi="Arial" w:cs="Arial"/>
          <w:sz w:val="20"/>
          <w:szCs w:val="20"/>
        </w:rPr>
        <w:t>neporočanje</w:t>
      </w:r>
      <w:proofErr w:type="spellEnd"/>
      <w:r w:rsidR="00B906CF" w:rsidRPr="005D57C7">
        <w:rPr>
          <w:rFonts w:ascii="Arial" w:hAnsi="Arial" w:cs="Arial"/>
          <w:sz w:val="20"/>
          <w:szCs w:val="20"/>
        </w:rPr>
        <w:t xml:space="preserve"> zamenjave</w:t>
      </w:r>
      <w:r w:rsidR="00CA2935" w:rsidRPr="005D57C7">
        <w:rPr>
          <w:rFonts w:ascii="Arial" w:hAnsi="Arial" w:cs="Arial"/>
          <w:sz w:val="20"/>
          <w:szCs w:val="20"/>
        </w:rPr>
        <w:t>«;</w:t>
      </w:r>
    </w:p>
    <w:p w:rsidR="00280A0F" w:rsidRPr="005D57C7" w:rsidRDefault="00280A0F" w:rsidP="00280A0F">
      <w:pPr>
        <w:numPr>
          <w:ilvl w:val="0"/>
          <w:numId w:val="10"/>
        </w:numPr>
        <w:jc w:val="both"/>
        <w:rPr>
          <w:rFonts w:ascii="Arial" w:hAnsi="Arial" w:cs="Arial"/>
          <w:sz w:val="20"/>
          <w:szCs w:val="20"/>
        </w:rPr>
      </w:pPr>
      <w:r w:rsidRPr="005D57C7">
        <w:rPr>
          <w:rFonts w:ascii="Arial" w:hAnsi="Arial" w:cs="Arial"/>
          <w:sz w:val="20"/>
          <w:szCs w:val="20"/>
          <w:u w:val="single"/>
        </w:rPr>
        <w:t xml:space="preserve">polje </w:t>
      </w:r>
      <w:r w:rsidR="00CE55FB" w:rsidRPr="005D57C7">
        <w:rPr>
          <w:rFonts w:ascii="Arial" w:hAnsi="Arial" w:cs="Arial"/>
          <w:sz w:val="20"/>
          <w:szCs w:val="20"/>
          <w:u w:val="single"/>
        </w:rPr>
        <w:t>G</w:t>
      </w:r>
      <w:r w:rsidRPr="005D57C7">
        <w:rPr>
          <w:rFonts w:ascii="Arial" w:hAnsi="Arial" w:cs="Arial"/>
          <w:sz w:val="20"/>
          <w:szCs w:val="20"/>
          <w:u w:val="single"/>
        </w:rPr>
        <w:t>3:</w:t>
      </w:r>
      <w:r w:rsidRPr="005D57C7">
        <w:rPr>
          <w:rFonts w:ascii="Arial" w:hAnsi="Arial" w:cs="Arial"/>
          <w:sz w:val="20"/>
          <w:szCs w:val="20"/>
        </w:rPr>
        <w:t xml:space="preserve"> koda države, v kateri je prvi prejemnik blaga identificiran za namene DDV;</w:t>
      </w:r>
    </w:p>
    <w:p w:rsidR="00280A0F" w:rsidRPr="005D57C7" w:rsidRDefault="00CE55FB" w:rsidP="00280A0F">
      <w:pPr>
        <w:numPr>
          <w:ilvl w:val="0"/>
          <w:numId w:val="10"/>
        </w:numPr>
        <w:jc w:val="both"/>
        <w:rPr>
          <w:rFonts w:ascii="Arial" w:hAnsi="Arial" w:cs="Arial"/>
          <w:sz w:val="20"/>
          <w:szCs w:val="20"/>
        </w:rPr>
      </w:pPr>
      <w:r w:rsidRPr="005D57C7">
        <w:rPr>
          <w:rFonts w:ascii="Arial" w:hAnsi="Arial" w:cs="Arial"/>
          <w:sz w:val="20"/>
          <w:szCs w:val="20"/>
          <w:u w:val="single"/>
        </w:rPr>
        <w:t>polje G</w:t>
      </w:r>
      <w:r w:rsidR="00280A0F" w:rsidRPr="005D57C7">
        <w:rPr>
          <w:rFonts w:ascii="Arial" w:hAnsi="Arial" w:cs="Arial"/>
          <w:sz w:val="20"/>
          <w:szCs w:val="20"/>
          <w:u w:val="single"/>
        </w:rPr>
        <w:t>4:</w:t>
      </w:r>
      <w:r w:rsidR="00280A0F" w:rsidRPr="005D57C7">
        <w:rPr>
          <w:rFonts w:ascii="Arial" w:hAnsi="Arial" w:cs="Arial"/>
          <w:sz w:val="20"/>
          <w:szCs w:val="20"/>
        </w:rPr>
        <w:t xml:space="preserve"> identifikacijska številka za DDV prvega prejemnika blaga;</w:t>
      </w:r>
    </w:p>
    <w:p w:rsidR="00280A0F" w:rsidRPr="005D57C7" w:rsidRDefault="00CE55FB" w:rsidP="00280A0F">
      <w:pPr>
        <w:numPr>
          <w:ilvl w:val="0"/>
          <w:numId w:val="10"/>
        </w:numPr>
        <w:jc w:val="both"/>
        <w:rPr>
          <w:rFonts w:ascii="Arial" w:hAnsi="Arial" w:cs="Arial"/>
          <w:sz w:val="20"/>
          <w:szCs w:val="20"/>
        </w:rPr>
      </w:pPr>
      <w:r w:rsidRPr="005D57C7">
        <w:rPr>
          <w:rFonts w:ascii="Arial" w:hAnsi="Arial" w:cs="Arial"/>
          <w:sz w:val="20"/>
          <w:szCs w:val="20"/>
          <w:u w:val="single"/>
        </w:rPr>
        <w:t>polje G</w:t>
      </w:r>
      <w:r w:rsidR="00280A0F" w:rsidRPr="005D57C7">
        <w:rPr>
          <w:rFonts w:ascii="Arial" w:hAnsi="Arial" w:cs="Arial"/>
          <w:sz w:val="20"/>
          <w:szCs w:val="20"/>
          <w:u w:val="single"/>
        </w:rPr>
        <w:t>5:</w:t>
      </w:r>
      <w:r w:rsidR="00280A0F" w:rsidRPr="005D57C7">
        <w:rPr>
          <w:rFonts w:ascii="Arial" w:hAnsi="Arial" w:cs="Arial"/>
          <w:sz w:val="20"/>
          <w:szCs w:val="20"/>
        </w:rPr>
        <w:t xml:space="preserve"> koda države, v kateri je nov prejemnik blaga identificiran za namene DDV. Nov prejemnik blaga mora biti identificiran za namene DDV v isti državi kot prvi prejemnik blaga</w:t>
      </w:r>
      <w:r w:rsidR="00CA2935" w:rsidRPr="005D57C7">
        <w:rPr>
          <w:rStyle w:val="Sprotnaopomba-sklic"/>
          <w:rFonts w:ascii="Arial" w:hAnsi="Arial" w:cs="Arial"/>
          <w:sz w:val="20"/>
          <w:szCs w:val="20"/>
        </w:rPr>
        <w:footnoteReference w:id="3"/>
      </w:r>
      <w:r w:rsidR="00280A0F" w:rsidRPr="005D57C7">
        <w:rPr>
          <w:rFonts w:ascii="Arial" w:hAnsi="Arial" w:cs="Arial"/>
          <w:sz w:val="20"/>
          <w:szCs w:val="20"/>
        </w:rPr>
        <w:t>;</w:t>
      </w:r>
    </w:p>
    <w:p w:rsidR="00280A0F" w:rsidRPr="005D57C7" w:rsidRDefault="00280A0F" w:rsidP="00280A0F">
      <w:pPr>
        <w:numPr>
          <w:ilvl w:val="0"/>
          <w:numId w:val="10"/>
        </w:numPr>
        <w:jc w:val="both"/>
        <w:rPr>
          <w:rFonts w:ascii="Arial" w:hAnsi="Arial" w:cs="Arial"/>
          <w:sz w:val="20"/>
          <w:szCs w:val="20"/>
        </w:rPr>
      </w:pPr>
      <w:r w:rsidRPr="005D57C7">
        <w:rPr>
          <w:rFonts w:ascii="Arial" w:hAnsi="Arial" w:cs="Arial"/>
          <w:sz w:val="20"/>
          <w:szCs w:val="20"/>
          <w:u w:val="single"/>
        </w:rPr>
        <w:t xml:space="preserve">polje </w:t>
      </w:r>
      <w:r w:rsidR="00CE55FB" w:rsidRPr="005D57C7">
        <w:rPr>
          <w:rFonts w:ascii="Arial" w:hAnsi="Arial" w:cs="Arial"/>
          <w:sz w:val="20"/>
          <w:szCs w:val="20"/>
          <w:u w:val="single"/>
        </w:rPr>
        <w:t>G</w:t>
      </w:r>
      <w:r w:rsidRPr="005D57C7">
        <w:rPr>
          <w:rFonts w:ascii="Arial" w:hAnsi="Arial" w:cs="Arial"/>
          <w:sz w:val="20"/>
          <w:szCs w:val="20"/>
          <w:u w:val="single"/>
        </w:rPr>
        <w:t>6</w:t>
      </w:r>
      <w:r w:rsidRPr="005D57C7">
        <w:rPr>
          <w:rFonts w:ascii="Arial" w:hAnsi="Arial" w:cs="Arial"/>
          <w:sz w:val="20"/>
          <w:szCs w:val="20"/>
        </w:rPr>
        <w:t xml:space="preserve">: identifikacijska številka za DDV novega prejemnika blaga. </w:t>
      </w:r>
    </w:p>
    <w:p w:rsidR="00280A0F" w:rsidRPr="005D57C7" w:rsidRDefault="00280A0F" w:rsidP="00077164">
      <w:pPr>
        <w:numPr>
          <w:ilvl w:val="0"/>
          <w:numId w:val="9"/>
        </w:numPr>
        <w:jc w:val="both"/>
        <w:rPr>
          <w:rFonts w:ascii="Arial" w:hAnsi="Arial" w:cs="Arial"/>
          <w:sz w:val="20"/>
          <w:szCs w:val="20"/>
        </w:rPr>
      </w:pPr>
      <w:r w:rsidRPr="005D57C7">
        <w:rPr>
          <w:rFonts w:ascii="Arial" w:hAnsi="Arial" w:cs="Arial"/>
          <w:sz w:val="20"/>
          <w:szCs w:val="20"/>
        </w:rPr>
        <w:t xml:space="preserve">če se je o zamenjavi </w:t>
      </w:r>
      <w:r w:rsidR="007437BF" w:rsidRPr="005D57C7">
        <w:rPr>
          <w:rFonts w:ascii="Arial" w:hAnsi="Arial" w:cs="Arial"/>
          <w:sz w:val="20"/>
          <w:szCs w:val="20"/>
        </w:rPr>
        <w:t xml:space="preserve">prejemnika </w:t>
      </w:r>
      <w:r w:rsidRPr="005D57C7">
        <w:rPr>
          <w:rFonts w:ascii="Arial" w:hAnsi="Arial" w:cs="Arial"/>
          <w:sz w:val="20"/>
          <w:szCs w:val="20"/>
        </w:rPr>
        <w:t xml:space="preserve">blaga poročalo, vendar se je poročalo napačne prejemnike </w:t>
      </w:r>
      <w:r w:rsidR="00CA2935" w:rsidRPr="005D57C7">
        <w:rPr>
          <w:rFonts w:ascii="Arial" w:hAnsi="Arial" w:cs="Arial"/>
          <w:sz w:val="20"/>
          <w:szCs w:val="20"/>
        </w:rPr>
        <w:t xml:space="preserve">blaga </w:t>
      </w:r>
      <w:r w:rsidRPr="005D57C7">
        <w:rPr>
          <w:rFonts w:ascii="Arial" w:hAnsi="Arial" w:cs="Arial"/>
          <w:sz w:val="20"/>
          <w:szCs w:val="20"/>
        </w:rPr>
        <w:t>(bodisi prvega ali novega prejemnika), se popravek vpiše v dve vrstici, in sicer:</w:t>
      </w:r>
    </w:p>
    <w:p w:rsidR="00724B23" w:rsidRPr="005D57C7" w:rsidRDefault="00CA2935" w:rsidP="00724B23">
      <w:pPr>
        <w:ind w:left="840"/>
        <w:jc w:val="both"/>
        <w:rPr>
          <w:rFonts w:ascii="Arial" w:hAnsi="Arial" w:cs="Arial"/>
          <w:sz w:val="20"/>
          <w:szCs w:val="20"/>
        </w:rPr>
      </w:pPr>
      <w:r w:rsidRPr="005D57C7">
        <w:rPr>
          <w:rFonts w:ascii="Arial" w:hAnsi="Arial" w:cs="Arial"/>
          <w:sz w:val="20"/>
          <w:szCs w:val="20"/>
        </w:rPr>
        <w:t xml:space="preserve">a) </w:t>
      </w:r>
      <w:r w:rsidR="00724B23" w:rsidRPr="005D57C7">
        <w:rPr>
          <w:rFonts w:ascii="Arial" w:hAnsi="Arial" w:cs="Arial"/>
          <w:sz w:val="20"/>
          <w:szCs w:val="20"/>
        </w:rPr>
        <w:t>v prvi vrstici se izpolnijo polja z napačnim zapisom</w:t>
      </w:r>
      <w:r w:rsidR="007437BF" w:rsidRPr="005D57C7">
        <w:rPr>
          <w:rFonts w:ascii="Arial" w:hAnsi="Arial" w:cs="Arial"/>
          <w:sz w:val="20"/>
          <w:szCs w:val="20"/>
        </w:rPr>
        <w:t xml:space="preserve"> zamenjave iz RP-O, ki se popravlja,</w:t>
      </w:r>
      <w:r w:rsidR="00724B23" w:rsidRPr="005D57C7">
        <w:rPr>
          <w:rFonts w:ascii="Arial" w:hAnsi="Arial" w:cs="Arial"/>
          <w:sz w:val="20"/>
          <w:szCs w:val="20"/>
        </w:rPr>
        <w:t xml:space="preserve"> na način</w:t>
      </w:r>
      <w:r w:rsidRPr="005D57C7">
        <w:rPr>
          <w:rFonts w:ascii="Arial" w:hAnsi="Arial" w:cs="Arial"/>
          <w:sz w:val="20"/>
          <w:szCs w:val="20"/>
        </w:rPr>
        <w:t>, da se vpiše</w:t>
      </w:r>
      <w:r w:rsidR="00724B23" w:rsidRPr="005D57C7">
        <w:rPr>
          <w:rFonts w:ascii="Arial" w:hAnsi="Arial" w:cs="Arial"/>
          <w:sz w:val="20"/>
          <w:szCs w:val="20"/>
        </w:rPr>
        <w:t>:</w:t>
      </w:r>
    </w:p>
    <w:p w:rsidR="00724B23" w:rsidRPr="005D57C7" w:rsidRDefault="00CE55FB" w:rsidP="00724B23">
      <w:pPr>
        <w:numPr>
          <w:ilvl w:val="0"/>
          <w:numId w:val="20"/>
        </w:numPr>
        <w:jc w:val="both"/>
        <w:rPr>
          <w:rFonts w:ascii="Arial" w:hAnsi="Arial" w:cs="Arial"/>
          <w:sz w:val="20"/>
          <w:szCs w:val="20"/>
        </w:rPr>
      </w:pPr>
      <w:r w:rsidRPr="005D57C7">
        <w:rPr>
          <w:rFonts w:ascii="Arial" w:hAnsi="Arial" w:cs="Arial"/>
          <w:sz w:val="20"/>
          <w:szCs w:val="20"/>
          <w:u w:val="single"/>
        </w:rPr>
        <w:t>polje G</w:t>
      </w:r>
      <w:r w:rsidR="00724B23" w:rsidRPr="005D57C7">
        <w:rPr>
          <w:rFonts w:ascii="Arial" w:hAnsi="Arial" w:cs="Arial"/>
          <w:sz w:val="20"/>
          <w:szCs w:val="20"/>
          <w:u w:val="single"/>
        </w:rPr>
        <w:t>0:</w:t>
      </w:r>
      <w:r w:rsidR="00724B23" w:rsidRPr="005D57C7">
        <w:rPr>
          <w:rFonts w:ascii="Arial" w:hAnsi="Arial" w:cs="Arial"/>
          <w:sz w:val="20"/>
          <w:szCs w:val="20"/>
        </w:rPr>
        <w:t xml:space="preserve"> obdobje poročanja, v katerem je bila zamenjava opravljena, pri čemer se navedeta leto in koledarski mesec, na katerega se zamenjava prejemnika blaga nanaša</w:t>
      </w:r>
      <w:r w:rsidR="00CA2935" w:rsidRPr="005D57C7">
        <w:rPr>
          <w:rFonts w:ascii="Arial" w:hAnsi="Arial" w:cs="Arial"/>
          <w:sz w:val="20"/>
          <w:szCs w:val="20"/>
        </w:rPr>
        <w:t>;</w:t>
      </w:r>
    </w:p>
    <w:p w:rsidR="00724B23" w:rsidRPr="005D57C7" w:rsidRDefault="00CE55FB" w:rsidP="00724B23">
      <w:pPr>
        <w:numPr>
          <w:ilvl w:val="0"/>
          <w:numId w:val="20"/>
        </w:numPr>
        <w:jc w:val="both"/>
        <w:rPr>
          <w:rFonts w:ascii="Arial" w:hAnsi="Arial" w:cs="Arial"/>
          <w:sz w:val="20"/>
          <w:szCs w:val="20"/>
        </w:rPr>
      </w:pPr>
      <w:r w:rsidRPr="005D57C7">
        <w:rPr>
          <w:rFonts w:ascii="Arial" w:hAnsi="Arial" w:cs="Arial"/>
          <w:sz w:val="20"/>
          <w:szCs w:val="20"/>
          <w:u w:val="single"/>
        </w:rPr>
        <w:t>polje G</w:t>
      </w:r>
      <w:r w:rsidR="00724B23" w:rsidRPr="005D57C7">
        <w:rPr>
          <w:rFonts w:ascii="Arial" w:hAnsi="Arial" w:cs="Arial"/>
          <w:sz w:val="20"/>
          <w:szCs w:val="20"/>
          <w:u w:val="single"/>
        </w:rPr>
        <w:t>1</w:t>
      </w:r>
      <w:r w:rsidR="00724B23" w:rsidRPr="005D57C7">
        <w:rPr>
          <w:rFonts w:ascii="Arial" w:hAnsi="Arial" w:cs="Arial"/>
          <w:sz w:val="20"/>
          <w:szCs w:val="20"/>
        </w:rPr>
        <w:t>: tabela, ki se popravlja</w:t>
      </w:r>
      <w:r w:rsidR="00CA2935" w:rsidRPr="005D57C7">
        <w:rPr>
          <w:rFonts w:ascii="Arial" w:hAnsi="Arial" w:cs="Arial"/>
          <w:sz w:val="20"/>
          <w:szCs w:val="20"/>
        </w:rPr>
        <w:t xml:space="preserve">, tj. tabela </w:t>
      </w:r>
      <w:r w:rsidR="00724B23" w:rsidRPr="005D57C7">
        <w:rPr>
          <w:rFonts w:ascii="Arial" w:hAnsi="Arial" w:cs="Arial"/>
          <w:sz w:val="20"/>
          <w:szCs w:val="20"/>
        </w:rPr>
        <w:t>E – zamenjava kupca blaga, ki je skladiščeno na odpoklic;</w:t>
      </w:r>
    </w:p>
    <w:p w:rsidR="00724B23" w:rsidRPr="005D57C7" w:rsidRDefault="00CE55FB" w:rsidP="00724B23">
      <w:pPr>
        <w:numPr>
          <w:ilvl w:val="0"/>
          <w:numId w:val="20"/>
        </w:numPr>
        <w:jc w:val="both"/>
        <w:rPr>
          <w:rFonts w:ascii="Arial" w:hAnsi="Arial" w:cs="Arial"/>
          <w:sz w:val="20"/>
          <w:szCs w:val="20"/>
        </w:rPr>
      </w:pPr>
      <w:r w:rsidRPr="005D57C7">
        <w:rPr>
          <w:rFonts w:ascii="Arial" w:hAnsi="Arial" w:cs="Arial"/>
          <w:sz w:val="20"/>
          <w:szCs w:val="20"/>
          <w:u w:val="single"/>
        </w:rPr>
        <w:t>polje G</w:t>
      </w:r>
      <w:r w:rsidR="00724B23" w:rsidRPr="005D57C7">
        <w:rPr>
          <w:rFonts w:ascii="Arial" w:hAnsi="Arial" w:cs="Arial"/>
          <w:sz w:val="20"/>
          <w:szCs w:val="20"/>
          <w:u w:val="single"/>
        </w:rPr>
        <w:t>2</w:t>
      </w:r>
      <w:r w:rsidR="00724B23" w:rsidRPr="005D57C7">
        <w:rPr>
          <w:rFonts w:ascii="Arial" w:hAnsi="Arial" w:cs="Arial"/>
          <w:sz w:val="20"/>
          <w:szCs w:val="20"/>
        </w:rPr>
        <w:t xml:space="preserve">: vrsta popravka </w:t>
      </w:r>
      <w:r w:rsidR="00CA2935" w:rsidRPr="005D57C7">
        <w:rPr>
          <w:rFonts w:ascii="Arial" w:hAnsi="Arial" w:cs="Arial"/>
          <w:sz w:val="20"/>
          <w:szCs w:val="20"/>
        </w:rPr>
        <w:t>tj. »</w:t>
      </w:r>
      <w:r w:rsidR="00724B23" w:rsidRPr="005D57C7">
        <w:rPr>
          <w:rFonts w:ascii="Arial" w:hAnsi="Arial" w:cs="Arial"/>
          <w:sz w:val="20"/>
          <w:szCs w:val="20"/>
        </w:rPr>
        <w:t>napačen kupec – prvi ali novi (zamenjava)</w:t>
      </w:r>
      <w:r w:rsidR="00CA2935" w:rsidRPr="005D57C7">
        <w:rPr>
          <w:rFonts w:ascii="Arial" w:hAnsi="Arial" w:cs="Arial"/>
          <w:sz w:val="20"/>
          <w:szCs w:val="20"/>
        </w:rPr>
        <w:t>«</w:t>
      </w:r>
      <w:r w:rsidR="00724B23" w:rsidRPr="005D57C7">
        <w:rPr>
          <w:rFonts w:ascii="Arial" w:hAnsi="Arial" w:cs="Arial"/>
          <w:sz w:val="20"/>
          <w:szCs w:val="20"/>
        </w:rPr>
        <w:t>;</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3</w:t>
      </w:r>
      <w:r w:rsidR="007437BF" w:rsidRPr="005D57C7">
        <w:rPr>
          <w:rFonts w:ascii="Arial" w:hAnsi="Arial" w:cs="Arial"/>
          <w:sz w:val="20"/>
          <w:szCs w:val="20"/>
        </w:rPr>
        <w:t>: koda države, v kateri je prvi prejemnik blaga identificiran za namene DDV;</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4:</w:t>
      </w:r>
      <w:r w:rsidR="007437BF" w:rsidRPr="005D57C7">
        <w:rPr>
          <w:rFonts w:ascii="Arial" w:hAnsi="Arial" w:cs="Arial"/>
          <w:sz w:val="20"/>
          <w:szCs w:val="20"/>
        </w:rPr>
        <w:t xml:space="preserve"> identifikacijska številka za DDV prvega prejemnika blaga;</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5:</w:t>
      </w:r>
      <w:r w:rsidR="007437BF" w:rsidRPr="005D57C7">
        <w:rPr>
          <w:rFonts w:ascii="Arial" w:hAnsi="Arial" w:cs="Arial"/>
          <w:sz w:val="20"/>
          <w:szCs w:val="20"/>
        </w:rPr>
        <w:t xml:space="preserve"> koda države, v kateri je nov prejemnik blaga identificiran za namene DDV. Nov prejemnik blaga mora biti identificiran za namene DDV v isti državi kot prvi prejemnik blaga</w:t>
      </w:r>
      <w:r w:rsidR="00CA2935" w:rsidRPr="005D57C7">
        <w:rPr>
          <w:rStyle w:val="Sprotnaopomba-sklic"/>
          <w:rFonts w:ascii="Arial" w:hAnsi="Arial" w:cs="Arial"/>
          <w:sz w:val="20"/>
          <w:szCs w:val="20"/>
        </w:rPr>
        <w:footnoteReference w:id="4"/>
      </w:r>
      <w:r w:rsidR="007437BF" w:rsidRPr="005D57C7">
        <w:rPr>
          <w:rFonts w:ascii="Arial" w:hAnsi="Arial" w:cs="Arial"/>
          <w:sz w:val="20"/>
          <w:szCs w:val="20"/>
        </w:rPr>
        <w:t>;</w:t>
      </w:r>
    </w:p>
    <w:p w:rsidR="007437BF" w:rsidRPr="005D57C7" w:rsidRDefault="007437BF" w:rsidP="007437BF">
      <w:pPr>
        <w:numPr>
          <w:ilvl w:val="0"/>
          <w:numId w:val="20"/>
        </w:numPr>
        <w:jc w:val="both"/>
        <w:rPr>
          <w:rFonts w:ascii="Arial" w:hAnsi="Arial" w:cs="Arial"/>
          <w:sz w:val="20"/>
          <w:szCs w:val="20"/>
        </w:rPr>
      </w:pPr>
      <w:r w:rsidRPr="005D57C7">
        <w:rPr>
          <w:rFonts w:ascii="Arial" w:hAnsi="Arial" w:cs="Arial"/>
          <w:sz w:val="20"/>
          <w:szCs w:val="20"/>
          <w:u w:val="single"/>
        </w:rPr>
        <w:t xml:space="preserve">polje </w:t>
      </w:r>
      <w:r w:rsidR="00CE55FB" w:rsidRPr="005D57C7">
        <w:rPr>
          <w:rFonts w:ascii="Arial" w:hAnsi="Arial" w:cs="Arial"/>
          <w:sz w:val="20"/>
          <w:szCs w:val="20"/>
          <w:u w:val="single"/>
        </w:rPr>
        <w:t>G</w:t>
      </w:r>
      <w:r w:rsidRPr="005D57C7">
        <w:rPr>
          <w:rFonts w:ascii="Arial" w:hAnsi="Arial" w:cs="Arial"/>
          <w:sz w:val="20"/>
          <w:szCs w:val="20"/>
          <w:u w:val="single"/>
        </w:rPr>
        <w:t>6</w:t>
      </w:r>
      <w:r w:rsidRPr="005D57C7">
        <w:rPr>
          <w:rFonts w:ascii="Arial" w:hAnsi="Arial" w:cs="Arial"/>
          <w:sz w:val="20"/>
          <w:szCs w:val="20"/>
        </w:rPr>
        <w:t>: identifikacijska številka za DDV novega prejemnika blaga;</w:t>
      </w:r>
    </w:p>
    <w:p w:rsidR="007437BF" w:rsidRPr="005D57C7" w:rsidRDefault="00CA2935" w:rsidP="00077164">
      <w:pPr>
        <w:ind w:left="720"/>
        <w:jc w:val="both"/>
        <w:rPr>
          <w:rFonts w:ascii="Arial" w:hAnsi="Arial" w:cs="Arial"/>
          <w:sz w:val="20"/>
          <w:szCs w:val="20"/>
        </w:rPr>
      </w:pPr>
      <w:r w:rsidRPr="005D57C7">
        <w:rPr>
          <w:rFonts w:ascii="Arial" w:hAnsi="Arial" w:cs="Arial"/>
          <w:sz w:val="20"/>
          <w:szCs w:val="20"/>
        </w:rPr>
        <w:t xml:space="preserve">b) </w:t>
      </w:r>
      <w:r w:rsidR="007437BF" w:rsidRPr="005D57C7">
        <w:rPr>
          <w:rFonts w:ascii="Arial" w:hAnsi="Arial" w:cs="Arial"/>
          <w:sz w:val="20"/>
          <w:szCs w:val="20"/>
        </w:rPr>
        <w:t>v drugi vrstici se izpolnijo polja s pravilnim zapisom zamenjave, na način</w:t>
      </w:r>
      <w:r w:rsidRPr="005D57C7">
        <w:rPr>
          <w:rFonts w:ascii="Arial" w:hAnsi="Arial" w:cs="Arial"/>
          <w:sz w:val="20"/>
          <w:szCs w:val="20"/>
        </w:rPr>
        <w:t>, da se vpiše</w:t>
      </w:r>
      <w:r w:rsidR="007437BF" w:rsidRPr="005D57C7">
        <w:rPr>
          <w:rFonts w:ascii="Arial" w:hAnsi="Arial" w:cs="Arial"/>
          <w:sz w:val="20"/>
          <w:szCs w:val="20"/>
        </w:rPr>
        <w:t>:</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0:</w:t>
      </w:r>
      <w:r w:rsidR="007437BF" w:rsidRPr="005D57C7">
        <w:rPr>
          <w:rFonts w:ascii="Arial" w:hAnsi="Arial" w:cs="Arial"/>
          <w:sz w:val="20"/>
          <w:szCs w:val="20"/>
        </w:rPr>
        <w:t xml:space="preserve"> obdobje poročanja, v katerem je bila zamenjava opravljena, pri čemer se navedeta leto in koledarski mesec, na katerega se zamenjava prejemnika blaga nanaša</w:t>
      </w:r>
      <w:r w:rsidR="00CA2935" w:rsidRPr="005D57C7">
        <w:rPr>
          <w:rFonts w:ascii="Arial" w:hAnsi="Arial" w:cs="Arial"/>
          <w:sz w:val="20"/>
          <w:szCs w:val="20"/>
        </w:rPr>
        <w:t>;</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1</w:t>
      </w:r>
      <w:r w:rsidR="007437BF" w:rsidRPr="005D57C7">
        <w:rPr>
          <w:rFonts w:ascii="Arial" w:hAnsi="Arial" w:cs="Arial"/>
          <w:sz w:val="20"/>
          <w:szCs w:val="20"/>
        </w:rPr>
        <w:t>: tabela, ki se popravlj</w:t>
      </w:r>
      <w:r w:rsidR="00CA2935" w:rsidRPr="005D57C7">
        <w:rPr>
          <w:rFonts w:ascii="Arial" w:hAnsi="Arial" w:cs="Arial"/>
          <w:sz w:val="20"/>
          <w:szCs w:val="20"/>
        </w:rPr>
        <w:t xml:space="preserve">a, tj. tabela </w:t>
      </w:r>
      <w:r w:rsidR="007437BF" w:rsidRPr="005D57C7">
        <w:rPr>
          <w:rFonts w:ascii="Arial" w:hAnsi="Arial" w:cs="Arial"/>
          <w:sz w:val="20"/>
          <w:szCs w:val="20"/>
        </w:rPr>
        <w:t>E – zamenjava kupca blaga, ki je skladiščeno na odpoklic;</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2</w:t>
      </w:r>
      <w:r w:rsidR="007437BF" w:rsidRPr="005D57C7">
        <w:rPr>
          <w:rFonts w:ascii="Arial" w:hAnsi="Arial" w:cs="Arial"/>
          <w:sz w:val="20"/>
          <w:szCs w:val="20"/>
        </w:rPr>
        <w:t xml:space="preserve">: vrsta popravka </w:t>
      </w:r>
      <w:r w:rsidR="00CA2935" w:rsidRPr="005D57C7">
        <w:rPr>
          <w:rFonts w:ascii="Arial" w:hAnsi="Arial" w:cs="Arial"/>
          <w:sz w:val="20"/>
          <w:szCs w:val="20"/>
        </w:rPr>
        <w:t>tj. »</w:t>
      </w:r>
      <w:r w:rsidR="007437BF" w:rsidRPr="005D57C7">
        <w:rPr>
          <w:rFonts w:ascii="Arial" w:hAnsi="Arial" w:cs="Arial"/>
          <w:sz w:val="20"/>
          <w:szCs w:val="20"/>
        </w:rPr>
        <w:t>napačen kupec – prvi ali novi (zamenjava)</w:t>
      </w:r>
      <w:r w:rsidR="00CA2935" w:rsidRPr="005D57C7">
        <w:rPr>
          <w:rFonts w:ascii="Arial" w:hAnsi="Arial" w:cs="Arial"/>
          <w:sz w:val="20"/>
          <w:szCs w:val="20"/>
        </w:rPr>
        <w:t>«</w:t>
      </w:r>
      <w:r w:rsidR="007437BF" w:rsidRPr="005D57C7">
        <w:rPr>
          <w:rFonts w:ascii="Arial" w:hAnsi="Arial" w:cs="Arial"/>
          <w:sz w:val="20"/>
          <w:szCs w:val="20"/>
        </w:rPr>
        <w:t>;</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3</w:t>
      </w:r>
      <w:r w:rsidR="007437BF" w:rsidRPr="005D57C7">
        <w:rPr>
          <w:rFonts w:ascii="Arial" w:hAnsi="Arial" w:cs="Arial"/>
          <w:sz w:val="20"/>
          <w:szCs w:val="20"/>
        </w:rPr>
        <w:t>: koda države, v kateri je prvi prejemnik blaga identificiran za namene DDV;</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4:</w:t>
      </w:r>
      <w:r w:rsidR="007437BF" w:rsidRPr="005D57C7">
        <w:rPr>
          <w:rFonts w:ascii="Arial" w:hAnsi="Arial" w:cs="Arial"/>
          <w:sz w:val="20"/>
          <w:szCs w:val="20"/>
        </w:rPr>
        <w:t xml:space="preserve"> identifikacijska številka za DDV prvega prejemnika blaga;</w:t>
      </w:r>
    </w:p>
    <w:p w:rsidR="007437BF" w:rsidRPr="005D57C7" w:rsidRDefault="00CE55FB" w:rsidP="007437BF">
      <w:pPr>
        <w:numPr>
          <w:ilvl w:val="0"/>
          <w:numId w:val="20"/>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5:</w:t>
      </w:r>
      <w:r w:rsidR="007437BF" w:rsidRPr="005D57C7">
        <w:rPr>
          <w:rFonts w:ascii="Arial" w:hAnsi="Arial" w:cs="Arial"/>
          <w:sz w:val="20"/>
          <w:szCs w:val="20"/>
        </w:rPr>
        <w:t xml:space="preserve"> koda države, v kateri je nov prejemnik blaga identificiran za namene DDV. Nov prejemnik blaga mora biti identificiran za namene DDV v isti državi kot prvi prejemnik blaga</w:t>
      </w:r>
      <w:r w:rsidR="00CA2935" w:rsidRPr="005D57C7">
        <w:rPr>
          <w:rStyle w:val="Sprotnaopomba-sklic"/>
          <w:rFonts w:ascii="Arial" w:hAnsi="Arial" w:cs="Arial"/>
          <w:sz w:val="20"/>
          <w:szCs w:val="20"/>
        </w:rPr>
        <w:footnoteReference w:id="5"/>
      </w:r>
      <w:r w:rsidR="007437BF" w:rsidRPr="005D57C7">
        <w:rPr>
          <w:rFonts w:ascii="Arial" w:hAnsi="Arial" w:cs="Arial"/>
          <w:sz w:val="20"/>
          <w:szCs w:val="20"/>
        </w:rPr>
        <w:t>;</w:t>
      </w:r>
    </w:p>
    <w:p w:rsidR="007437BF" w:rsidRPr="005D57C7" w:rsidRDefault="007437BF" w:rsidP="007437BF">
      <w:pPr>
        <w:numPr>
          <w:ilvl w:val="0"/>
          <w:numId w:val="20"/>
        </w:numPr>
        <w:jc w:val="both"/>
        <w:rPr>
          <w:rFonts w:ascii="Arial" w:hAnsi="Arial" w:cs="Arial"/>
          <w:sz w:val="20"/>
          <w:szCs w:val="20"/>
        </w:rPr>
      </w:pPr>
      <w:r w:rsidRPr="005D57C7">
        <w:rPr>
          <w:rFonts w:ascii="Arial" w:hAnsi="Arial" w:cs="Arial"/>
          <w:sz w:val="20"/>
          <w:szCs w:val="20"/>
          <w:u w:val="single"/>
        </w:rPr>
        <w:t xml:space="preserve">polje </w:t>
      </w:r>
      <w:r w:rsidR="00CE55FB" w:rsidRPr="005D57C7">
        <w:rPr>
          <w:rFonts w:ascii="Arial" w:hAnsi="Arial" w:cs="Arial"/>
          <w:sz w:val="20"/>
          <w:szCs w:val="20"/>
          <w:u w:val="single"/>
        </w:rPr>
        <w:t>G</w:t>
      </w:r>
      <w:r w:rsidRPr="005D57C7">
        <w:rPr>
          <w:rFonts w:ascii="Arial" w:hAnsi="Arial" w:cs="Arial"/>
          <w:sz w:val="20"/>
          <w:szCs w:val="20"/>
          <w:u w:val="single"/>
        </w:rPr>
        <w:t>6</w:t>
      </w:r>
      <w:r w:rsidRPr="005D57C7">
        <w:rPr>
          <w:rFonts w:ascii="Arial" w:hAnsi="Arial" w:cs="Arial"/>
          <w:sz w:val="20"/>
          <w:szCs w:val="20"/>
        </w:rPr>
        <w:t>: identifikacijska številka za DDV novega prejemnika blaga;</w:t>
      </w:r>
    </w:p>
    <w:p w:rsidR="007437BF" w:rsidRPr="005D57C7" w:rsidRDefault="007437BF" w:rsidP="007437BF">
      <w:pPr>
        <w:numPr>
          <w:ilvl w:val="0"/>
          <w:numId w:val="9"/>
        </w:numPr>
        <w:jc w:val="both"/>
        <w:rPr>
          <w:rFonts w:ascii="Arial" w:hAnsi="Arial" w:cs="Arial"/>
          <w:sz w:val="20"/>
          <w:szCs w:val="20"/>
        </w:rPr>
      </w:pPr>
      <w:r w:rsidRPr="005D57C7">
        <w:rPr>
          <w:rFonts w:ascii="Arial" w:hAnsi="Arial" w:cs="Arial"/>
          <w:sz w:val="20"/>
          <w:szCs w:val="20"/>
        </w:rPr>
        <w:t>če se je poročalo o zamenjavi, ki ni bila opravljena</w:t>
      </w:r>
      <w:r w:rsidR="00CE55FB" w:rsidRPr="005D57C7">
        <w:rPr>
          <w:rFonts w:ascii="Arial" w:hAnsi="Arial" w:cs="Arial"/>
          <w:sz w:val="20"/>
          <w:szCs w:val="20"/>
        </w:rPr>
        <w:t xml:space="preserve"> in jo je zato treba brisati</w:t>
      </w:r>
      <w:r w:rsidRPr="005D57C7">
        <w:rPr>
          <w:rFonts w:ascii="Arial" w:hAnsi="Arial" w:cs="Arial"/>
          <w:sz w:val="20"/>
          <w:szCs w:val="20"/>
        </w:rPr>
        <w:t>,</w:t>
      </w:r>
      <w:r w:rsidR="00CE55FB" w:rsidRPr="005D57C7">
        <w:rPr>
          <w:rFonts w:ascii="Arial" w:hAnsi="Arial" w:cs="Arial"/>
          <w:sz w:val="20"/>
          <w:szCs w:val="20"/>
        </w:rPr>
        <w:t xml:space="preserve"> </w:t>
      </w:r>
      <w:r w:rsidRPr="005D57C7">
        <w:rPr>
          <w:rFonts w:ascii="Arial" w:hAnsi="Arial" w:cs="Arial"/>
          <w:sz w:val="20"/>
          <w:szCs w:val="20"/>
        </w:rPr>
        <w:t>se v tekočem RP-O izpolni polja na način, da se vpiše:</w:t>
      </w:r>
    </w:p>
    <w:p w:rsidR="007437BF" w:rsidRPr="005D57C7" w:rsidRDefault="00CE55FB" w:rsidP="00077164">
      <w:pPr>
        <w:numPr>
          <w:ilvl w:val="0"/>
          <w:numId w:val="27"/>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0:</w:t>
      </w:r>
      <w:r w:rsidR="007437BF" w:rsidRPr="005D57C7">
        <w:rPr>
          <w:rFonts w:ascii="Arial" w:hAnsi="Arial" w:cs="Arial"/>
          <w:sz w:val="20"/>
          <w:szCs w:val="20"/>
        </w:rPr>
        <w:t xml:space="preserve"> obdobje poročanja, v katerem je bila poročano o zamenjavi prejemnika, ki ni bila opravljena, pri čemer se navedeta leto in koledarski mesec, na katerega se zamenjava prejemnika blaga nanaša</w:t>
      </w:r>
      <w:r w:rsidR="00CA2935" w:rsidRPr="005D57C7">
        <w:rPr>
          <w:rFonts w:ascii="Arial" w:hAnsi="Arial" w:cs="Arial"/>
          <w:sz w:val="20"/>
          <w:szCs w:val="20"/>
        </w:rPr>
        <w:t>;</w:t>
      </w:r>
    </w:p>
    <w:p w:rsidR="007437BF" w:rsidRPr="005D57C7" w:rsidRDefault="00CE55FB" w:rsidP="00077164">
      <w:pPr>
        <w:numPr>
          <w:ilvl w:val="0"/>
          <w:numId w:val="27"/>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1</w:t>
      </w:r>
      <w:r w:rsidR="007437BF" w:rsidRPr="005D57C7">
        <w:rPr>
          <w:rFonts w:ascii="Arial" w:hAnsi="Arial" w:cs="Arial"/>
          <w:sz w:val="20"/>
          <w:szCs w:val="20"/>
        </w:rPr>
        <w:t>: tabela, ki se popravlja</w:t>
      </w:r>
      <w:r w:rsidR="00CA2935" w:rsidRPr="005D57C7">
        <w:rPr>
          <w:rFonts w:ascii="Arial" w:hAnsi="Arial" w:cs="Arial"/>
          <w:sz w:val="20"/>
          <w:szCs w:val="20"/>
        </w:rPr>
        <w:t xml:space="preserve">, tj. tabela </w:t>
      </w:r>
      <w:r w:rsidR="007437BF" w:rsidRPr="005D57C7">
        <w:rPr>
          <w:rFonts w:ascii="Arial" w:hAnsi="Arial" w:cs="Arial"/>
          <w:sz w:val="20"/>
          <w:szCs w:val="20"/>
        </w:rPr>
        <w:t>E – zamenjava kupca blaga, ki je skladiščeno na odpoklic;</w:t>
      </w:r>
    </w:p>
    <w:p w:rsidR="007437BF" w:rsidRPr="005D57C7" w:rsidRDefault="00CE55FB" w:rsidP="00077164">
      <w:pPr>
        <w:numPr>
          <w:ilvl w:val="0"/>
          <w:numId w:val="27"/>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2</w:t>
      </w:r>
      <w:r w:rsidR="007437BF" w:rsidRPr="005D57C7">
        <w:rPr>
          <w:rFonts w:ascii="Arial" w:hAnsi="Arial" w:cs="Arial"/>
          <w:sz w:val="20"/>
          <w:szCs w:val="20"/>
        </w:rPr>
        <w:t xml:space="preserve">: vrsta popravka </w:t>
      </w:r>
      <w:r w:rsidR="00CA2935" w:rsidRPr="005D57C7">
        <w:rPr>
          <w:rFonts w:ascii="Arial" w:hAnsi="Arial" w:cs="Arial"/>
          <w:sz w:val="20"/>
          <w:szCs w:val="20"/>
        </w:rPr>
        <w:t>tj. »</w:t>
      </w:r>
      <w:r w:rsidR="007437BF" w:rsidRPr="005D57C7">
        <w:rPr>
          <w:rFonts w:ascii="Arial" w:hAnsi="Arial" w:cs="Arial"/>
          <w:sz w:val="20"/>
          <w:szCs w:val="20"/>
        </w:rPr>
        <w:t>ni bilo zamenjave</w:t>
      </w:r>
      <w:r w:rsidR="00CA2935" w:rsidRPr="005D57C7">
        <w:rPr>
          <w:rFonts w:ascii="Arial" w:hAnsi="Arial" w:cs="Arial"/>
          <w:sz w:val="20"/>
          <w:szCs w:val="20"/>
        </w:rPr>
        <w:t>«</w:t>
      </w:r>
      <w:r w:rsidR="007437BF" w:rsidRPr="005D57C7">
        <w:rPr>
          <w:rFonts w:ascii="Arial" w:hAnsi="Arial" w:cs="Arial"/>
          <w:sz w:val="20"/>
          <w:szCs w:val="20"/>
        </w:rPr>
        <w:t>;</w:t>
      </w:r>
    </w:p>
    <w:p w:rsidR="007437BF" w:rsidRPr="005D57C7" w:rsidRDefault="00CE55FB" w:rsidP="00077164">
      <w:pPr>
        <w:numPr>
          <w:ilvl w:val="0"/>
          <w:numId w:val="27"/>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3</w:t>
      </w:r>
      <w:r w:rsidR="007437BF" w:rsidRPr="005D57C7">
        <w:rPr>
          <w:rFonts w:ascii="Arial" w:hAnsi="Arial" w:cs="Arial"/>
          <w:sz w:val="20"/>
          <w:szCs w:val="20"/>
        </w:rPr>
        <w:t>: koda države, v kateri je prvi prejemnik blaga identificiran za namene DDV;</w:t>
      </w:r>
    </w:p>
    <w:p w:rsidR="007437BF" w:rsidRPr="005D57C7" w:rsidRDefault="00CE55FB" w:rsidP="00077164">
      <w:pPr>
        <w:numPr>
          <w:ilvl w:val="0"/>
          <w:numId w:val="27"/>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4:</w:t>
      </w:r>
      <w:r w:rsidR="007437BF" w:rsidRPr="005D57C7">
        <w:rPr>
          <w:rFonts w:ascii="Arial" w:hAnsi="Arial" w:cs="Arial"/>
          <w:sz w:val="20"/>
          <w:szCs w:val="20"/>
        </w:rPr>
        <w:t xml:space="preserve"> identifikacijska številka za DDV prvega prejemnika blaga;</w:t>
      </w:r>
    </w:p>
    <w:p w:rsidR="007437BF" w:rsidRPr="005D57C7" w:rsidRDefault="00CE55FB" w:rsidP="00077164">
      <w:pPr>
        <w:numPr>
          <w:ilvl w:val="0"/>
          <w:numId w:val="27"/>
        </w:numPr>
        <w:jc w:val="both"/>
        <w:rPr>
          <w:rFonts w:ascii="Arial" w:hAnsi="Arial" w:cs="Arial"/>
          <w:sz w:val="20"/>
          <w:szCs w:val="20"/>
        </w:rPr>
      </w:pPr>
      <w:r w:rsidRPr="005D57C7">
        <w:rPr>
          <w:rFonts w:ascii="Arial" w:hAnsi="Arial" w:cs="Arial"/>
          <w:sz w:val="20"/>
          <w:szCs w:val="20"/>
          <w:u w:val="single"/>
        </w:rPr>
        <w:t>polje G</w:t>
      </w:r>
      <w:r w:rsidR="007437BF" w:rsidRPr="005D57C7">
        <w:rPr>
          <w:rFonts w:ascii="Arial" w:hAnsi="Arial" w:cs="Arial"/>
          <w:sz w:val="20"/>
          <w:szCs w:val="20"/>
          <w:u w:val="single"/>
        </w:rPr>
        <w:t>5:</w:t>
      </w:r>
      <w:r w:rsidR="007437BF" w:rsidRPr="005D57C7">
        <w:rPr>
          <w:rFonts w:ascii="Arial" w:hAnsi="Arial" w:cs="Arial"/>
          <w:sz w:val="20"/>
          <w:szCs w:val="20"/>
        </w:rPr>
        <w:t xml:space="preserve"> koda države, v kateri je nov prejemnik blaga identificiran za namene DDV. Nov prejemnik blaga mora biti identificiran za namene DDV v isti državi kot prvi prejemnik blaga</w:t>
      </w:r>
      <w:r w:rsidR="00CA2935" w:rsidRPr="005D57C7">
        <w:rPr>
          <w:rStyle w:val="Sprotnaopomba-sklic"/>
          <w:rFonts w:ascii="Arial" w:hAnsi="Arial" w:cs="Arial"/>
          <w:sz w:val="20"/>
          <w:szCs w:val="20"/>
        </w:rPr>
        <w:footnoteReference w:id="6"/>
      </w:r>
      <w:r w:rsidR="007437BF" w:rsidRPr="005D57C7">
        <w:rPr>
          <w:rFonts w:ascii="Arial" w:hAnsi="Arial" w:cs="Arial"/>
          <w:sz w:val="20"/>
          <w:szCs w:val="20"/>
        </w:rPr>
        <w:t>;</w:t>
      </w:r>
    </w:p>
    <w:p w:rsidR="00B12445" w:rsidRPr="005D57C7" w:rsidRDefault="007437BF" w:rsidP="00B12445">
      <w:pPr>
        <w:numPr>
          <w:ilvl w:val="0"/>
          <w:numId w:val="27"/>
        </w:numPr>
        <w:jc w:val="both"/>
        <w:rPr>
          <w:rFonts w:ascii="Arial" w:hAnsi="Arial" w:cs="Arial"/>
          <w:sz w:val="20"/>
          <w:szCs w:val="20"/>
        </w:rPr>
      </w:pPr>
      <w:r w:rsidRPr="005D57C7">
        <w:rPr>
          <w:rFonts w:ascii="Arial" w:hAnsi="Arial" w:cs="Arial"/>
          <w:sz w:val="20"/>
          <w:szCs w:val="20"/>
          <w:u w:val="single"/>
        </w:rPr>
        <w:t xml:space="preserve">polje </w:t>
      </w:r>
      <w:r w:rsidR="00CE55FB" w:rsidRPr="005D57C7">
        <w:rPr>
          <w:rFonts w:ascii="Arial" w:hAnsi="Arial" w:cs="Arial"/>
          <w:sz w:val="20"/>
          <w:szCs w:val="20"/>
          <w:u w:val="single"/>
        </w:rPr>
        <w:t>G</w:t>
      </w:r>
      <w:r w:rsidRPr="005D57C7">
        <w:rPr>
          <w:rFonts w:ascii="Arial" w:hAnsi="Arial" w:cs="Arial"/>
          <w:sz w:val="20"/>
          <w:szCs w:val="20"/>
          <w:u w:val="single"/>
        </w:rPr>
        <w:t>6</w:t>
      </w:r>
      <w:r w:rsidRPr="005D57C7">
        <w:rPr>
          <w:rFonts w:ascii="Arial" w:hAnsi="Arial" w:cs="Arial"/>
          <w:sz w:val="20"/>
          <w:szCs w:val="20"/>
        </w:rPr>
        <w:t>: identifikacijska številka za DDV novega prejemnika blaga</w:t>
      </w:r>
      <w:r w:rsidR="00B12445" w:rsidRPr="005D57C7">
        <w:rPr>
          <w:rFonts w:ascii="Arial" w:hAnsi="Arial" w:cs="Arial"/>
          <w:sz w:val="20"/>
          <w:szCs w:val="20"/>
        </w:rPr>
        <w:t>.</w:t>
      </w:r>
    </w:p>
    <w:p w:rsidR="00B12445" w:rsidRPr="005D57C7" w:rsidRDefault="00B12445" w:rsidP="00077164">
      <w:pPr>
        <w:numPr>
          <w:ilvl w:val="0"/>
          <w:numId w:val="9"/>
        </w:numPr>
        <w:jc w:val="both"/>
        <w:rPr>
          <w:rFonts w:ascii="Arial" w:hAnsi="Arial" w:cs="Arial"/>
          <w:sz w:val="20"/>
          <w:szCs w:val="20"/>
        </w:rPr>
      </w:pPr>
      <w:r w:rsidRPr="005D57C7">
        <w:rPr>
          <w:rFonts w:ascii="Arial" w:hAnsi="Arial" w:cs="Arial"/>
          <w:sz w:val="20"/>
          <w:szCs w:val="20"/>
        </w:rPr>
        <w:t>če se je o zamenjavi prejemnika blaga v okviru ureditve skladiščenja na odpoklic poročalo v napačnem obdobju, se v tekočem RP-O izpolni polja na način, da se vpiše popravek v dve vrstici, in sicer:</w:t>
      </w:r>
    </w:p>
    <w:p w:rsidR="00B12445" w:rsidRPr="005D57C7" w:rsidRDefault="00CA2935" w:rsidP="00B12445">
      <w:pPr>
        <w:ind w:left="840"/>
        <w:jc w:val="both"/>
        <w:rPr>
          <w:rFonts w:ascii="Arial" w:hAnsi="Arial" w:cs="Arial"/>
          <w:sz w:val="20"/>
          <w:szCs w:val="20"/>
        </w:rPr>
      </w:pPr>
      <w:r w:rsidRPr="005D57C7">
        <w:rPr>
          <w:rFonts w:ascii="Arial" w:hAnsi="Arial" w:cs="Arial"/>
          <w:sz w:val="20"/>
          <w:szCs w:val="20"/>
        </w:rPr>
        <w:t xml:space="preserve">a) </w:t>
      </w:r>
      <w:r w:rsidR="00B12445" w:rsidRPr="005D57C7">
        <w:rPr>
          <w:rFonts w:ascii="Arial" w:hAnsi="Arial" w:cs="Arial"/>
          <w:sz w:val="20"/>
          <w:szCs w:val="20"/>
        </w:rPr>
        <w:t>v prvi vrstici se izpolnijo polja na način</w:t>
      </w:r>
      <w:r w:rsidRPr="005D57C7">
        <w:rPr>
          <w:rFonts w:ascii="Arial" w:hAnsi="Arial" w:cs="Arial"/>
          <w:sz w:val="20"/>
          <w:szCs w:val="20"/>
        </w:rPr>
        <w:t>, da se vpiše</w:t>
      </w:r>
      <w:r w:rsidR="00B12445" w:rsidRPr="005D57C7">
        <w:rPr>
          <w:rFonts w:ascii="Arial" w:hAnsi="Arial" w:cs="Arial"/>
          <w:sz w:val="20"/>
          <w:szCs w:val="20"/>
        </w:rPr>
        <w:t>:</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0:</w:t>
      </w:r>
      <w:r w:rsidR="00B12445" w:rsidRPr="005D57C7">
        <w:rPr>
          <w:rFonts w:ascii="Arial" w:hAnsi="Arial" w:cs="Arial"/>
          <w:sz w:val="20"/>
          <w:szCs w:val="20"/>
        </w:rPr>
        <w:t xml:space="preserve"> obdobje poročanja, v katerem je bila zamenjava napačno poročana, pri čemer se navedeta leto in koledarski mesec, na katerega se zamenjava prejemnika blaga nanaša</w:t>
      </w:r>
      <w:r w:rsidR="00CA2935" w:rsidRPr="005D57C7">
        <w:rPr>
          <w:rFonts w:ascii="Arial" w:hAnsi="Arial" w:cs="Arial"/>
          <w:sz w:val="20"/>
          <w:szCs w:val="20"/>
        </w:rPr>
        <w:t>;</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1</w:t>
      </w:r>
      <w:r w:rsidR="00B12445" w:rsidRPr="005D57C7">
        <w:rPr>
          <w:rFonts w:ascii="Arial" w:hAnsi="Arial" w:cs="Arial"/>
          <w:sz w:val="20"/>
          <w:szCs w:val="20"/>
        </w:rPr>
        <w:t>: tabela, ki se popravlja</w:t>
      </w:r>
      <w:r w:rsidR="00CA2935" w:rsidRPr="005D57C7">
        <w:rPr>
          <w:rFonts w:ascii="Arial" w:hAnsi="Arial" w:cs="Arial"/>
          <w:sz w:val="20"/>
          <w:szCs w:val="20"/>
        </w:rPr>
        <w:t xml:space="preserve">, tj. tabela </w:t>
      </w:r>
      <w:r w:rsidR="00B12445" w:rsidRPr="005D57C7">
        <w:rPr>
          <w:rFonts w:ascii="Arial" w:hAnsi="Arial" w:cs="Arial"/>
          <w:sz w:val="20"/>
          <w:szCs w:val="20"/>
        </w:rPr>
        <w:t>E – zamenjava kupca blaga, ki je skladiščeno na odpoklic;</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2</w:t>
      </w:r>
      <w:r w:rsidR="00B12445" w:rsidRPr="005D57C7">
        <w:rPr>
          <w:rFonts w:ascii="Arial" w:hAnsi="Arial" w:cs="Arial"/>
          <w:sz w:val="20"/>
          <w:szCs w:val="20"/>
        </w:rPr>
        <w:t xml:space="preserve">: vrsta popravka </w:t>
      </w:r>
      <w:r w:rsidR="00CA2935" w:rsidRPr="005D57C7">
        <w:rPr>
          <w:rFonts w:ascii="Arial" w:hAnsi="Arial" w:cs="Arial"/>
          <w:sz w:val="20"/>
          <w:szCs w:val="20"/>
        </w:rPr>
        <w:t>tj. »</w:t>
      </w:r>
      <w:r w:rsidR="00B12445" w:rsidRPr="005D57C7">
        <w:rPr>
          <w:rFonts w:ascii="Arial" w:hAnsi="Arial" w:cs="Arial"/>
          <w:sz w:val="20"/>
          <w:szCs w:val="20"/>
        </w:rPr>
        <w:t>napačno obdobje zamenjave</w:t>
      </w:r>
      <w:r w:rsidR="00CA2935" w:rsidRPr="005D57C7">
        <w:rPr>
          <w:rFonts w:ascii="Arial" w:hAnsi="Arial" w:cs="Arial"/>
          <w:sz w:val="20"/>
          <w:szCs w:val="20"/>
        </w:rPr>
        <w:t>«</w:t>
      </w:r>
      <w:r w:rsidR="00B12445" w:rsidRPr="005D57C7">
        <w:rPr>
          <w:rFonts w:ascii="Arial" w:hAnsi="Arial" w:cs="Arial"/>
          <w:sz w:val="20"/>
          <w:szCs w:val="20"/>
        </w:rPr>
        <w:t>;</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3</w:t>
      </w:r>
      <w:r w:rsidR="00B12445" w:rsidRPr="005D57C7">
        <w:rPr>
          <w:rFonts w:ascii="Arial" w:hAnsi="Arial" w:cs="Arial"/>
          <w:sz w:val="20"/>
          <w:szCs w:val="20"/>
        </w:rPr>
        <w:t>: koda države, v kateri je prvi prejemnik blaga identificiran za namene DDV;</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4:</w:t>
      </w:r>
      <w:r w:rsidR="00B12445" w:rsidRPr="005D57C7">
        <w:rPr>
          <w:rFonts w:ascii="Arial" w:hAnsi="Arial" w:cs="Arial"/>
          <w:sz w:val="20"/>
          <w:szCs w:val="20"/>
        </w:rPr>
        <w:t xml:space="preserve"> identifikacijska številka za DDV prvega prejemnika blaga;</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lastRenderedPageBreak/>
        <w:t>polje G</w:t>
      </w:r>
      <w:r w:rsidR="00B12445" w:rsidRPr="005D57C7">
        <w:rPr>
          <w:rFonts w:ascii="Arial" w:hAnsi="Arial" w:cs="Arial"/>
          <w:sz w:val="20"/>
          <w:szCs w:val="20"/>
          <w:u w:val="single"/>
        </w:rPr>
        <w:t>5:</w:t>
      </w:r>
      <w:r w:rsidR="00B12445" w:rsidRPr="005D57C7">
        <w:rPr>
          <w:rFonts w:ascii="Arial" w:hAnsi="Arial" w:cs="Arial"/>
          <w:sz w:val="20"/>
          <w:szCs w:val="20"/>
        </w:rPr>
        <w:t xml:space="preserve"> koda države, v kateri je nov prejemnik blaga identificiran za namene DDV. Nov prejemnik blaga mora biti identificiran za namene DDV v isti državi kot prvi prejemnik blaga</w:t>
      </w:r>
      <w:r w:rsidR="00CA2935" w:rsidRPr="005D57C7">
        <w:rPr>
          <w:rStyle w:val="Sprotnaopomba-sklic"/>
          <w:rFonts w:ascii="Arial" w:hAnsi="Arial" w:cs="Arial"/>
          <w:sz w:val="20"/>
          <w:szCs w:val="20"/>
        </w:rPr>
        <w:footnoteReference w:id="7"/>
      </w:r>
      <w:r w:rsidR="00B12445" w:rsidRPr="005D57C7">
        <w:rPr>
          <w:rFonts w:ascii="Arial" w:hAnsi="Arial" w:cs="Arial"/>
          <w:sz w:val="20"/>
          <w:szCs w:val="20"/>
        </w:rPr>
        <w:t>;</w:t>
      </w:r>
    </w:p>
    <w:p w:rsidR="00B12445" w:rsidRPr="005D57C7" w:rsidRDefault="00B12445" w:rsidP="00B12445">
      <w:pPr>
        <w:numPr>
          <w:ilvl w:val="0"/>
          <w:numId w:val="20"/>
        </w:numPr>
        <w:jc w:val="both"/>
        <w:rPr>
          <w:rFonts w:ascii="Arial" w:hAnsi="Arial" w:cs="Arial"/>
          <w:sz w:val="20"/>
          <w:szCs w:val="20"/>
        </w:rPr>
      </w:pPr>
      <w:r w:rsidRPr="005D57C7">
        <w:rPr>
          <w:rFonts w:ascii="Arial" w:hAnsi="Arial" w:cs="Arial"/>
          <w:sz w:val="20"/>
          <w:szCs w:val="20"/>
          <w:u w:val="single"/>
        </w:rPr>
        <w:t xml:space="preserve">polje </w:t>
      </w:r>
      <w:r w:rsidR="00CE55FB" w:rsidRPr="005D57C7">
        <w:rPr>
          <w:rFonts w:ascii="Arial" w:hAnsi="Arial" w:cs="Arial"/>
          <w:sz w:val="20"/>
          <w:szCs w:val="20"/>
          <w:u w:val="single"/>
        </w:rPr>
        <w:t>G</w:t>
      </w:r>
      <w:r w:rsidRPr="005D57C7">
        <w:rPr>
          <w:rFonts w:ascii="Arial" w:hAnsi="Arial" w:cs="Arial"/>
          <w:sz w:val="20"/>
          <w:szCs w:val="20"/>
          <w:u w:val="single"/>
        </w:rPr>
        <w:t>6</w:t>
      </w:r>
      <w:r w:rsidRPr="005D57C7">
        <w:rPr>
          <w:rFonts w:ascii="Arial" w:hAnsi="Arial" w:cs="Arial"/>
          <w:sz w:val="20"/>
          <w:szCs w:val="20"/>
        </w:rPr>
        <w:t>: identifikacijska številka za DDV novega prejemnika blaga;</w:t>
      </w:r>
    </w:p>
    <w:p w:rsidR="00B12445" w:rsidRPr="005D57C7" w:rsidRDefault="00CA2935" w:rsidP="00B12445">
      <w:pPr>
        <w:ind w:left="720"/>
        <w:jc w:val="both"/>
        <w:rPr>
          <w:rFonts w:ascii="Arial" w:hAnsi="Arial" w:cs="Arial"/>
          <w:sz w:val="20"/>
          <w:szCs w:val="20"/>
        </w:rPr>
      </w:pPr>
      <w:r w:rsidRPr="005D57C7">
        <w:rPr>
          <w:rFonts w:ascii="Arial" w:hAnsi="Arial" w:cs="Arial"/>
          <w:sz w:val="20"/>
          <w:szCs w:val="20"/>
        </w:rPr>
        <w:t xml:space="preserve">b) </w:t>
      </w:r>
      <w:r w:rsidR="00B12445" w:rsidRPr="005D57C7">
        <w:rPr>
          <w:rFonts w:ascii="Arial" w:hAnsi="Arial" w:cs="Arial"/>
          <w:sz w:val="20"/>
          <w:szCs w:val="20"/>
        </w:rPr>
        <w:t>v drugi vrstici se izpolnijo polja s pravilnim zapisom zamenjave, na način</w:t>
      </w:r>
      <w:r w:rsidRPr="005D57C7">
        <w:rPr>
          <w:rFonts w:ascii="Arial" w:hAnsi="Arial" w:cs="Arial"/>
          <w:sz w:val="20"/>
          <w:szCs w:val="20"/>
        </w:rPr>
        <w:t>, da se vpiše</w:t>
      </w:r>
      <w:r w:rsidR="00B12445" w:rsidRPr="005D57C7">
        <w:rPr>
          <w:rFonts w:ascii="Arial" w:hAnsi="Arial" w:cs="Arial"/>
          <w:sz w:val="20"/>
          <w:szCs w:val="20"/>
        </w:rPr>
        <w:t>:</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0:</w:t>
      </w:r>
      <w:r w:rsidR="00B12445" w:rsidRPr="005D57C7">
        <w:rPr>
          <w:rFonts w:ascii="Arial" w:hAnsi="Arial" w:cs="Arial"/>
          <w:sz w:val="20"/>
          <w:szCs w:val="20"/>
        </w:rPr>
        <w:t xml:space="preserve"> obdobje poročanja, v katerem je bila zamenjava prejemnika blaga dejansko opravljena, pri čemer se navedeta leto in koledarski mesec, na katerega se zamenjava prejemnika blaga nanaša</w:t>
      </w:r>
      <w:r w:rsidR="00CA2935" w:rsidRPr="005D57C7">
        <w:rPr>
          <w:rFonts w:ascii="Arial" w:hAnsi="Arial" w:cs="Arial"/>
          <w:sz w:val="20"/>
          <w:szCs w:val="20"/>
        </w:rPr>
        <w:t>;</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1</w:t>
      </w:r>
      <w:r w:rsidR="00B12445" w:rsidRPr="005D57C7">
        <w:rPr>
          <w:rFonts w:ascii="Arial" w:hAnsi="Arial" w:cs="Arial"/>
          <w:sz w:val="20"/>
          <w:szCs w:val="20"/>
        </w:rPr>
        <w:t>: tabela, ki se popravlja</w:t>
      </w:r>
      <w:r w:rsidR="00CA2935" w:rsidRPr="005D57C7">
        <w:rPr>
          <w:rFonts w:ascii="Arial" w:hAnsi="Arial" w:cs="Arial"/>
          <w:sz w:val="20"/>
          <w:szCs w:val="20"/>
        </w:rPr>
        <w:t xml:space="preserve"> tj. tabela </w:t>
      </w:r>
      <w:r w:rsidR="00B12445" w:rsidRPr="005D57C7">
        <w:rPr>
          <w:rFonts w:ascii="Arial" w:hAnsi="Arial" w:cs="Arial"/>
          <w:sz w:val="20"/>
          <w:szCs w:val="20"/>
        </w:rPr>
        <w:t>E – zamenjava kupca blaga, ki je skladiščeno na odpoklic;</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2</w:t>
      </w:r>
      <w:r w:rsidR="00B12445" w:rsidRPr="005D57C7">
        <w:rPr>
          <w:rFonts w:ascii="Arial" w:hAnsi="Arial" w:cs="Arial"/>
          <w:sz w:val="20"/>
          <w:szCs w:val="20"/>
        </w:rPr>
        <w:t xml:space="preserve">: vrsta popravka </w:t>
      </w:r>
      <w:r w:rsidR="00CA2935" w:rsidRPr="005D57C7">
        <w:rPr>
          <w:rFonts w:ascii="Arial" w:hAnsi="Arial" w:cs="Arial"/>
          <w:sz w:val="20"/>
          <w:szCs w:val="20"/>
        </w:rPr>
        <w:t>tj. »</w:t>
      </w:r>
      <w:r w:rsidR="00B12445" w:rsidRPr="005D57C7">
        <w:rPr>
          <w:rFonts w:ascii="Arial" w:hAnsi="Arial" w:cs="Arial"/>
          <w:sz w:val="20"/>
          <w:szCs w:val="20"/>
        </w:rPr>
        <w:t>napačno obdobje zamenjave</w:t>
      </w:r>
      <w:r w:rsidR="00CA2935" w:rsidRPr="005D57C7">
        <w:rPr>
          <w:rFonts w:ascii="Arial" w:hAnsi="Arial" w:cs="Arial"/>
          <w:sz w:val="20"/>
          <w:szCs w:val="20"/>
        </w:rPr>
        <w:t>«</w:t>
      </w:r>
      <w:r w:rsidR="00B12445" w:rsidRPr="005D57C7">
        <w:rPr>
          <w:rFonts w:ascii="Arial" w:hAnsi="Arial" w:cs="Arial"/>
          <w:sz w:val="20"/>
          <w:szCs w:val="20"/>
        </w:rPr>
        <w:t>;</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3</w:t>
      </w:r>
      <w:r w:rsidR="00B12445" w:rsidRPr="005D57C7">
        <w:rPr>
          <w:rFonts w:ascii="Arial" w:hAnsi="Arial" w:cs="Arial"/>
          <w:sz w:val="20"/>
          <w:szCs w:val="20"/>
        </w:rPr>
        <w:t>: koda države, v kateri je prvi prejemnik blaga identificiran za namene DDV;</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4:</w:t>
      </w:r>
      <w:r w:rsidR="00B12445" w:rsidRPr="005D57C7">
        <w:rPr>
          <w:rFonts w:ascii="Arial" w:hAnsi="Arial" w:cs="Arial"/>
          <w:sz w:val="20"/>
          <w:szCs w:val="20"/>
        </w:rPr>
        <w:t xml:space="preserve"> identifikacijska številka za DDV prvega prejemnika blaga;</w:t>
      </w:r>
    </w:p>
    <w:p w:rsidR="00B12445" w:rsidRPr="005D57C7" w:rsidRDefault="00CE55FB" w:rsidP="00B12445">
      <w:pPr>
        <w:numPr>
          <w:ilvl w:val="0"/>
          <w:numId w:val="20"/>
        </w:numPr>
        <w:jc w:val="both"/>
        <w:rPr>
          <w:rFonts w:ascii="Arial" w:hAnsi="Arial" w:cs="Arial"/>
          <w:sz w:val="20"/>
          <w:szCs w:val="20"/>
        </w:rPr>
      </w:pPr>
      <w:r w:rsidRPr="005D57C7">
        <w:rPr>
          <w:rFonts w:ascii="Arial" w:hAnsi="Arial" w:cs="Arial"/>
          <w:sz w:val="20"/>
          <w:szCs w:val="20"/>
          <w:u w:val="single"/>
        </w:rPr>
        <w:t>polje G</w:t>
      </w:r>
      <w:r w:rsidR="00B12445" w:rsidRPr="005D57C7">
        <w:rPr>
          <w:rFonts w:ascii="Arial" w:hAnsi="Arial" w:cs="Arial"/>
          <w:sz w:val="20"/>
          <w:szCs w:val="20"/>
          <w:u w:val="single"/>
        </w:rPr>
        <w:t>5:</w:t>
      </w:r>
      <w:r w:rsidR="00B12445" w:rsidRPr="005D57C7">
        <w:rPr>
          <w:rFonts w:ascii="Arial" w:hAnsi="Arial" w:cs="Arial"/>
          <w:sz w:val="20"/>
          <w:szCs w:val="20"/>
        </w:rPr>
        <w:t xml:space="preserve"> koda države, v kateri je nov prejemnik blaga identificiran za namene DDV. Nov prejemnik blaga mora biti identificiran za namene DDV v isti državi kot prvi prejemnik blaga</w:t>
      </w:r>
      <w:r w:rsidR="009034C5" w:rsidRPr="005D57C7">
        <w:rPr>
          <w:rStyle w:val="Sprotnaopomba-sklic"/>
          <w:rFonts w:ascii="Arial" w:hAnsi="Arial" w:cs="Arial"/>
          <w:sz w:val="20"/>
          <w:szCs w:val="20"/>
        </w:rPr>
        <w:footnoteReference w:id="8"/>
      </w:r>
      <w:r w:rsidR="00B12445" w:rsidRPr="005D57C7">
        <w:rPr>
          <w:rFonts w:ascii="Arial" w:hAnsi="Arial" w:cs="Arial"/>
          <w:sz w:val="20"/>
          <w:szCs w:val="20"/>
        </w:rPr>
        <w:t>;</w:t>
      </w:r>
    </w:p>
    <w:p w:rsidR="00B12445" w:rsidRPr="005D57C7" w:rsidRDefault="00B12445" w:rsidP="00077164">
      <w:pPr>
        <w:numPr>
          <w:ilvl w:val="0"/>
          <w:numId w:val="20"/>
        </w:numPr>
        <w:jc w:val="both"/>
        <w:rPr>
          <w:rFonts w:ascii="Arial" w:hAnsi="Arial" w:cs="Arial"/>
          <w:sz w:val="20"/>
          <w:szCs w:val="20"/>
        </w:rPr>
      </w:pPr>
      <w:r w:rsidRPr="005D57C7">
        <w:rPr>
          <w:rFonts w:ascii="Arial" w:hAnsi="Arial" w:cs="Arial"/>
          <w:sz w:val="20"/>
          <w:szCs w:val="20"/>
          <w:u w:val="single"/>
        </w:rPr>
        <w:t xml:space="preserve">polje </w:t>
      </w:r>
      <w:r w:rsidR="00CE55FB" w:rsidRPr="005D57C7">
        <w:rPr>
          <w:rFonts w:ascii="Arial" w:hAnsi="Arial" w:cs="Arial"/>
          <w:sz w:val="20"/>
          <w:szCs w:val="20"/>
          <w:u w:val="single"/>
        </w:rPr>
        <w:t>G</w:t>
      </w:r>
      <w:r w:rsidRPr="005D57C7">
        <w:rPr>
          <w:rFonts w:ascii="Arial" w:hAnsi="Arial" w:cs="Arial"/>
          <w:sz w:val="20"/>
          <w:szCs w:val="20"/>
          <w:u w:val="single"/>
        </w:rPr>
        <w:t>6</w:t>
      </w:r>
      <w:r w:rsidRPr="005D57C7">
        <w:rPr>
          <w:rFonts w:ascii="Arial" w:hAnsi="Arial" w:cs="Arial"/>
          <w:sz w:val="20"/>
          <w:szCs w:val="20"/>
        </w:rPr>
        <w:t>: identifikacijska številka za DDV novega prejemnika blaga.</w:t>
      </w:r>
    </w:p>
    <w:p w:rsidR="00B12445" w:rsidRPr="005D57C7" w:rsidRDefault="00B12445" w:rsidP="00077164">
      <w:pPr>
        <w:jc w:val="both"/>
        <w:rPr>
          <w:rFonts w:ascii="Arial" w:hAnsi="Arial" w:cs="Arial"/>
          <w:sz w:val="20"/>
          <w:szCs w:val="20"/>
        </w:rPr>
      </w:pPr>
      <w:bookmarkStart w:id="0" w:name="_GoBack"/>
      <w:bookmarkEnd w:id="0"/>
    </w:p>
    <w:p w:rsidR="00B12445" w:rsidRPr="005D57C7" w:rsidRDefault="00B12445" w:rsidP="00077164">
      <w:pPr>
        <w:jc w:val="both"/>
        <w:rPr>
          <w:rFonts w:ascii="Arial" w:hAnsi="Arial" w:cs="Arial"/>
          <w:sz w:val="20"/>
          <w:szCs w:val="20"/>
        </w:rPr>
      </w:pPr>
    </w:p>
    <w:p w:rsidR="00292E3A" w:rsidRPr="005D57C7" w:rsidRDefault="00292E3A" w:rsidP="00292E3A">
      <w:pPr>
        <w:jc w:val="both"/>
        <w:rPr>
          <w:rFonts w:ascii="Arial" w:hAnsi="Arial" w:cs="Arial"/>
          <w:b/>
          <w:sz w:val="20"/>
          <w:szCs w:val="20"/>
        </w:rPr>
      </w:pPr>
      <w:r w:rsidRPr="005D57C7">
        <w:rPr>
          <w:rFonts w:ascii="Arial" w:hAnsi="Arial" w:cs="Arial"/>
          <w:b/>
          <w:sz w:val="20"/>
          <w:szCs w:val="20"/>
        </w:rPr>
        <w:t>4   PRIMERJAVA PODATKOV MED REKAPITULACIJSKIM POROČILOM IN OBRAČUNOM DDV</w:t>
      </w: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sz w:val="20"/>
          <w:szCs w:val="20"/>
        </w:rPr>
      </w:pPr>
      <w:r w:rsidRPr="005D57C7">
        <w:rPr>
          <w:rFonts w:ascii="Arial" w:hAnsi="Arial" w:cs="Arial"/>
          <w:sz w:val="20"/>
          <w:szCs w:val="20"/>
        </w:rPr>
        <w:t xml:space="preserve">Pri davčnem zavezancu, identificiranem za namene DDV v Sloveniji, ki opravlja dobave blaga in storitev znotraj </w:t>
      </w:r>
      <w:r w:rsidR="00BD3FBF" w:rsidRPr="005D57C7">
        <w:rPr>
          <w:rFonts w:ascii="Arial" w:hAnsi="Arial" w:cs="Arial"/>
          <w:sz w:val="20"/>
          <w:szCs w:val="20"/>
        </w:rPr>
        <w:t>Unije</w:t>
      </w:r>
      <w:r w:rsidRPr="005D57C7">
        <w:rPr>
          <w:rFonts w:ascii="Arial" w:hAnsi="Arial" w:cs="Arial"/>
          <w:sz w:val="20"/>
          <w:szCs w:val="20"/>
        </w:rPr>
        <w:t xml:space="preserve">, ki niso tristranske dobave blaga, mora biti za enako časovno obdobje seštevek vrednosti iz polj </w:t>
      </w:r>
      <w:r w:rsidR="00562264" w:rsidRPr="005D57C7">
        <w:rPr>
          <w:rFonts w:ascii="Arial" w:hAnsi="Arial" w:cs="Arial"/>
          <w:sz w:val="20"/>
          <w:szCs w:val="20"/>
        </w:rPr>
        <w:t>A13, A14, A16</w:t>
      </w:r>
      <w:r w:rsidRPr="005D57C7">
        <w:rPr>
          <w:rFonts w:ascii="Arial" w:hAnsi="Arial" w:cs="Arial"/>
          <w:sz w:val="20"/>
          <w:szCs w:val="20"/>
        </w:rPr>
        <w:t xml:space="preserve"> </w:t>
      </w:r>
      <w:r w:rsidR="00AB7E0F" w:rsidRPr="005D57C7">
        <w:rPr>
          <w:rFonts w:ascii="Arial" w:hAnsi="Arial" w:cs="Arial"/>
          <w:sz w:val="20"/>
          <w:szCs w:val="20"/>
        </w:rPr>
        <w:t xml:space="preserve">in A17 </w:t>
      </w:r>
      <w:r w:rsidRPr="005D57C7">
        <w:rPr>
          <w:rFonts w:ascii="Arial" w:hAnsi="Arial" w:cs="Arial"/>
          <w:sz w:val="20"/>
          <w:szCs w:val="20"/>
        </w:rPr>
        <w:t>obrazca RP-O enaka vrednosti iz polja 12 obračuna DDV.</w:t>
      </w: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sz w:val="20"/>
          <w:szCs w:val="20"/>
        </w:rPr>
      </w:pPr>
      <w:r w:rsidRPr="005D57C7">
        <w:rPr>
          <w:rFonts w:ascii="Arial" w:hAnsi="Arial" w:cs="Arial"/>
          <w:sz w:val="20"/>
          <w:szCs w:val="20"/>
        </w:rPr>
        <w:t xml:space="preserve">Če je oseba, ki v tristranskem poslu nastopa kot druga v verigi, identificirana za namene DDV v Sloveniji, mora vrednost pridobitev blaga od prvega v verigi navesti v polje 33 obračuna DDV, nadaljnjo prodajo, to je oproščeno (tristransko) dobavo v tretjo državo članico </w:t>
      </w:r>
      <w:r w:rsidR="00BD3FBF" w:rsidRPr="005D57C7">
        <w:rPr>
          <w:rFonts w:ascii="Arial" w:hAnsi="Arial" w:cs="Arial"/>
          <w:sz w:val="20"/>
          <w:szCs w:val="20"/>
        </w:rPr>
        <w:t>Unije</w:t>
      </w:r>
      <w:r w:rsidRPr="005D57C7">
        <w:rPr>
          <w:rFonts w:ascii="Arial" w:hAnsi="Arial" w:cs="Arial"/>
          <w:sz w:val="20"/>
          <w:szCs w:val="20"/>
        </w:rPr>
        <w:t>, pa v polje 12 obračuna DDV.</w:t>
      </w: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sz w:val="20"/>
          <w:szCs w:val="20"/>
        </w:rPr>
      </w:pPr>
      <w:r w:rsidRPr="005D57C7">
        <w:rPr>
          <w:rFonts w:ascii="Arial" w:hAnsi="Arial" w:cs="Arial"/>
          <w:sz w:val="20"/>
          <w:szCs w:val="20"/>
        </w:rPr>
        <w:t xml:space="preserve">Če je davčni zavezanec v rekapitulacijskem poročilu evidentiral dobave blaga in storitev ter tristranske dobave blaga znotraj </w:t>
      </w:r>
      <w:r w:rsidR="00BD3FBF" w:rsidRPr="005D57C7">
        <w:rPr>
          <w:rFonts w:ascii="Arial" w:hAnsi="Arial" w:cs="Arial"/>
          <w:sz w:val="20"/>
          <w:szCs w:val="20"/>
        </w:rPr>
        <w:t>Unije</w:t>
      </w:r>
      <w:r w:rsidRPr="005D57C7">
        <w:rPr>
          <w:rFonts w:ascii="Arial" w:hAnsi="Arial" w:cs="Arial"/>
          <w:sz w:val="20"/>
          <w:szCs w:val="20"/>
        </w:rPr>
        <w:t xml:space="preserve"> (drugi v verigi), mora biti za enako časovno obdobje seštevek vrednosti iz polj </w:t>
      </w:r>
      <w:r w:rsidR="00562264" w:rsidRPr="005D57C7">
        <w:rPr>
          <w:rFonts w:ascii="Arial" w:hAnsi="Arial" w:cs="Arial"/>
          <w:sz w:val="20"/>
          <w:szCs w:val="20"/>
        </w:rPr>
        <w:t>A13, A14, A15</w:t>
      </w:r>
      <w:r w:rsidR="00AB7E0F" w:rsidRPr="005D57C7">
        <w:rPr>
          <w:rFonts w:ascii="Arial" w:hAnsi="Arial" w:cs="Arial"/>
          <w:sz w:val="20"/>
          <w:szCs w:val="20"/>
        </w:rPr>
        <w:t xml:space="preserve">, </w:t>
      </w:r>
      <w:r w:rsidR="00562264" w:rsidRPr="005D57C7">
        <w:rPr>
          <w:rFonts w:ascii="Arial" w:hAnsi="Arial" w:cs="Arial"/>
          <w:sz w:val="20"/>
          <w:szCs w:val="20"/>
        </w:rPr>
        <w:t>A16</w:t>
      </w:r>
      <w:r w:rsidR="00AB7E0F" w:rsidRPr="005D57C7">
        <w:rPr>
          <w:rFonts w:ascii="Arial" w:hAnsi="Arial" w:cs="Arial"/>
          <w:sz w:val="20"/>
          <w:szCs w:val="20"/>
        </w:rPr>
        <w:t xml:space="preserve"> in A17</w:t>
      </w:r>
      <w:r w:rsidRPr="005D57C7">
        <w:rPr>
          <w:rFonts w:ascii="Arial" w:hAnsi="Arial" w:cs="Arial"/>
          <w:sz w:val="20"/>
          <w:szCs w:val="20"/>
        </w:rPr>
        <w:t xml:space="preserve"> približno enak (odstopanja so mogoča do ± 5 % zaradi tečajnih razlik pri preračunavanju tuje valute v evre) vrednosti oziroma seštevku vrednosti iz polja 12 obračuna DDV.</w:t>
      </w: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b/>
          <w:sz w:val="20"/>
          <w:szCs w:val="20"/>
        </w:rPr>
      </w:pPr>
      <w:r w:rsidRPr="005D57C7">
        <w:rPr>
          <w:rFonts w:ascii="Arial" w:hAnsi="Arial" w:cs="Arial"/>
          <w:b/>
          <w:sz w:val="20"/>
          <w:szCs w:val="20"/>
        </w:rPr>
        <w:t>5   IDENTIFIKACIJSKA ŠTEVILKA ZA DDV</w:t>
      </w: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sz w:val="20"/>
          <w:szCs w:val="20"/>
        </w:rPr>
      </w:pPr>
      <w:r w:rsidRPr="005D57C7">
        <w:rPr>
          <w:rFonts w:ascii="Arial" w:hAnsi="Arial" w:cs="Arial"/>
          <w:sz w:val="20"/>
          <w:szCs w:val="20"/>
        </w:rPr>
        <w:t>Identifikacijska številka za DDV je sestavljena iz kode države z dvema črkama, ki ji sledi do dvanajst znakov. Veljavni znaki so številke od 0–9 in črke od A–Z.</w:t>
      </w: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sz w:val="20"/>
          <w:szCs w:val="20"/>
        </w:rPr>
      </w:pPr>
      <w:r w:rsidRPr="005D57C7">
        <w:rPr>
          <w:rFonts w:ascii="Arial" w:hAnsi="Arial" w:cs="Arial"/>
          <w:sz w:val="20"/>
          <w:szCs w:val="20"/>
        </w:rPr>
        <w:t>Pomembno je, da se prodajalec oziroma dobavitelj blaga in storitev prepriča o tem, ali je identifikacijska številka za namene DDV, na katero se sklicuje kupec oziroma prejemnik</w:t>
      </w:r>
      <w:r w:rsidR="007F7943" w:rsidRPr="005D57C7">
        <w:rPr>
          <w:rFonts w:ascii="Arial" w:hAnsi="Arial" w:cs="Arial"/>
          <w:sz w:val="20"/>
          <w:szCs w:val="20"/>
        </w:rPr>
        <w:t>/</w:t>
      </w:r>
      <w:r w:rsidR="005075D1" w:rsidRPr="005D57C7">
        <w:rPr>
          <w:rFonts w:ascii="Arial" w:hAnsi="Arial" w:cs="Arial"/>
          <w:sz w:val="20"/>
          <w:szCs w:val="20"/>
        </w:rPr>
        <w:t xml:space="preserve">pridobitelj </w:t>
      </w:r>
      <w:r w:rsidRPr="005D57C7">
        <w:rPr>
          <w:rFonts w:ascii="Arial" w:hAnsi="Arial" w:cs="Arial"/>
          <w:sz w:val="20"/>
          <w:szCs w:val="20"/>
        </w:rPr>
        <w:t xml:space="preserve">blaga </w:t>
      </w:r>
      <w:r w:rsidR="005A3FDD" w:rsidRPr="005D57C7">
        <w:rPr>
          <w:rFonts w:ascii="Arial" w:hAnsi="Arial" w:cs="Arial"/>
          <w:sz w:val="20"/>
          <w:szCs w:val="20"/>
        </w:rPr>
        <w:t>a</w:t>
      </w:r>
      <w:r w:rsidR="005075D1" w:rsidRPr="005D57C7">
        <w:rPr>
          <w:rFonts w:ascii="Arial" w:hAnsi="Arial" w:cs="Arial"/>
          <w:sz w:val="20"/>
          <w:szCs w:val="20"/>
        </w:rPr>
        <w:t>li</w:t>
      </w:r>
      <w:r w:rsidRPr="005D57C7">
        <w:rPr>
          <w:rFonts w:ascii="Arial" w:hAnsi="Arial" w:cs="Arial"/>
          <w:sz w:val="20"/>
          <w:szCs w:val="20"/>
        </w:rPr>
        <w:t xml:space="preserve"> </w:t>
      </w:r>
      <w:r w:rsidR="005075D1" w:rsidRPr="005D57C7">
        <w:rPr>
          <w:rFonts w:ascii="Arial" w:hAnsi="Arial" w:cs="Arial"/>
          <w:sz w:val="20"/>
          <w:szCs w:val="20"/>
        </w:rPr>
        <w:t xml:space="preserve">prejemnik </w:t>
      </w:r>
      <w:r w:rsidRPr="005D57C7">
        <w:rPr>
          <w:rFonts w:ascii="Arial" w:hAnsi="Arial" w:cs="Arial"/>
          <w:sz w:val="20"/>
          <w:szCs w:val="20"/>
        </w:rPr>
        <w:t>storitev, veljavna. Preveritev, ali je neka številka veljavna ali ne, se lahko opravi:</w:t>
      </w:r>
    </w:p>
    <w:p w:rsidR="00292E3A" w:rsidRPr="005D57C7" w:rsidRDefault="00292E3A" w:rsidP="00292E3A">
      <w:pPr>
        <w:jc w:val="both"/>
        <w:rPr>
          <w:rFonts w:ascii="Arial" w:hAnsi="Arial" w:cs="Arial"/>
          <w:sz w:val="20"/>
          <w:szCs w:val="20"/>
        </w:rPr>
      </w:pPr>
    </w:p>
    <w:p w:rsidR="00870CFA" w:rsidRPr="005D57C7" w:rsidRDefault="00870CFA" w:rsidP="00870CFA">
      <w:pPr>
        <w:numPr>
          <w:ilvl w:val="0"/>
          <w:numId w:val="5"/>
        </w:numPr>
        <w:jc w:val="both"/>
        <w:rPr>
          <w:rFonts w:ascii="Arial" w:hAnsi="Arial" w:cs="Arial"/>
          <w:sz w:val="20"/>
          <w:szCs w:val="20"/>
        </w:rPr>
      </w:pPr>
      <w:r w:rsidRPr="005D57C7">
        <w:rPr>
          <w:rFonts w:ascii="Arial" w:hAnsi="Arial" w:cs="Arial"/>
          <w:sz w:val="20"/>
          <w:szCs w:val="20"/>
        </w:rPr>
        <w:t>prek sistema eDavki: davčni zavezanci z veljavnim digitalnim potrdilom lahko sami preverjajo veljavnost identifikacijske številke za DDV svojih kupcev</w:t>
      </w:r>
      <w:r w:rsidR="00AB7E0F" w:rsidRPr="005D57C7">
        <w:rPr>
          <w:rFonts w:ascii="Arial" w:hAnsi="Arial" w:cs="Arial"/>
          <w:sz w:val="20"/>
          <w:szCs w:val="20"/>
        </w:rPr>
        <w:t xml:space="preserve"> ter pravilnost naziva in naslova svojih kupcev (naziv in naslov ni mogoče preveriti za Nemčijo in Španijo);</w:t>
      </w:r>
    </w:p>
    <w:p w:rsidR="00870CFA" w:rsidRPr="005D57C7" w:rsidRDefault="00870CFA" w:rsidP="00870CFA">
      <w:pPr>
        <w:ind w:left="480"/>
        <w:jc w:val="both"/>
        <w:rPr>
          <w:rFonts w:ascii="Arial" w:hAnsi="Arial" w:cs="Arial"/>
          <w:sz w:val="20"/>
          <w:szCs w:val="20"/>
        </w:rPr>
      </w:pPr>
    </w:p>
    <w:p w:rsidR="00292E3A" w:rsidRPr="005D57C7" w:rsidRDefault="00AB7E0F" w:rsidP="00292E3A">
      <w:pPr>
        <w:numPr>
          <w:ilvl w:val="0"/>
          <w:numId w:val="5"/>
        </w:numPr>
        <w:jc w:val="both"/>
        <w:rPr>
          <w:rFonts w:ascii="Arial" w:hAnsi="Arial" w:cs="Arial"/>
          <w:sz w:val="20"/>
          <w:szCs w:val="20"/>
        </w:rPr>
      </w:pPr>
      <w:r w:rsidRPr="005D57C7">
        <w:rPr>
          <w:rFonts w:ascii="Arial" w:hAnsi="Arial" w:cs="Arial"/>
          <w:sz w:val="20"/>
          <w:szCs w:val="20"/>
        </w:rPr>
        <w:t xml:space="preserve">na </w:t>
      </w:r>
      <w:r w:rsidR="00292E3A" w:rsidRPr="005D57C7">
        <w:rPr>
          <w:rFonts w:ascii="Arial" w:hAnsi="Arial" w:cs="Arial"/>
          <w:sz w:val="20"/>
          <w:szCs w:val="20"/>
        </w:rPr>
        <w:t>spletn</w:t>
      </w:r>
      <w:r w:rsidRPr="005D57C7">
        <w:rPr>
          <w:rFonts w:ascii="Arial" w:hAnsi="Arial" w:cs="Arial"/>
          <w:sz w:val="20"/>
          <w:szCs w:val="20"/>
        </w:rPr>
        <w:t>i</w:t>
      </w:r>
      <w:r w:rsidR="00292E3A" w:rsidRPr="005D57C7">
        <w:rPr>
          <w:rFonts w:ascii="Arial" w:hAnsi="Arial" w:cs="Arial"/>
          <w:sz w:val="20"/>
          <w:szCs w:val="20"/>
        </w:rPr>
        <w:t xml:space="preserve"> strani </w:t>
      </w:r>
      <w:r w:rsidR="00F95B40" w:rsidRPr="005D57C7">
        <w:rPr>
          <w:rFonts w:ascii="Arial" w:hAnsi="Arial" w:cs="Arial"/>
          <w:sz w:val="20"/>
          <w:szCs w:val="20"/>
        </w:rPr>
        <w:t>Evropske k</w:t>
      </w:r>
      <w:r w:rsidR="00292E3A" w:rsidRPr="005D57C7">
        <w:rPr>
          <w:rFonts w:ascii="Arial" w:hAnsi="Arial" w:cs="Arial"/>
          <w:sz w:val="20"/>
          <w:szCs w:val="20"/>
        </w:rPr>
        <w:t>omisije</w:t>
      </w:r>
      <w:r w:rsidRPr="005D57C7">
        <w:rPr>
          <w:rFonts w:ascii="Arial" w:hAnsi="Arial" w:cs="Arial"/>
          <w:sz w:val="20"/>
          <w:szCs w:val="20"/>
        </w:rPr>
        <w:t xml:space="preserve"> (naziv in naslov ni mogoče preveriti za Nemčijo in Španijo)</w:t>
      </w:r>
      <w:r w:rsidR="00292E3A" w:rsidRPr="005D57C7">
        <w:rPr>
          <w:rFonts w:ascii="Arial" w:hAnsi="Arial" w:cs="Arial"/>
          <w:sz w:val="20"/>
          <w:szCs w:val="20"/>
        </w:rPr>
        <w:t xml:space="preserve"> </w:t>
      </w:r>
    </w:p>
    <w:p w:rsidR="00292E3A" w:rsidRPr="005D57C7" w:rsidRDefault="00292E3A" w:rsidP="000974DF">
      <w:pPr>
        <w:ind w:left="900"/>
        <w:jc w:val="both"/>
        <w:rPr>
          <w:rFonts w:ascii="Arial" w:hAnsi="Arial" w:cs="Arial"/>
          <w:sz w:val="20"/>
          <w:szCs w:val="20"/>
        </w:rPr>
      </w:pPr>
      <w:r w:rsidRPr="005D57C7">
        <w:rPr>
          <w:rFonts w:ascii="Arial" w:hAnsi="Arial" w:cs="Arial"/>
          <w:sz w:val="20"/>
          <w:szCs w:val="20"/>
        </w:rPr>
        <w:t>(</w:t>
      </w:r>
      <w:hyperlink r:id="rId13" w:anchor="disclaimer" w:history="1">
        <w:r w:rsidRPr="005D57C7">
          <w:rPr>
            <w:rStyle w:val="Hiperpovezava"/>
            <w:rFonts w:ascii="Arial" w:hAnsi="Arial" w:cs="Arial"/>
            <w:color w:val="auto"/>
            <w:sz w:val="20"/>
            <w:szCs w:val="20"/>
          </w:rPr>
          <w:t>http://ec.europa.eu/taxation_customs/taxation/vat/traders/vat_number/index_en.htm#disclaimer</w:t>
        </w:r>
      </w:hyperlink>
      <w:r w:rsidR="00570178" w:rsidRPr="005D57C7">
        <w:rPr>
          <w:rFonts w:ascii="Arial" w:hAnsi="Arial" w:cs="Arial"/>
          <w:sz w:val="20"/>
          <w:szCs w:val="20"/>
        </w:rPr>
        <w:t>);</w:t>
      </w:r>
    </w:p>
    <w:p w:rsidR="00870CFA" w:rsidRPr="005D57C7" w:rsidRDefault="00870CFA" w:rsidP="000974DF">
      <w:pPr>
        <w:ind w:left="900"/>
        <w:jc w:val="both"/>
        <w:rPr>
          <w:rFonts w:ascii="Arial" w:hAnsi="Arial" w:cs="Arial"/>
          <w:sz w:val="20"/>
          <w:szCs w:val="20"/>
        </w:rPr>
      </w:pPr>
    </w:p>
    <w:p w:rsidR="00870CFA" w:rsidRPr="005D57C7" w:rsidRDefault="00870CFA" w:rsidP="00870CFA">
      <w:pPr>
        <w:numPr>
          <w:ilvl w:val="0"/>
          <w:numId w:val="5"/>
        </w:numPr>
        <w:jc w:val="both"/>
        <w:rPr>
          <w:rFonts w:ascii="Arial" w:hAnsi="Arial" w:cs="Arial"/>
          <w:sz w:val="20"/>
          <w:szCs w:val="20"/>
        </w:rPr>
      </w:pPr>
      <w:r w:rsidRPr="005D57C7">
        <w:rPr>
          <w:rFonts w:ascii="Arial" w:hAnsi="Arial" w:cs="Arial"/>
          <w:sz w:val="20"/>
          <w:szCs w:val="20"/>
        </w:rPr>
        <w:t xml:space="preserve">na </w:t>
      </w:r>
      <w:r w:rsidR="00AB7E0F" w:rsidRPr="005D57C7">
        <w:rPr>
          <w:rFonts w:ascii="Arial" w:hAnsi="Arial" w:cs="Arial"/>
          <w:sz w:val="20"/>
          <w:szCs w:val="20"/>
        </w:rPr>
        <w:t>FURS-u</w:t>
      </w:r>
      <w:r w:rsidRPr="005D57C7">
        <w:rPr>
          <w:rFonts w:ascii="Arial" w:hAnsi="Arial" w:cs="Arial"/>
          <w:sz w:val="20"/>
          <w:szCs w:val="20"/>
        </w:rPr>
        <w:t>, Generaln</w:t>
      </w:r>
      <w:r w:rsidR="00AB7E0F" w:rsidRPr="005D57C7">
        <w:rPr>
          <w:rFonts w:ascii="Arial" w:hAnsi="Arial" w:cs="Arial"/>
          <w:sz w:val="20"/>
          <w:szCs w:val="20"/>
        </w:rPr>
        <w:t>em</w:t>
      </w:r>
      <w:r w:rsidRPr="005D57C7">
        <w:rPr>
          <w:rFonts w:ascii="Arial" w:hAnsi="Arial" w:cs="Arial"/>
          <w:sz w:val="20"/>
          <w:szCs w:val="20"/>
        </w:rPr>
        <w:t xml:space="preserve"> </w:t>
      </w:r>
      <w:r w:rsidR="00AB7E0F" w:rsidRPr="005D57C7">
        <w:rPr>
          <w:rFonts w:ascii="Arial" w:hAnsi="Arial" w:cs="Arial"/>
          <w:sz w:val="20"/>
          <w:szCs w:val="20"/>
        </w:rPr>
        <w:t xml:space="preserve">finančnem </w:t>
      </w:r>
      <w:r w:rsidRPr="005D57C7">
        <w:rPr>
          <w:rFonts w:ascii="Arial" w:hAnsi="Arial" w:cs="Arial"/>
          <w:sz w:val="20"/>
          <w:szCs w:val="20"/>
        </w:rPr>
        <w:t>urad</w:t>
      </w:r>
      <w:r w:rsidR="00AB7E0F" w:rsidRPr="005D57C7">
        <w:rPr>
          <w:rFonts w:ascii="Arial" w:hAnsi="Arial" w:cs="Arial"/>
          <w:sz w:val="20"/>
          <w:szCs w:val="20"/>
        </w:rPr>
        <w:t>u</w:t>
      </w:r>
      <w:r w:rsidRPr="005D57C7">
        <w:rPr>
          <w:rFonts w:ascii="Arial" w:hAnsi="Arial" w:cs="Arial"/>
          <w:sz w:val="20"/>
          <w:szCs w:val="20"/>
        </w:rPr>
        <w:t xml:space="preserve">, v </w:t>
      </w:r>
      <w:r w:rsidR="00AB7E0F" w:rsidRPr="005D57C7">
        <w:rPr>
          <w:rFonts w:ascii="Arial" w:hAnsi="Arial" w:cs="Arial"/>
          <w:sz w:val="20"/>
          <w:szCs w:val="20"/>
        </w:rPr>
        <w:t>Oddelku</w:t>
      </w:r>
      <w:r w:rsidRPr="005D57C7">
        <w:rPr>
          <w:rFonts w:ascii="Arial" w:hAnsi="Arial" w:cs="Arial"/>
          <w:sz w:val="20"/>
          <w:szCs w:val="20"/>
        </w:rPr>
        <w:t xml:space="preserve"> za mednarodno izmenjavo informacij (CLO) po telefo</w:t>
      </w:r>
      <w:r w:rsidR="00AB7E0F" w:rsidRPr="005D57C7">
        <w:rPr>
          <w:rFonts w:ascii="Arial" w:hAnsi="Arial" w:cs="Arial"/>
          <w:sz w:val="20"/>
          <w:szCs w:val="20"/>
        </w:rPr>
        <w:t>nu</w:t>
      </w:r>
      <w:r w:rsidRPr="005D57C7">
        <w:rPr>
          <w:rFonts w:ascii="Arial" w:hAnsi="Arial" w:cs="Arial"/>
          <w:sz w:val="20"/>
          <w:szCs w:val="20"/>
        </w:rPr>
        <w:t xml:space="preserve">: (01) 478 27 91, </w:t>
      </w:r>
      <w:r w:rsidR="00AB7E0F" w:rsidRPr="005D57C7">
        <w:rPr>
          <w:rFonts w:ascii="Arial" w:hAnsi="Arial" w:cs="Arial"/>
          <w:sz w:val="20"/>
          <w:szCs w:val="20"/>
        </w:rPr>
        <w:t xml:space="preserve">in na </w:t>
      </w:r>
      <w:r w:rsidRPr="005D57C7">
        <w:rPr>
          <w:rFonts w:ascii="Arial" w:hAnsi="Arial" w:cs="Arial"/>
          <w:sz w:val="20"/>
          <w:szCs w:val="20"/>
        </w:rPr>
        <w:t>e-naslov</w:t>
      </w:r>
      <w:r w:rsidR="00AB7E0F" w:rsidRPr="005D57C7">
        <w:rPr>
          <w:rFonts w:ascii="Arial" w:hAnsi="Arial" w:cs="Arial"/>
          <w:sz w:val="20"/>
          <w:szCs w:val="20"/>
        </w:rPr>
        <w:t>u</w:t>
      </w:r>
      <w:r w:rsidRPr="005D57C7">
        <w:rPr>
          <w:rFonts w:ascii="Arial" w:hAnsi="Arial" w:cs="Arial"/>
          <w:sz w:val="20"/>
          <w:szCs w:val="20"/>
        </w:rPr>
        <w:t xml:space="preserve">: </w:t>
      </w:r>
      <w:hyperlink r:id="rId14" w:history="1">
        <w:r w:rsidRPr="005D57C7">
          <w:rPr>
            <w:rStyle w:val="Hiperpovezava"/>
            <w:rFonts w:ascii="Arial" w:hAnsi="Arial" w:cs="Arial"/>
            <w:color w:val="auto"/>
            <w:sz w:val="20"/>
            <w:szCs w:val="20"/>
          </w:rPr>
          <w:t>clo.durs@gov.si</w:t>
        </w:r>
      </w:hyperlink>
      <w:r w:rsidRPr="005D57C7">
        <w:rPr>
          <w:rFonts w:ascii="Arial" w:hAnsi="Arial" w:cs="Arial"/>
          <w:sz w:val="20"/>
          <w:szCs w:val="20"/>
        </w:rPr>
        <w:t xml:space="preserve"> </w:t>
      </w:r>
      <w:r w:rsidR="00AB7E0F" w:rsidRPr="005D57C7">
        <w:rPr>
          <w:rFonts w:ascii="Arial" w:hAnsi="Arial" w:cs="Arial"/>
          <w:sz w:val="20"/>
          <w:szCs w:val="20"/>
        </w:rPr>
        <w:t>(samo za Nemčijo in Španijo, za vse ostale države članice se preveritev vseh podatkov lahko napravi na naslovih, navedenih pod 1. in 2. točko).</w:t>
      </w:r>
      <w:r w:rsidRPr="005D57C7">
        <w:rPr>
          <w:rFonts w:ascii="Arial" w:hAnsi="Arial" w:cs="Arial"/>
          <w:sz w:val="20"/>
          <w:szCs w:val="20"/>
        </w:rPr>
        <w:t xml:space="preserve"> </w:t>
      </w: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sz w:val="20"/>
          <w:szCs w:val="20"/>
        </w:rPr>
      </w:pPr>
      <w:r w:rsidRPr="005D57C7">
        <w:rPr>
          <w:rFonts w:ascii="Arial" w:hAnsi="Arial" w:cs="Arial"/>
          <w:sz w:val="20"/>
          <w:szCs w:val="20"/>
        </w:rPr>
        <w:t>Če identifikacijska številka za DDV, na katero se kupec sklicuje, ni veljavna, se mora prodajalec povezati s kupcem in ga prositi za obrazložitev.</w:t>
      </w:r>
    </w:p>
    <w:p w:rsidR="00292E3A" w:rsidRPr="005D57C7" w:rsidRDefault="00292E3A" w:rsidP="00292E3A">
      <w:pPr>
        <w:jc w:val="both"/>
        <w:rPr>
          <w:rFonts w:ascii="Arial" w:hAnsi="Arial" w:cs="Arial"/>
          <w:sz w:val="20"/>
          <w:szCs w:val="20"/>
        </w:rPr>
      </w:pPr>
    </w:p>
    <w:p w:rsidR="00D47B29" w:rsidRPr="005D57C7" w:rsidRDefault="00292E3A" w:rsidP="00292E3A">
      <w:pPr>
        <w:jc w:val="both"/>
        <w:rPr>
          <w:rFonts w:ascii="Arial" w:hAnsi="Arial" w:cs="Arial"/>
          <w:sz w:val="20"/>
          <w:szCs w:val="20"/>
        </w:rPr>
      </w:pPr>
      <w:r w:rsidRPr="005D57C7">
        <w:rPr>
          <w:rFonts w:ascii="Arial" w:hAnsi="Arial" w:cs="Arial"/>
          <w:sz w:val="20"/>
          <w:szCs w:val="20"/>
        </w:rPr>
        <w:lastRenderedPageBreak/>
        <w:t>Če kupec ne navede veljavne identifikacijske številke za DDV, niso izpolnjeni pogoji za oprostitev plačila DDV</w:t>
      </w:r>
      <w:r w:rsidR="00D47B29" w:rsidRPr="005D57C7">
        <w:rPr>
          <w:rFonts w:ascii="Arial" w:hAnsi="Arial" w:cs="Arial"/>
          <w:sz w:val="20"/>
          <w:szCs w:val="20"/>
        </w:rPr>
        <w:t xml:space="preserve">, zato se dobava blaga obravnava in obdavči kot domača dobava (dobava blaga, opravljena na ozemlju Slovenije) in se ne vpisuje v rekapitulacijsko poročilo. </w:t>
      </w:r>
    </w:p>
    <w:p w:rsidR="00D47B29" w:rsidRPr="005D57C7" w:rsidRDefault="00D47B29" w:rsidP="00292E3A">
      <w:pPr>
        <w:jc w:val="both"/>
        <w:rPr>
          <w:rFonts w:ascii="Arial" w:hAnsi="Arial" w:cs="Arial"/>
          <w:sz w:val="20"/>
          <w:szCs w:val="20"/>
        </w:rPr>
      </w:pPr>
    </w:p>
    <w:p w:rsidR="00175678" w:rsidRPr="005D57C7" w:rsidRDefault="00D47B29" w:rsidP="00175678">
      <w:pPr>
        <w:jc w:val="both"/>
      </w:pPr>
      <w:r w:rsidRPr="005D57C7">
        <w:rPr>
          <w:rFonts w:ascii="Arial" w:hAnsi="Arial" w:cs="Arial"/>
          <w:sz w:val="20"/>
          <w:szCs w:val="20"/>
        </w:rPr>
        <w:t xml:space="preserve">Če prejemnik storitve ne navede veljavne identifikacijske številke oziroma izvajalca ne seznani, da je zanjo zaprosil in izvajalec ne pridobi katero koli drugo dokazilo, iz katerega se lahko razbere, da je kupec davčni zavezanec, niso izpolnjeni </w:t>
      </w:r>
      <w:r w:rsidR="00292E3A" w:rsidRPr="005D57C7">
        <w:rPr>
          <w:rFonts w:ascii="Arial" w:hAnsi="Arial" w:cs="Arial"/>
          <w:sz w:val="20"/>
          <w:szCs w:val="20"/>
        </w:rPr>
        <w:t xml:space="preserve">pogoji za uporabo splošnega pravila za določitev kraja opravljanja storitev po sedežu prejemnika storitve. To pomeni, da se </w:t>
      </w:r>
      <w:r w:rsidRPr="005D57C7">
        <w:rPr>
          <w:rFonts w:ascii="Arial" w:hAnsi="Arial" w:cs="Arial"/>
          <w:sz w:val="20"/>
          <w:szCs w:val="20"/>
        </w:rPr>
        <w:t>opravljena</w:t>
      </w:r>
      <w:r w:rsidR="00292E3A" w:rsidRPr="005D57C7">
        <w:rPr>
          <w:rFonts w:ascii="Arial" w:hAnsi="Arial" w:cs="Arial"/>
          <w:sz w:val="20"/>
          <w:szCs w:val="20"/>
        </w:rPr>
        <w:t xml:space="preserve"> storitev obravnava in obdavči kot domača dobava (storitev, opravljena na ozemlju Slovenije) oziroma se obdavči po sedežu izvajalca storitve</w:t>
      </w:r>
      <w:r w:rsidR="00F95B40" w:rsidRPr="005D57C7">
        <w:rPr>
          <w:rFonts w:ascii="Arial" w:hAnsi="Arial" w:cs="Arial"/>
          <w:sz w:val="20"/>
          <w:szCs w:val="20"/>
        </w:rPr>
        <w:t xml:space="preserve"> in se ne vpisuje v rekapitulacijsko poročilo</w:t>
      </w:r>
      <w:r w:rsidR="00292E3A" w:rsidRPr="005D57C7">
        <w:rPr>
          <w:rFonts w:ascii="Arial" w:hAnsi="Arial" w:cs="Arial"/>
          <w:sz w:val="20"/>
          <w:szCs w:val="20"/>
        </w:rPr>
        <w:t>.</w:t>
      </w:r>
      <w:r w:rsidR="00175678" w:rsidRPr="005D57C7">
        <w:t xml:space="preserve"> </w:t>
      </w:r>
      <w:r w:rsidR="00175678" w:rsidRPr="005D57C7">
        <w:rPr>
          <w:rFonts w:ascii="Arial" w:hAnsi="Arial" w:cs="Arial"/>
          <w:sz w:val="20"/>
          <w:szCs w:val="20"/>
        </w:rPr>
        <w:t xml:space="preserve">Če izvajalec storitve </w:t>
      </w:r>
      <w:r w:rsidR="00D40613" w:rsidRPr="005D57C7">
        <w:rPr>
          <w:rFonts w:ascii="Arial" w:hAnsi="Arial" w:cs="Arial"/>
          <w:sz w:val="20"/>
          <w:szCs w:val="20"/>
        </w:rPr>
        <w:t xml:space="preserve">še ne razpolaga </w:t>
      </w:r>
      <w:r w:rsidR="00175678" w:rsidRPr="005D57C7">
        <w:rPr>
          <w:rFonts w:ascii="Arial" w:hAnsi="Arial" w:cs="Arial"/>
          <w:sz w:val="20"/>
          <w:szCs w:val="20"/>
        </w:rPr>
        <w:t xml:space="preserve">z identifikacijsko številko prejemnika, </w:t>
      </w:r>
      <w:r w:rsidR="00D40613" w:rsidRPr="005D57C7">
        <w:rPr>
          <w:rFonts w:ascii="Arial" w:hAnsi="Arial" w:cs="Arial"/>
          <w:sz w:val="20"/>
          <w:szCs w:val="20"/>
        </w:rPr>
        <w:t xml:space="preserve">poroča </w:t>
      </w:r>
      <w:r w:rsidR="00175678" w:rsidRPr="005D57C7">
        <w:rPr>
          <w:rFonts w:ascii="Arial" w:hAnsi="Arial" w:cs="Arial"/>
          <w:sz w:val="20"/>
          <w:szCs w:val="20"/>
        </w:rPr>
        <w:t>o opravljeni dobavi, ko prejme identifikacijsko številko za DDV prejemnika storitve, in sicer to dobavo vključi v sklop B.</w:t>
      </w:r>
      <w:r w:rsidR="00175678" w:rsidRPr="005D57C7">
        <w:t xml:space="preserve"> </w:t>
      </w:r>
    </w:p>
    <w:p w:rsidR="00292E3A" w:rsidRPr="005D57C7" w:rsidRDefault="00292E3A" w:rsidP="00292E3A">
      <w:pPr>
        <w:jc w:val="both"/>
        <w:rPr>
          <w:rFonts w:ascii="Arial" w:hAnsi="Arial" w:cs="Arial"/>
          <w:sz w:val="20"/>
          <w:szCs w:val="20"/>
        </w:rPr>
      </w:pPr>
    </w:p>
    <w:p w:rsidR="004F1778" w:rsidRPr="005D57C7" w:rsidRDefault="004F1778" w:rsidP="00292E3A">
      <w:pPr>
        <w:jc w:val="both"/>
        <w:rPr>
          <w:rFonts w:ascii="Arial" w:hAnsi="Arial" w:cs="Arial"/>
          <w:sz w:val="20"/>
          <w:szCs w:val="20"/>
        </w:rPr>
      </w:pPr>
    </w:p>
    <w:p w:rsidR="00292E3A" w:rsidRPr="005D57C7" w:rsidRDefault="00292E3A" w:rsidP="00292E3A">
      <w:pPr>
        <w:jc w:val="both"/>
        <w:rPr>
          <w:rFonts w:ascii="Arial" w:hAnsi="Arial" w:cs="Arial"/>
          <w:b/>
          <w:sz w:val="20"/>
          <w:szCs w:val="20"/>
        </w:rPr>
      </w:pPr>
      <w:r w:rsidRPr="005D57C7">
        <w:rPr>
          <w:rFonts w:ascii="Arial" w:hAnsi="Arial" w:cs="Arial"/>
          <w:b/>
          <w:sz w:val="20"/>
          <w:szCs w:val="20"/>
        </w:rPr>
        <w:t>6   VALUTNA PRETVORBA</w:t>
      </w:r>
    </w:p>
    <w:p w:rsidR="00292E3A" w:rsidRPr="005D57C7" w:rsidRDefault="00292E3A" w:rsidP="00292E3A">
      <w:pPr>
        <w:jc w:val="both"/>
        <w:rPr>
          <w:rFonts w:ascii="Arial" w:hAnsi="Arial" w:cs="Arial"/>
          <w:sz w:val="20"/>
          <w:szCs w:val="20"/>
        </w:rPr>
      </w:pPr>
    </w:p>
    <w:p w:rsidR="00292E3A" w:rsidRPr="005D57C7" w:rsidRDefault="00292E3A" w:rsidP="00292E3A">
      <w:pPr>
        <w:jc w:val="both"/>
        <w:rPr>
          <w:rFonts w:ascii="Arial" w:hAnsi="Arial" w:cs="Arial"/>
          <w:sz w:val="20"/>
          <w:szCs w:val="20"/>
        </w:rPr>
      </w:pPr>
      <w:r w:rsidRPr="005D57C7">
        <w:rPr>
          <w:rFonts w:ascii="Arial" w:hAnsi="Arial" w:cs="Arial"/>
          <w:sz w:val="20"/>
          <w:szCs w:val="20"/>
        </w:rPr>
        <w:t xml:space="preserve">Za preračun tuje valute v domačo valuto je treba upoštevati </w:t>
      </w:r>
      <w:r w:rsidR="00D40613" w:rsidRPr="005D57C7">
        <w:rPr>
          <w:rFonts w:ascii="Arial" w:hAnsi="Arial" w:cs="Arial"/>
          <w:sz w:val="20"/>
          <w:szCs w:val="20"/>
        </w:rPr>
        <w:t xml:space="preserve">sedmi </w:t>
      </w:r>
      <w:r w:rsidRPr="005D57C7">
        <w:rPr>
          <w:rFonts w:ascii="Arial" w:hAnsi="Arial" w:cs="Arial"/>
          <w:sz w:val="20"/>
          <w:szCs w:val="20"/>
        </w:rPr>
        <w:t>odstavek 39. člena ZDDV-1, ki določa, da se za preračun vrednosti, ki je podlaga za določitev davčne osnove in je določena v tuji valuti, upošteva referenčni tečaj Evropske centralne banke, ki velja na dan nastanke davčne obveznosti in ga objavlja Banka Slovenije.</w:t>
      </w:r>
    </w:p>
    <w:p w:rsidR="00292E3A" w:rsidRPr="005D57C7" w:rsidRDefault="00292E3A"/>
    <w:sectPr w:rsidR="00292E3A" w:rsidRPr="005D57C7">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EC" w:rsidRDefault="00AC76EC">
      <w:r>
        <w:separator/>
      </w:r>
    </w:p>
  </w:endnote>
  <w:endnote w:type="continuationSeparator" w:id="0">
    <w:p w:rsidR="00AC76EC" w:rsidRDefault="00AC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EC" w:rsidRDefault="00AC76EC">
      <w:r>
        <w:separator/>
      </w:r>
    </w:p>
  </w:footnote>
  <w:footnote w:type="continuationSeparator" w:id="0">
    <w:p w:rsidR="00AC76EC" w:rsidRDefault="00AC76EC">
      <w:r>
        <w:continuationSeparator/>
      </w:r>
    </w:p>
  </w:footnote>
  <w:footnote w:id="1">
    <w:p w:rsidR="00D742D0" w:rsidRPr="00935F17" w:rsidRDefault="00D742D0" w:rsidP="00292E3A">
      <w:pPr>
        <w:pStyle w:val="Sprotnaopomba-besedilo"/>
      </w:pPr>
      <w:r>
        <w:rPr>
          <w:rStyle w:val="Sprotnaopomba-sklic"/>
        </w:rPr>
        <w:footnoteRef/>
      </w:r>
      <w:r>
        <w:t xml:space="preserve"> </w:t>
      </w:r>
      <w:r w:rsidRPr="007032C7">
        <w:rPr>
          <w:rFonts w:cs="Arial"/>
          <w:szCs w:val="16"/>
        </w:rPr>
        <w:t>Direktiva Sveta 2006/112/ES</w:t>
      </w:r>
      <w:r>
        <w:rPr>
          <w:rFonts w:cs="Arial"/>
          <w:szCs w:val="16"/>
        </w:rPr>
        <w:t xml:space="preserve"> z dne 28. novembra 2006 o skupnem sistemu davka na dodano vrednost</w:t>
      </w:r>
      <w:r w:rsidRPr="007032C7">
        <w:rPr>
          <w:rFonts w:cs="Arial"/>
          <w:szCs w:val="16"/>
        </w:rPr>
        <w:t xml:space="preserve"> (</w:t>
      </w:r>
      <w:r w:rsidRPr="007032C7">
        <w:rPr>
          <w:rFonts w:cs="Arial"/>
          <w:iCs/>
          <w:szCs w:val="16"/>
        </w:rPr>
        <w:t xml:space="preserve">UL L </w:t>
      </w:r>
      <w:r>
        <w:rPr>
          <w:rFonts w:cs="Arial"/>
          <w:iCs/>
          <w:szCs w:val="16"/>
        </w:rPr>
        <w:t xml:space="preserve">št. </w:t>
      </w:r>
      <w:r w:rsidRPr="007032C7">
        <w:rPr>
          <w:rFonts w:cs="Arial"/>
          <w:iCs/>
          <w:szCs w:val="16"/>
        </w:rPr>
        <w:t xml:space="preserve">347 </w:t>
      </w:r>
      <w:r>
        <w:rPr>
          <w:rFonts w:cs="Arial"/>
          <w:iCs/>
          <w:szCs w:val="16"/>
        </w:rPr>
        <w:t xml:space="preserve">z dne </w:t>
      </w:r>
      <w:r w:rsidRPr="007032C7">
        <w:rPr>
          <w:rFonts w:cs="Arial"/>
          <w:iCs/>
          <w:szCs w:val="16"/>
        </w:rPr>
        <w:t>11. 12. 2006</w:t>
      </w:r>
      <w:r>
        <w:rPr>
          <w:rFonts w:cs="Arial"/>
          <w:iCs/>
          <w:szCs w:val="16"/>
        </w:rPr>
        <w:t>, str. 1</w:t>
      </w:r>
      <w:r w:rsidRPr="007032C7">
        <w:rPr>
          <w:rFonts w:cs="Arial"/>
          <w:iCs/>
          <w:szCs w:val="16"/>
        </w:rPr>
        <w:t>)</w:t>
      </w:r>
      <w:r>
        <w:rPr>
          <w:rFonts w:cs="Arial"/>
          <w:iCs/>
          <w:szCs w:val="16"/>
        </w:rPr>
        <w:t xml:space="preserve">, nazadnje spremenjena z Direktivo Sveta 2010/66/EU z dne 14. oktobra  2010 o spremembi  </w:t>
      </w:r>
      <w:r w:rsidRPr="00935F17">
        <w:rPr>
          <w:rFonts w:cs="Arial"/>
          <w:iCs/>
          <w:szCs w:val="16"/>
        </w:rPr>
        <w:t xml:space="preserve">Direktive 2008/9/ES o podrobnih pravilih za vračilo davka na dodano vrednost, opredeljenih v Direktivi 2006/112/ES, davčnim zavezancem, ki nimajo sedeža v državi članici vračila, ampak v drugi državi članici (UL L št. 275 z dne 20.10.2010, str.1). </w:t>
      </w:r>
    </w:p>
  </w:footnote>
  <w:footnote w:id="2">
    <w:p w:rsidR="007A71A0" w:rsidRDefault="007A71A0" w:rsidP="007A71A0">
      <w:pPr>
        <w:pStyle w:val="Sprotnaopomba-besedilo"/>
        <w:jc w:val="both"/>
      </w:pPr>
      <w:r>
        <w:rPr>
          <w:rStyle w:val="Sprotnaopomba-sklic"/>
        </w:rPr>
        <w:footnoteRef/>
      </w:r>
      <w:r>
        <w:t xml:space="preserve"> </w:t>
      </w:r>
      <w:r>
        <w:t>Če država novega prejemnika ni ista država kot država prvega prejemnika, se šteje, da je dobavitelj v državi prejemnika opravil pridobitev blaga in dobavo blaga v državo novega prejemnika. Zato mora biti tudi poročanje v RP-O ustrezno urejeno, tj. poroča se dobava blaga samemu sebi v državo prvega prejemnika.</w:t>
      </w:r>
    </w:p>
  </w:footnote>
  <w:footnote w:id="3">
    <w:p w:rsidR="00CA2935" w:rsidRDefault="00CA2935">
      <w:pPr>
        <w:pStyle w:val="Sprotnaopomba-besedilo"/>
      </w:pPr>
      <w:r>
        <w:rPr>
          <w:rStyle w:val="Sprotnaopomba-sklic"/>
        </w:rPr>
        <w:footnoteRef/>
      </w:r>
      <w:r>
        <w:t xml:space="preserve"> </w:t>
      </w:r>
      <w:r>
        <w:t>Glej opombo 4.</w:t>
      </w:r>
    </w:p>
  </w:footnote>
  <w:footnote w:id="4">
    <w:p w:rsidR="00CA2935" w:rsidRDefault="00CA2935">
      <w:pPr>
        <w:pStyle w:val="Sprotnaopomba-besedilo"/>
      </w:pPr>
      <w:r>
        <w:rPr>
          <w:rStyle w:val="Sprotnaopomba-sklic"/>
        </w:rPr>
        <w:footnoteRef/>
      </w:r>
      <w:r>
        <w:t xml:space="preserve"> </w:t>
      </w:r>
      <w:r>
        <w:t>Glej opombo 4.</w:t>
      </w:r>
    </w:p>
  </w:footnote>
  <w:footnote w:id="5">
    <w:p w:rsidR="00CA2935" w:rsidRDefault="00CA2935">
      <w:pPr>
        <w:pStyle w:val="Sprotnaopomba-besedilo"/>
      </w:pPr>
      <w:r>
        <w:rPr>
          <w:rStyle w:val="Sprotnaopomba-sklic"/>
        </w:rPr>
        <w:footnoteRef/>
      </w:r>
      <w:r>
        <w:t xml:space="preserve"> </w:t>
      </w:r>
      <w:r>
        <w:t>Glej opombo 4.</w:t>
      </w:r>
    </w:p>
  </w:footnote>
  <w:footnote w:id="6">
    <w:p w:rsidR="00CA2935" w:rsidRDefault="00CA2935">
      <w:pPr>
        <w:pStyle w:val="Sprotnaopomba-besedilo"/>
      </w:pPr>
      <w:r>
        <w:rPr>
          <w:rStyle w:val="Sprotnaopomba-sklic"/>
        </w:rPr>
        <w:footnoteRef/>
      </w:r>
      <w:r>
        <w:t xml:space="preserve"> </w:t>
      </w:r>
      <w:r>
        <w:t>Glej opombo 4.</w:t>
      </w:r>
    </w:p>
  </w:footnote>
  <w:footnote w:id="7">
    <w:p w:rsidR="00CA2935" w:rsidRDefault="00CA2935">
      <w:pPr>
        <w:pStyle w:val="Sprotnaopomba-besedilo"/>
      </w:pPr>
      <w:r>
        <w:rPr>
          <w:rStyle w:val="Sprotnaopomba-sklic"/>
        </w:rPr>
        <w:footnoteRef/>
      </w:r>
      <w:r>
        <w:t xml:space="preserve"> </w:t>
      </w:r>
      <w:r>
        <w:t>Glej opombo 4.</w:t>
      </w:r>
    </w:p>
  </w:footnote>
  <w:footnote w:id="8">
    <w:p w:rsidR="009034C5" w:rsidRDefault="009034C5">
      <w:pPr>
        <w:pStyle w:val="Sprotnaopomba-besedilo"/>
      </w:pPr>
      <w:r>
        <w:rPr>
          <w:rStyle w:val="Sprotnaopomba-sklic"/>
        </w:rPr>
        <w:footnoteRef/>
      </w:r>
      <w:r>
        <w:t xml:space="preserve"> </w:t>
      </w:r>
      <w:r>
        <w:t>Glej opombo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0" w:rsidRPr="00B85524" w:rsidRDefault="00D742D0">
    <w:pPr>
      <w:pStyle w:val="Glava"/>
      <w:rPr>
        <w:rFonts w:ascii="Arial" w:hAnsi="Arial" w:cs="Arial"/>
        <w:sz w:val="20"/>
        <w:szCs w:val="20"/>
      </w:rPr>
    </w:pPr>
    <w:r>
      <w:rPr>
        <w:sz w:val="20"/>
        <w:szCs w:val="20"/>
      </w:rPr>
      <w:t>PRILOGA X: o</w:t>
    </w:r>
    <w:r w:rsidRPr="00B85524">
      <w:rPr>
        <w:sz w:val="20"/>
        <w:szCs w:val="20"/>
      </w:rPr>
      <w:t>brazec RP-O</w:t>
    </w:r>
    <w:r w:rsidRPr="00B85524">
      <w:rPr>
        <w:sz w:val="20"/>
        <w:szCs w:val="20"/>
      </w:rPr>
      <w:tab/>
    </w:r>
    <w:r w:rsidRPr="00B85524">
      <w:rPr>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23"/>
    <w:multiLevelType w:val="hybridMultilevel"/>
    <w:tmpl w:val="F788E3BC"/>
    <w:lvl w:ilvl="0" w:tplc="EC54E78E">
      <w:start w:val="221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E047CA"/>
    <w:multiLevelType w:val="hybridMultilevel"/>
    <w:tmpl w:val="A694F502"/>
    <w:lvl w:ilvl="0" w:tplc="EC54E78E">
      <w:start w:val="2211"/>
      <w:numFmt w:val="bullet"/>
      <w:lvlText w:val="-"/>
      <w:lvlJc w:val="left"/>
      <w:pPr>
        <w:ind w:left="1545" w:hanging="360"/>
      </w:pPr>
      <w:rPr>
        <w:rFonts w:ascii="Arial" w:eastAsia="Times New Roman" w:hAnsi="Arial" w:cs="Arial" w:hint="default"/>
      </w:rPr>
    </w:lvl>
    <w:lvl w:ilvl="1" w:tplc="04240003" w:tentative="1">
      <w:start w:val="1"/>
      <w:numFmt w:val="bullet"/>
      <w:lvlText w:val="o"/>
      <w:lvlJc w:val="left"/>
      <w:pPr>
        <w:ind w:left="2265" w:hanging="360"/>
      </w:pPr>
      <w:rPr>
        <w:rFonts w:ascii="Courier New" w:hAnsi="Courier New" w:cs="Courier New" w:hint="default"/>
      </w:rPr>
    </w:lvl>
    <w:lvl w:ilvl="2" w:tplc="04240005" w:tentative="1">
      <w:start w:val="1"/>
      <w:numFmt w:val="bullet"/>
      <w:lvlText w:val=""/>
      <w:lvlJc w:val="left"/>
      <w:pPr>
        <w:ind w:left="2985" w:hanging="360"/>
      </w:pPr>
      <w:rPr>
        <w:rFonts w:ascii="Wingdings" w:hAnsi="Wingdings" w:hint="default"/>
      </w:rPr>
    </w:lvl>
    <w:lvl w:ilvl="3" w:tplc="04240001" w:tentative="1">
      <w:start w:val="1"/>
      <w:numFmt w:val="bullet"/>
      <w:lvlText w:val=""/>
      <w:lvlJc w:val="left"/>
      <w:pPr>
        <w:ind w:left="3705" w:hanging="360"/>
      </w:pPr>
      <w:rPr>
        <w:rFonts w:ascii="Symbol" w:hAnsi="Symbol" w:hint="default"/>
      </w:rPr>
    </w:lvl>
    <w:lvl w:ilvl="4" w:tplc="04240003" w:tentative="1">
      <w:start w:val="1"/>
      <w:numFmt w:val="bullet"/>
      <w:lvlText w:val="o"/>
      <w:lvlJc w:val="left"/>
      <w:pPr>
        <w:ind w:left="4425" w:hanging="360"/>
      </w:pPr>
      <w:rPr>
        <w:rFonts w:ascii="Courier New" w:hAnsi="Courier New" w:cs="Courier New" w:hint="default"/>
      </w:rPr>
    </w:lvl>
    <w:lvl w:ilvl="5" w:tplc="04240005" w:tentative="1">
      <w:start w:val="1"/>
      <w:numFmt w:val="bullet"/>
      <w:lvlText w:val=""/>
      <w:lvlJc w:val="left"/>
      <w:pPr>
        <w:ind w:left="5145" w:hanging="360"/>
      </w:pPr>
      <w:rPr>
        <w:rFonts w:ascii="Wingdings" w:hAnsi="Wingdings" w:hint="default"/>
      </w:rPr>
    </w:lvl>
    <w:lvl w:ilvl="6" w:tplc="04240001" w:tentative="1">
      <w:start w:val="1"/>
      <w:numFmt w:val="bullet"/>
      <w:lvlText w:val=""/>
      <w:lvlJc w:val="left"/>
      <w:pPr>
        <w:ind w:left="5865" w:hanging="360"/>
      </w:pPr>
      <w:rPr>
        <w:rFonts w:ascii="Symbol" w:hAnsi="Symbol" w:hint="default"/>
      </w:rPr>
    </w:lvl>
    <w:lvl w:ilvl="7" w:tplc="04240003" w:tentative="1">
      <w:start w:val="1"/>
      <w:numFmt w:val="bullet"/>
      <w:lvlText w:val="o"/>
      <w:lvlJc w:val="left"/>
      <w:pPr>
        <w:ind w:left="6585" w:hanging="360"/>
      </w:pPr>
      <w:rPr>
        <w:rFonts w:ascii="Courier New" w:hAnsi="Courier New" w:cs="Courier New" w:hint="default"/>
      </w:rPr>
    </w:lvl>
    <w:lvl w:ilvl="8" w:tplc="04240005" w:tentative="1">
      <w:start w:val="1"/>
      <w:numFmt w:val="bullet"/>
      <w:lvlText w:val=""/>
      <w:lvlJc w:val="left"/>
      <w:pPr>
        <w:ind w:left="7305" w:hanging="360"/>
      </w:pPr>
      <w:rPr>
        <w:rFonts w:ascii="Wingdings" w:hAnsi="Wingdings" w:hint="default"/>
      </w:rPr>
    </w:lvl>
  </w:abstractNum>
  <w:abstractNum w:abstractNumId="2" w15:restartNumberingAfterBreak="0">
    <w:nsid w:val="099840CE"/>
    <w:multiLevelType w:val="hybridMultilevel"/>
    <w:tmpl w:val="D81A1BAE"/>
    <w:lvl w:ilvl="0" w:tplc="EC54E78E">
      <w:start w:val="221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83CF4"/>
    <w:multiLevelType w:val="hybridMultilevel"/>
    <w:tmpl w:val="3684BC70"/>
    <w:lvl w:ilvl="0" w:tplc="B3E85780">
      <w:start w:val="1"/>
      <w:numFmt w:val="upperLetter"/>
      <w:lvlText w:val="%1."/>
      <w:lvlJc w:val="left"/>
      <w:pPr>
        <w:tabs>
          <w:tab w:val="num" w:pos="840"/>
        </w:tabs>
        <w:ind w:left="840" w:hanging="360"/>
      </w:pPr>
      <w:rPr>
        <w:b/>
      </w:rPr>
    </w:lvl>
    <w:lvl w:ilvl="1" w:tplc="EC54E78E">
      <w:start w:val="2211"/>
      <w:numFmt w:val="bullet"/>
      <w:lvlText w:val="-"/>
      <w:lvlJc w:val="left"/>
      <w:pPr>
        <w:tabs>
          <w:tab w:val="num" w:pos="1560"/>
        </w:tabs>
        <w:ind w:left="1560" w:hanging="360"/>
      </w:pPr>
      <w:rPr>
        <w:rFonts w:ascii="Arial" w:eastAsia="Times New Roman" w:hAnsi="Arial" w:cs="Arial" w:hint="default"/>
      </w:rPr>
    </w:lvl>
    <w:lvl w:ilvl="2" w:tplc="F5D0CC0A">
      <w:start w:val="1"/>
      <w:numFmt w:val="decimal"/>
      <w:lvlText w:val="%3."/>
      <w:lvlJc w:val="left"/>
      <w:pPr>
        <w:tabs>
          <w:tab w:val="num" w:pos="2460"/>
        </w:tabs>
        <w:ind w:left="2460" w:hanging="360"/>
      </w:pPr>
      <w:rPr>
        <w:rFonts w:hint="default"/>
      </w:r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4" w15:restartNumberingAfterBreak="0">
    <w:nsid w:val="12267DBF"/>
    <w:multiLevelType w:val="hybridMultilevel"/>
    <w:tmpl w:val="19CAC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3C2513"/>
    <w:multiLevelType w:val="multilevel"/>
    <w:tmpl w:val="2E1AEF58"/>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6" w15:restartNumberingAfterBreak="0">
    <w:nsid w:val="13957545"/>
    <w:multiLevelType w:val="hybridMultilevel"/>
    <w:tmpl w:val="60BECB5C"/>
    <w:lvl w:ilvl="0" w:tplc="EC54E78E">
      <w:start w:val="221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A1125DE"/>
    <w:multiLevelType w:val="hybridMultilevel"/>
    <w:tmpl w:val="E5186AC4"/>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A5F8B"/>
    <w:multiLevelType w:val="hybridMultilevel"/>
    <w:tmpl w:val="55C256A4"/>
    <w:lvl w:ilvl="0" w:tplc="EC54E78E">
      <w:start w:val="2211"/>
      <w:numFmt w:val="bullet"/>
      <w:lvlText w:val="-"/>
      <w:lvlJc w:val="left"/>
      <w:pPr>
        <w:ind w:left="1200" w:hanging="360"/>
      </w:pPr>
      <w:rPr>
        <w:rFonts w:ascii="Arial" w:eastAsia="Times New Roman" w:hAnsi="Arial" w:cs="Arial"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9" w15:restartNumberingAfterBreak="0">
    <w:nsid w:val="1C577644"/>
    <w:multiLevelType w:val="hybridMultilevel"/>
    <w:tmpl w:val="AF502D4E"/>
    <w:lvl w:ilvl="0" w:tplc="0424000F">
      <w:start w:val="1"/>
      <w:numFmt w:val="decimal"/>
      <w:lvlText w:val="%1."/>
      <w:lvlJc w:val="left"/>
      <w:pPr>
        <w:tabs>
          <w:tab w:val="num" w:pos="840"/>
        </w:tabs>
        <w:ind w:left="84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7A3D47"/>
    <w:multiLevelType w:val="hybridMultilevel"/>
    <w:tmpl w:val="34421C7A"/>
    <w:lvl w:ilvl="0" w:tplc="F64087AC">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8644B0"/>
    <w:multiLevelType w:val="hybridMultilevel"/>
    <w:tmpl w:val="5100C580"/>
    <w:lvl w:ilvl="0" w:tplc="0424000F">
      <w:start w:val="1"/>
      <w:numFmt w:val="decimal"/>
      <w:lvlText w:val="%1."/>
      <w:lvlJc w:val="left"/>
      <w:pPr>
        <w:tabs>
          <w:tab w:val="num" w:pos="840"/>
        </w:tabs>
        <w:ind w:left="84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5B07BD"/>
    <w:multiLevelType w:val="hybridMultilevel"/>
    <w:tmpl w:val="3BA457DA"/>
    <w:lvl w:ilvl="0" w:tplc="EC54E78E">
      <w:start w:val="221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EB68DA"/>
    <w:multiLevelType w:val="hybridMultilevel"/>
    <w:tmpl w:val="A5181B0A"/>
    <w:lvl w:ilvl="0" w:tplc="EC54E78E">
      <w:start w:val="2211"/>
      <w:numFmt w:val="bullet"/>
      <w:lvlText w:val="-"/>
      <w:lvlJc w:val="left"/>
      <w:pPr>
        <w:ind w:left="720" w:hanging="360"/>
      </w:pPr>
      <w:rPr>
        <w:rFonts w:ascii="Arial" w:eastAsia="Times New Roman" w:hAnsi="Arial" w:cs="Arial" w:hint="default"/>
      </w:rPr>
    </w:lvl>
    <w:lvl w:ilvl="1" w:tplc="EC54E78E">
      <w:start w:val="221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457D24"/>
    <w:multiLevelType w:val="hybridMultilevel"/>
    <w:tmpl w:val="4A0E5B0A"/>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D14CA5"/>
    <w:multiLevelType w:val="hybridMultilevel"/>
    <w:tmpl w:val="7974D8D4"/>
    <w:lvl w:ilvl="0" w:tplc="EC54E78E">
      <w:start w:val="2211"/>
      <w:numFmt w:val="bullet"/>
      <w:lvlText w:val="-"/>
      <w:lvlJc w:val="left"/>
      <w:pPr>
        <w:ind w:left="840" w:hanging="360"/>
      </w:pPr>
      <w:rPr>
        <w:rFonts w:ascii="Arial" w:eastAsia="Times New Roman" w:hAnsi="Arial" w:cs="Aria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6" w15:restartNumberingAfterBreak="0">
    <w:nsid w:val="3E0F07A5"/>
    <w:multiLevelType w:val="hybridMultilevel"/>
    <w:tmpl w:val="8AD0B178"/>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445F36"/>
    <w:multiLevelType w:val="hybridMultilevel"/>
    <w:tmpl w:val="D6228AF2"/>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1D72F3"/>
    <w:multiLevelType w:val="hybridMultilevel"/>
    <w:tmpl w:val="2CE0F4DA"/>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1E085A"/>
    <w:multiLevelType w:val="hybridMultilevel"/>
    <w:tmpl w:val="BBAA1488"/>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3D5D5B"/>
    <w:multiLevelType w:val="hybridMultilevel"/>
    <w:tmpl w:val="15665B9C"/>
    <w:lvl w:ilvl="0" w:tplc="0424000F">
      <w:start w:val="1"/>
      <w:numFmt w:val="decimal"/>
      <w:lvlText w:val="%1."/>
      <w:lvlJc w:val="left"/>
      <w:pPr>
        <w:tabs>
          <w:tab w:val="num" w:pos="840"/>
        </w:tabs>
        <w:ind w:left="84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492CAF"/>
    <w:multiLevelType w:val="hybridMultilevel"/>
    <w:tmpl w:val="0860B9D2"/>
    <w:lvl w:ilvl="0" w:tplc="B3E85780">
      <w:start w:val="1"/>
      <w:numFmt w:val="upperLetter"/>
      <w:lvlText w:val="%1."/>
      <w:lvlJc w:val="left"/>
      <w:pPr>
        <w:tabs>
          <w:tab w:val="num" w:pos="840"/>
        </w:tabs>
        <w:ind w:left="840" w:hanging="360"/>
      </w:pPr>
      <w:rPr>
        <w:b/>
      </w:rPr>
    </w:lvl>
    <w:lvl w:ilvl="1" w:tplc="EC54E78E">
      <w:start w:val="2211"/>
      <w:numFmt w:val="bullet"/>
      <w:lvlText w:val="-"/>
      <w:lvlJc w:val="left"/>
      <w:pPr>
        <w:tabs>
          <w:tab w:val="num" w:pos="1560"/>
        </w:tabs>
        <w:ind w:left="1560" w:hanging="360"/>
      </w:pPr>
      <w:rPr>
        <w:rFonts w:ascii="Arial" w:eastAsia="Times New Roman" w:hAnsi="Arial" w:cs="Arial" w:hint="default"/>
      </w:rPr>
    </w:lvl>
    <w:lvl w:ilvl="2" w:tplc="F5D0CC0A">
      <w:start w:val="1"/>
      <w:numFmt w:val="decimal"/>
      <w:lvlText w:val="%3."/>
      <w:lvlJc w:val="left"/>
      <w:pPr>
        <w:tabs>
          <w:tab w:val="num" w:pos="2460"/>
        </w:tabs>
        <w:ind w:left="2460" w:hanging="360"/>
      </w:pPr>
      <w:rPr>
        <w:rFonts w:hint="default"/>
      </w:r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22" w15:restartNumberingAfterBreak="0">
    <w:nsid w:val="53FC432A"/>
    <w:multiLevelType w:val="hybridMultilevel"/>
    <w:tmpl w:val="0BB67FEA"/>
    <w:lvl w:ilvl="0" w:tplc="0424000F">
      <w:start w:val="1"/>
      <w:numFmt w:val="decimal"/>
      <w:lvlText w:val="%1."/>
      <w:lvlJc w:val="left"/>
      <w:pPr>
        <w:tabs>
          <w:tab w:val="num" w:pos="840"/>
        </w:tabs>
        <w:ind w:left="840" w:hanging="360"/>
      </w:p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23" w15:restartNumberingAfterBreak="0">
    <w:nsid w:val="58F9152A"/>
    <w:multiLevelType w:val="hybridMultilevel"/>
    <w:tmpl w:val="39A4B1E2"/>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3B77E6"/>
    <w:multiLevelType w:val="hybridMultilevel"/>
    <w:tmpl w:val="F482BE0E"/>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95739E"/>
    <w:multiLevelType w:val="hybridMultilevel"/>
    <w:tmpl w:val="978A07BA"/>
    <w:lvl w:ilvl="0" w:tplc="EC54E78E">
      <w:start w:val="2211"/>
      <w:numFmt w:val="bullet"/>
      <w:lvlText w:val="-"/>
      <w:lvlJc w:val="left"/>
      <w:pPr>
        <w:tabs>
          <w:tab w:val="num" w:pos="960"/>
        </w:tabs>
        <w:ind w:left="960" w:hanging="360"/>
      </w:pPr>
      <w:rPr>
        <w:rFonts w:ascii="Arial" w:eastAsia="Times New Roman" w:hAnsi="Arial" w:cs="Arial" w:hint="default"/>
      </w:rPr>
    </w:lvl>
    <w:lvl w:ilvl="1" w:tplc="04240003" w:tentative="1">
      <w:start w:val="1"/>
      <w:numFmt w:val="bullet"/>
      <w:lvlText w:val="o"/>
      <w:lvlJc w:val="left"/>
      <w:pPr>
        <w:tabs>
          <w:tab w:val="num" w:pos="1680"/>
        </w:tabs>
        <w:ind w:left="1680" w:hanging="360"/>
      </w:pPr>
      <w:rPr>
        <w:rFonts w:ascii="Courier New" w:hAnsi="Courier New" w:cs="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cs="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cs="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7BE83CED"/>
    <w:multiLevelType w:val="hybridMultilevel"/>
    <w:tmpl w:val="1DB89B8E"/>
    <w:lvl w:ilvl="0" w:tplc="EC54E78E">
      <w:start w:val="22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1"/>
  </w:num>
  <w:num w:numId="4">
    <w:abstractNumId w:val="12"/>
  </w:num>
  <w:num w:numId="5">
    <w:abstractNumId w:val="22"/>
  </w:num>
  <w:num w:numId="6">
    <w:abstractNumId w:val="1"/>
  </w:num>
  <w:num w:numId="7">
    <w:abstractNumId w:val="13"/>
  </w:num>
  <w:num w:numId="8">
    <w:abstractNumId w:val="26"/>
  </w:num>
  <w:num w:numId="9">
    <w:abstractNumId w:val="9"/>
  </w:num>
  <w:num w:numId="10">
    <w:abstractNumId w:val="15"/>
  </w:num>
  <w:num w:numId="11">
    <w:abstractNumId w:val="17"/>
  </w:num>
  <w:num w:numId="12">
    <w:abstractNumId w:val="8"/>
  </w:num>
  <w:num w:numId="13">
    <w:abstractNumId w:val="16"/>
  </w:num>
  <w:num w:numId="14">
    <w:abstractNumId w:val="10"/>
  </w:num>
  <w:num w:numId="15">
    <w:abstractNumId w:val="4"/>
  </w:num>
  <w:num w:numId="16">
    <w:abstractNumId w:val="0"/>
  </w:num>
  <w:num w:numId="17">
    <w:abstractNumId w:val="23"/>
  </w:num>
  <w:num w:numId="18">
    <w:abstractNumId w:val="11"/>
  </w:num>
  <w:num w:numId="19">
    <w:abstractNumId w:val="14"/>
  </w:num>
  <w:num w:numId="20">
    <w:abstractNumId w:val="24"/>
  </w:num>
  <w:num w:numId="21">
    <w:abstractNumId w:val="3"/>
  </w:num>
  <w:num w:numId="22">
    <w:abstractNumId w:val="7"/>
  </w:num>
  <w:num w:numId="23">
    <w:abstractNumId w:val="20"/>
  </w:num>
  <w:num w:numId="24">
    <w:abstractNumId w:val="18"/>
  </w:num>
  <w:num w:numId="25">
    <w:abstractNumId w:val="2"/>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E5"/>
    <w:rsid w:val="00000C45"/>
    <w:rsid w:val="00010B16"/>
    <w:rsid w:val="00041E14"/>
    <w:rsid w:val="00042346"/>
    <w:rsid w:val="00044370"/>
    <w:rsid w:val="00052F31"/>
    <w:rsid w:val="00064E2A"/>
    <w:rsid w:val="00070D7E"/>
    <w:rsid w:val="00077164"/>
    <w:rsid w:val="00081C47"/>
    <w:rsid w:val="00083A5C"/>
    <w:rsid w:val="00084D2F"/>
    <w:rsid w:val="000860D1"/>
    <w:rsid w:val="00087C7F"/>
    <w:rsid w:val="00094DEE"/>
    <w:rsid w:val="000974DF"/>
    <w:rsid w:val="000B41D1"/>
    <w:rsid w:val="000B5531"/>
    <w:rsid w:val="000C1C63"/>
    <w:rsid w:val="000C5649"/>
    <w:rsid w:val="000C578C"/>
    <w:rsid w:val="000C7DDC"/>
    <w:rsid w:val="000D21E5"/>
    <w:rsid w:val="000D434F"/>
    <w:rsid w:val="000E6B09"/>
    <w:rsid w:val="0010218A"/>
    <w:rsid w:val="00103527"/>
    <w:rsid w:val="001303E5"/>
    <w:rsid w:val="00142330"/>
    <w:rsid w:val="0015694C"/>
    <w:rsid w:val="00156C9F"/>
    <w:rsid w:val="0016269E"/>
    <w:rsid w:val="00175678"/>
    <w:rsid w:val="0017686D"/>
    <w:rsid w:val="0017757B"/>
    <w:rsid w:val="001961A4"/>
    <w:rsid w:val="001A258B"/>
    <w:rsid w:val="001B3E3F"/>
    <w:rsid w:val="001B54E8"/>
    <w:rsid w:val="001C7608"/>
    <w:rsid w:val="001E039F"/>
    <w:rsid w:val="001F6B6C"/>
    <w:rsid w:val="002001BE"/>
    <w:rsid w:val="002058D1"/>
    <w:rsid w:val="00206436"/>
    <w:rsid w:val="00207E57"/>
    <w:rsid w:val="00217EBD"/>
    <w:rsid w:val="002213D0"/>
    <w:rsid w:val="00240728"/>
    <w:rsid w:val="00240B9E"/>
    <w:rsid w:val="002413C0"/>
    <w:rsid w:val="0025789B"/>
    <w:rsid w:val="0027779C"/>
    <w:rsid w:val="00280A0F"/>
    <w:rsid w:val="00292633"/>
    <w:rsid w:val="00292E3A"/>
    <w:rsid w:val="00294510"/>
    <w:rsid w:val="00295E37"/>
    <w:rsid w:val="002A7AE3"/>
    <w:rsid w:val="002B3BE1"/>
    <w:rsid w:val="002B3FB7"/>
    <w:rsid w:val="002C4559"/>
    <w:rsid w:val="002F00DF"/>
    <w:rsid w:val="002F411E"/>
    <w:rsid w:val="00300D7A"/>
    <w:rsid w:val="00302F66"/>
    <w:rsid w:val="00320D2E"/>
    <w:rsid w:val="00323434"/>
    <w:rsid w:val="00331116"/>
    <w:rsid w:val="00332CC4"/>
    <w:rsid w:val="003669FE"/>
    <w:rsid w:val="00373E3C"/>
    <w:rsid w:val="0038026F"/>
    <w:rsid w:val="003942A5"/>
    <w:rsid w:val="003B290D"/>
    <w:rsid w:val="003B62FF"/>
    <w:rsid w:val="003C1007"/>
    <w:rsid w:val="003C5887"/>
    <w:rsid w:val="003C662C"/>
    <w:rsid w:val="003D0CA4"/>
    <w:rsid w:val="003D2274"/>
    <w:rsid w:val="003F08D7"/>
    <w:rsid w:val="003F12AD"/>
    <w:rsid w:val="00416741"/>
    <w:rsid w:val="0042670E"/>
    <w:rsid w:val="004309D3"/>
    <w:rsid w:val="00432DD3"/>
    <w:rsid w:val="00452AD6"/>
    <w:rsid w:val="004720FB"/>
    <w:rsid w:val="0047389B"/>
    <w:rsid w:val="00481A92"/>
    <w:rsid w:val="0048701C"/>
    <w:rsid w:val="00493597"/>
    <w:rsid w:val="00496C40"/>
    <w:rsid w:val="004A424B"/>
    <w:rsid w:val="004B6609"/>
    <w:rsid w:val="004C202A"/>
    <w:rsid w:val="004C3B39"/>
    <w:rsid w:val="004D3F13"/>
    <w:rsid w:val="004F1778"/>
    <w:rsid w:val="00505B87"/>
    <w:rsid w:val="005075D1"/>
    <w:rsid w:val="005168D5"/>
    <w:rsid w:val="00543A79"/>
    <w:rsid w:val="00554621"/>
    <w:rsid w:val="00554E74"/>
    <w:rsid w:val="00555D2C"/>
    <w:rsid w:val="00562264"/>
    <w:rsid w:val="00570178"/>
    <w:rsid w:val="00572E6B"/>
    <w:rsid w:val="0057791F"/>
    <w:rsid w:val="005A3FDD"/>
    <w:rsid w:val="005C2567"/>
    <w:rsid w:val="005C521D"/>
    <w:rsid w:val="005D57C7"/>
    <w:rsid w:val="005E0D52"/>
    <w:rsid w:val="005E2DFC"/>
    <w:rsid w:val="005E426A"/>
    <w:rsid w:val="005E72F0"/>
    <w:rsid w:val="006010C1"/>
    <w:rsid w:val="006020D1"/>
    <w:rsid w:val="0060512C"/>
    <w:rsid w:val="00621FAB"/>
    <w:rsid w:val="00625802"/>
    <w:rsid w:val="00625CDB"/>
    <w:rsid w:val="0064332D"/>
    <w:rsid w:val="00667922"/>
    <w:rsid w:val="00673C41"/>
    <w:rsid w:val="006740B5"/>
    <w:rsid w:val="00692DE3"/>
    <w:rsid w:val="006A70C6"/>
    <w:rsid w:val="006B1F57"/>
    <w:rsid w:val="006C0E5B"/>
    <w:rsid w:val="006D58EA"/>
    <w:rsid w:val="006D7DF9"/>
    <w:rsid w:val="006E4A9F"/>
    <w:rsid w:val="006F438C"/>
    <w:rsid w:val="006F5DEB"/>
    <w:rsid w:val="00724B23"/>
    <w:rsid w:val="007437BF"/>
    <w:rsid w:val="00761715"/>
    <w:rsid w:val="00764245"/>
    <w:rsid w:val="0076635D"/>
    <w:rsid w:val="00772E9D"/>
    <w:rsid w:val="007766DB"/>
    <w:rsid w:val="007766DD"/>
    <w:rsid w:val="00782310"/>
    <w:rsid w:val="00787CEB"/>
    <w:rsid w:val="00787E36"/>
    <w:rsid w:val="00790359"/>
    <w:rsid w:val="007A71A0"/>
    <w:rsid w:val="007B1515"/>
    <w:rsid w:val="007B6A46"/>
    <w:rsid w:val="007C290B"/>
    <w:rsid w:val="007D66A3"/>
    <w:rsid w:val="007D7510"/>
    <w:rsid w:val="007F10A4"/>
    <w:rsid w:val="007F7943"/>
    <w:rsid w:val="00802FE2"/>
    <w:rsid w:val="00816592"/>
    <w:rsid w:val="00816908"/>
    <w:rsid w:val="008304DA"/>
    <w:rsid w:val="00836981"/>
    <w:rsid w:val="00844001"/>
    <w:rsid w:val="00864925"/>
    <w:rsid w:val="00870CFA"/>
    <w:rsid w:val="00871B0C"/>
    <w:rsid w:val="008804BF"/>
    <w:rsid w:val="008835FD"/>
    <w:rsid w:val="008A552F"/>
    <w:rsid w:val="008C3606"/>
    <w:rsid w:val="008E4027"/>
    <w:rsid w:val="008E72C3"/>
    <w:rsid w:val="009017E4"/>
    <w:rsid w:val="009034C5"/>
    <w:rsid w:val="009354E2"/>
    <w:rsid w:val="009354E3"/>
    <w:rsid w:val="00935F17"/>
    <w:rsid w:val="00937EE9"/>
    <w:rsid w:val="00942518"/>
    <w:rsid w:val="00945120"/>
    <w:rsid w:val="00955B75"/>
    <w:rsid w:val="00956C5B"/>
    <w:rsid w:val="00961ABC"/>
    <w:rsid w:val="0097514A"/>
    <w:rsid w:val="00976EB9"/>
    <w:rsid w:val="009872EE"/>
    <w:rsid w:val="009941FF"/>
    <w:rsid w:val="00995668"/>
    <w:rsid w:val="009A1A63"/>
    <w:rsid w:val="009A1F2D"/>
    <w:rsid w:val="009A231E"/>
    <w:rsid w:val="009A29E2"/>
    <w:rsid w:val="009A548D"/>
    <w:rsid w:val="009B454D"/>
    <w:rsid w:val="009E1357"/>
    <w:rsid w:val="00A14870"/>
    <w:rsid w:val="00A17628"/>
    <w:rsid w:val="00A2111C"/>
    <w:rsid w:val="00A23AE6"/>
    <w:rsid w:val="00A34847"/>
    <w:rsid w:val="00A44E4F"/>
    <w:rsid w:val="00A51501"/>
    <w:rsid w:val="00A626CB"/>
    <w:rsid w:val="00A768D0"/>
    <w:rsid w:val="00A8093A"/>
    <w:rsid w:val="00A83013"/>
    <w:rsid w:val="00A93819"/>
    <w:rsid w:val="00A96F5D"/>
    <w:rsid w:val="00AA3FFE"/>
    <w:rsid w:val="00AB664E"/>
    <w:rsid w:val="00AB7D97"/>
    <w:rsid w:val="00AB7E0F"/>
    <w:rsid w:val="00AC76EC"/>
    <w:rsid w:val="00AD3BC8"/>
    <w:rsid w:val="00AE2C0D"/>
    <w:rsid w:val="00AF3FE8"/>
    <w:rsid w:val="00B12445"/>
    <w:rsid w:val="00B221D0"/>
    <w:rsid w:val="00B3134C"/>
    <w:rsid w:val="00B3629E"/>
    <w:rsid w:val="00B36DAE"/>
    <w:rsid w:val="00B44B33"/>
    <w:rsid w:val="00B501D7"/>
    <w:rsid w:val="00B53458"/>
    <w:rsid w:val="00B670B9"/>
    <w:rsid w:val="00B715E3"/>
    <w:rsid w:val="00B71936"/>
    <w:rsid w:val="00B81E50"/>
    <w:rsid w:val="00B85524"/>
    <w:rsid w:val="00B906CF"/>
    <w:rsid w:val="00BA10DE"/>
    <w:rsid w:val="00BA13E0"/>
    <w:rsid w:val="00BA3E52"/>
    <w:rsid w:val="00BA75E9"/>
    <w:rsid w:val="00BC3A05"/>
    <w:rsid w:val="00BD3FBF"/>
    <w:rsid w:val="00BD7A85"/>
    <w:rsid w:val="00BE2646"/>
    <w:rsid w:val="00BE2AE5"/>
    <w:rsid w:val="00BE6F68"/>
    <w:rsid w:val="00C119D5"/>
    <w:rsid w:val="00C11D13"/>
    <w:rsid w:val="00C21F56"/>
    <w:rsid w:val="00C264FF"/>
    <w:rsid w:val="00C30BE0"/>
    <w:rsid w:val="00C31D7C"/>
    <w:rsid w:val="00C3216E"/>
    <w:rsid w:val="00C456D8"/>
    <w:rsid w:val="00C73474"/>
    <w:rsid w:val="00C7434E"/>
    <w:rsid w:val="00C751E0"/>
    <w:rsid w:val="00C75C9D"/>
    <w:rsid w:val="00CA2935"/>
    <w:rsid w:val="00CA507D"/>
    <w:rsid w:val="00CB1B63"/>
    <w:rsid w:val="00CD66A0"/>
    <w:rsid w:val="00CE55FB"/>
    <w:rsid w:val="00D0037D"/>
    <w:rsid w:val="00D006E3"/>
    <w:rsid w:val="00D00DA9"/>
    <w:rsid w:val="00D0280D"/>
    <w:rsid w:val="00D05FC3"/>
    <w:rsid w:val="00D14408"/>
    <w:rsid w:val="00D26AF6"/>
    <w:rsid w:val="00D276EC"/>
    <w:rsid w:val="00D31C9B"/>
    <w:rsid w:val="00D3226B"/>
    <w:rsid w:val="00D3675D"/>
    <w:rsid w:val="00D40613"/>
    <w:rsid w:val="00D45B82"/>
    <w:rsid w:val="00D46120"/>
    <w:rsid w:val="00D47B29"/>
    <w:rsid w:val="00D742D0"/>
    <w:rsid w:val="00D8116A"/>
    <w:rsid w:val="00D96006"/>
    <w:rsid w:val="00DA725F"/>
    <w:rsid w:val="00DB1EB8"/>
    <w:rsid w:val="00DC1EF6"/>
    <w:rsid w:val="00E01E73"/>
    <w:rsid w:val="00E15CEF"/>
    <w:rsid w:val="00E16096"/>
    <w:rsid w:val="00E32F91"/>
    <w:rsid w:val="00E462D1"/>
    <w:rsid w:val="00E66AE3"/>
    <w:rsid w:val="00E810F6"/>
    <w:rsid w:val="00E8590B"/>
    <w:rsid w:val="00E911B4"/>
    <w:rsid w:val="00E91902"/>
    <w:rsid w:val="00E9234A"/>
    <w:rsid w:val="00E95963"/>
    <w:rsid w:val="00E964CE"/>
    <w:rsid w:val="00EA00C4"/>
    <w:rsid w:val="00EA150C"/>
    <w:rsid w:val="00EA346D"/>
    <w:rsid w:val="00EC4408"/>
    <w:rsid w:val="00EC516B"/>
    <w:rsid w:val="00EE382F"/>
    <w:rsid w:val="00EF3E88"/>
    <w:rsid w:val="00F21184"/>
    <w:rsid w:val="00F228D6"/>
    <w:rsid w:val="00F31A54"/>
    <w:rsid w:val="00F37537"/>
    <w:rsid w:val="00F4267F"/>
    <w:rsid w:val="00F45727"/>
    <w:rsid w:val="00F5036B"/>
    <w:rsid w:val="00F5116E"/>
    <w:rsid w:val="00F65E6B"/>
    <w:rsid w:val="00F65E77"/>
    <w:rsid w:val="00F8366D"/>
    <w:rsid w:val="00F8772F"/>
    <w:rsid w:val="00F95B40"/>
    <w:rsid w:val="00F96441"/>
    <w:rsid w:val="00FA1570"/>
    <w:rsid w:val="00FB7722"/>
    <w:rsid w:val="00FC048A"/>
    <w:rsid w:val="00FC1FD2"/>
    <w:rsid w:val="00FC31C4"/>
    <w:rsid w:val="00FC383B"/>
    <w:rsid w:val="00FD3EA3"/>
    <w:rsid w:val="00FF30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D7F3B4"/>
  <w15:chartTrackingRefBased/>
  <w15:docId w15:val="{26CDFF9C-EB03-419A-A3F1-F4409945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DDVISNormal"/>
    <w:next w:val="DDVISNormal"/>
    <w:qFormat/>
    <w:pPr>
      <w:keepNext/>
      <w:numPr>
        <w:numId w:val="1"/>
      </w:numPr>
      <w:outlineLvl w:val="0"/>
    </w:pPr>
    <w:rPr>
      <w:b/>
      <w:sz w:val="28"/>
    </w:rPr>
  </w:style>
  <w:style w:type="paragraph" w:styleId="Naslov2">
    <w:name w:val="heading 2"/>
    <w:basedOn w:val="DDVISNormal"/>
    <w:next w:val="DDVISNormal"/>
    <w:qFormat/>
    <w:pPr>
      <w:keepNext/>
      <w:numPr>
        <w:ilvl w:val="1"/>
        <w:numId w:val="1"/>
      </w:numPr>
      <w:outlineLvl w:val="1"/>
    </w:pPr>
    <w:rPr>
      <w:b/>
      <w:sz w:val="24"/>
    </w:rPr>
  </w:style>
  <w:style w:type="paragraph" w:styleId="Naslov3">
    <w:name w:val="heading 3"/>
    <w:basedOn w:val="DDVISNormal"/>
    <w:next w:val="DDVISNormal"/>
    <w:qFormat/>
    <w:pPr>
      <w:keepNext/>
      <w:numPr>
        <w:ilvl w:val="2"/>
        <w:numId w:val="1"/>
      </w:numPr>
      <w:outlineLvl w:val="2"/>
    </w:pPr>
    <w:rPr>
      <w:b/>
    </w:rPr>
  </w:style>
  <w:style w:type="paragraph" w:styleId="Naslov4">
    <w:name w:val="heading 4"/>
    <w:basedOn w:val="DDVISNormal"/>
    <w:next w:val="DDVISNormal"/>
    <w:qFormat/>
    <w:pPr>
      <w:keepNext/>
      <w:numPr>
        <w:ilvl w:val="3"/>
        <w:numId w:val="1"/>
      </w:numPr>
      <w:outlineLvl w:val="3"/>
    </w:pPr>
  </w:style>
  <w:style w:type="paragraph" w:styleId="Naslov5">
    <w:name w:val="heading 5"/>
    <w:basedOn w:val="DDVISNormal"/>
    <w:next w:val="DDVISNormal"/>
    <w:qFormat/>
    <w:pPr>
      <w:numPr>
        <w:ilvl w:val="4"/>
        <w:numId w:val="1"/>
      </w:numPr>
      <w:ind w:left="576" w:hanging="576"/>
      <w:outlineLvl w:val="4"/>
    </w:pPr>
  </w:style>
  <w:style w:type="paragraph" w:styleId="Naslov6">
    <w:name w:val="heading 6"/>
    <w:basedOn w:val="DDVISNormal"/>
    <w:next w:val="DDVISNormal"/>
    <w:qFormat/>
    <w:pPr>
      <w:numPr>
        <w:ilvl w:val="5"/>
        <w:numId w:val="1"/>
      </w:numPr>
      <w:spacing w:before="240" w:after="60"/>
      <w:outlineLvl w:val="5"/>
    </w:pPr>
    <w:rPr>
      <w:rFonts w:ascii="Times New Roman" w:hAnsi="Times New Roman"/>
      <w:i/>
      <w:sz w:val="22"/>
    </w:rPr>
  </w:style>
  <w:style w:type="paragraph" w:styleId="Naslov7">
    <w:name w:val="heading 7"/>
    <w:basedOn w:val="DDVISNormal"/>
    <w:next w:val="DDVISNormal"/>
    <w:qFormat/>
    <w:pPr>
      <w:numPr>
        <w:ilvl w:val="6"/>
        <w:numId w:val="1"/>
      </w:numPr>
      <w:spacing w:before="240" w:after="60"/>
      <w:outlineLvl w:val="6"/>
    </w:pPr>
  </w:style>
  <w:style w:type="paragraph" w:styleId="Naslov8">
    <w:name w:val="heading 8"/>
    <w:basedOn w:val="DDVISNormal"/>
    <w:next w:val="DDVISNormal"/>
    <w:qFormat/>
    <w:pPr>
      <w:numPr>
        <w:ilvl w:val="7"/>
        <w:numId w:val="1"/>
      </w:numPr>
      <w:spacing w:before="240" w:after="60"/>
      <w:outlineLvl w:val="7"/>
    </w:pPr>
    <w:rPr>
      <w:i/>
    </w:rPr>
  </w:style>
  <w:style w:type="paragraph" w:styleId="Naslov9">
    <w:name w:val="heading 9"/>
    <w:basedOn w:val="DDVISNormal"/>
    <w:next w:val="DDVISNormal"/>
    <w:qFormat/>
    <w:pPr>
      <w:numPr>
        <w:ilvl w:val="8"/>
        <w:numId w:val="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DVISNormal">
    <w:name w:val="DDV_IS_Normal"/>
    <w:rPr>
      <w:rFonts w:ascii="Arial" w:hAnsi="Arial"/>
      <w:lang w:eastAsia="en-US"/>
    </w:rPr>
  </w:style>
  <w:style w:type="paragraph" w:styleId="Sprotnaopomba-besedilo">
    <w:name w:val="footnote text"/>
    <w:basedOn w:val="DDVISNormal"/>
    <w:semiHidden/>
    <w:rPr>
      <w:rFonts w:ascii="Arial Narrow" w:hAnsi="Arial Narrow"/>
      <w:sz w:val="16"/>
    </w:rPr>
  </w:style>
  <w:style w:type="paragraph" w:styleId="Kazalovsebine1">
    <w:name w:val="toc 1"/>
    <w:basedOn w:val="DDVISNormal"/>
    <w:next w:val="DDVISNormal"/>
    <w:autoRedefine/>
    <w:semiHidden/>
    <w:rsid w:val="00B715E3"/>
    <w:pPr>
      <w:framePr w:hSpace="180" w:wrap="around" w:vAnchor="text" w:hAnchor="margin" w:xAlign="center" w:y="97"/>
      <w:spacing w:before="120" w:after="120"/>
      <w:suppressOverlap/>
    </w:pPr>
    <w:rPr>
      <w:rFonts w:ascii="Arial Narrow" w:hAnsi="Arial Narrow" w:cs="Arial"/>
      <w:b/>
      <w:bCs/>
      <w:caps/>
      <w:sz w:val="18"/>
      <w:szCs w:val="18"/>
      <w:lang w:val="en-U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Besedilooblaka">
    <w:name w:val="Balloon Text"/>
    <w:basedOn w:val="Navaden"/>
    <w:semiHidden/>
    <w:rsid w:val="00DB1EB8"/>
    <w:rPr>
      <w:rFonts w:ascii="Tahoma" w:hAnsi="Tahoma" w:cs="Tahoma"/>
      <w:sz w:val="16"/>
      <w:szCs w:val="16"/>
    </w:rPr>
  </w:style>
  <w:style w:type="character" w:styleId="Sprotnaopomba-sklic">
    <w:name w:val="footnote reference"/>
    <w:rsid w:val="00292E3A"/>
    <w:rPr>
      <w:vertAlign w:val="superscript"/>
    </w:rPr>
  </w:style>
  <w:style w:type="character" w:styleId="Hiperpovezava">
    <w:name w:val="Hyperlink"/>
    <w:rsid w:val="00292E3A"/>
    <w:rPr>
      <w:color w:val="0000FF"/>
      <w:u w:val="single"/>
    </w:rPr>
  </w:style>
  <w:style w:type="paragraph" w:styleId="Navadensplet">
    <w:name w:val="Normal (Web)"/>
    <w:basedOn w:val="Navaden"/>
    <w:uiPriority w:val="99"/>
    <w:unhideWhenUsed/>
    <w:rsid w:val="008A552F"/>
    <w:rPr>
      <w:rFonts w:ascii="Verdana" w:hAnsi="Verdana"/>
      <w:color w:val="323232"/>
      <w:sz w:val="17"/>
      <w:szCs w:val="17"/>
      <w:lang w:eastAsia="sl-SI"/>
    </w:rPr>
  </w:style>
  <w:style w:type="character" w:styleId="Krepko">
    <w:name w:val="Strong"/>
    <w:uiPriority w:val="22"/>
    <w:qFormat/>
    <w:rsid w:val="008A552F"/>
    <w:rPr>
      <w:b/>
      <w:bCs/>
    </w:rPr>
  </w:style>
  <w:style w:type="character" w:styleId="SledenaHiperpovezava">
    <w:name w:val="FollowedHyperlink"/>
    <w:rsid w:val="00A626CB"/>
    <w:rPr>
      <w:color w:val="800080"/>
      <w:u w:val="single"/>
    </w:rPr>
  </w:style>
  <w:style w:type="paragraph" w:styleId="Revizija">
    <w:name w:val="Revision"/>
    <w:hidden/>
    <w:uiPriority w:val="99"/>
    <w:semiHidden/>
    <w:rsid w:val="00B715E3"/>
    <w:rPr>
      <w:sz w:val="24"/>
      <w:szCs w:val="24"/>
      <w:lang w:eastAsia="en-US"/>
    </w:rPr>
  </w:style>
  <w:style w:type="character" w:styleId="Pripombasklic">
    <w:name w:val="annotation reference"/>
    <w:rsid w:val="00240B9E"/>
    <w:rPr>
      <w:sz w:val="16"/>
      <w:szCs w:val="16"/>
    </w:rPr>
  </w:style>
  <w:style w:type="paragraph" w:styleId="Pripombabesedilo">
    <w:name w:val="annotation text"/>
    <w:basedOn w:val="Navaden"/>
    <w:link w:val="PripombabesediloZnak"/>
    <w:rsid w:val="00240B9E"/>
    <w:rPr>
      <w:sz w:val="20"/>
      <w:szCs w:val="20"/>
    </w:rPr>
  </w:style>
  <w:style w:type="character" w:customStyle="1" w:styleId="PripombabesediloZnak">
    <w:name w:val="Pripomba – besedilo Znak"/>
    <w:link w:val="Pripombabesedilo"/>
    <w:rsid w:val="00240B9E"/>
    <w:rPr>
      <w:lang w:eastAsia="en-US"/>
    </w:rPr>
  </w:style>
  <w:style w:type="paragraph" w:styleId="Zadevapripombe">
    <w:name w:val="annotation subject"/>
    <w:basedOn w:val="Pripombabesedilo"/>
    <w:next w:val="Pripombabesedilo"/>
    <w:link w:val="ZadevapripombeZnak"/>
    <w:rsid w:val="00240B9E"/>
    <w:rPr>
      <w:b/>
      <w:bCs/>
    </w:rPr>
  </w:style>
  <w:style w:type="character" w:customStyle="1" w:styleId="ZadevapripombeZnak">
    <w:name w:val="Zadeva pripombe Znak"/>
    <w:link w:val="Zadevapripombe"/>
    <w:rsid w:val="00240B9E"/>
    <w:rPr>
      <w:b/>
      <w:bCs/>
      <w:lang w:eastAsia="en-US"/>
    </w:rPr>
  </w:style>
  <w:style w:type="table" w:styleId="Tabelamrea">
    <w:name w:val="Table Grid"/>
    <w:basedOn w:val="Navadnatabela"/>
    <w:rsid w:val="00BC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taxation_customs/taxation/vat/traders/vat_number/index_en.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o.dur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1A9280-044E-4EE4-B323-C6AE5BC0228D}">
  <ds:schemaRefs>
    <ds:schemaRef ds:uri="http://schemas.microsoft.com/office/2006/metadata/longProperties"/>
  </ds:schemaRefs>
</ds:datastoreItem>
</file>

<file path=customXml/itemProps2.xml><?xml version="1.0" encoding="utf-8"?>
<ds:datastoreItem xmlns:ds="http://schemas.openxmlformats.org/officeDocument/2006/customXml" ds:itemID="{4F589402-6FDC-415B-877F-50981E3352B2}">
  <ds:schemaRefs>
    <ds:schemaRef ds:uri="http://schemas.microsoft.com/sharepoint/events"/>
  </ds:schemaRefs>
</ds:datastoreItem>
</file>

<file path=customXml/itemProps3.xml><?xml version="1.0" encoding="utf-8"?>
<ds:datastoreItem xmlns:ds="http://schemas.openxmlformats.org/officeDocument/2006/customXml" ds:itemID="{6199BE79-484B-4265-BF4F-0CF9315EA8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50ACBC-B8B6-4B20-9309-5EEB14297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B4696-D44B-4E07-B524-B5B41E6EDA4E}">
  <ds:schemaRefs>
    <ds:schemaRef ds:uri="http://schemas.microsoft.com/sharepoint/v3/contenttype/forms"/>
  </ds:schemaRefs>
</ds:datastoreItem>
</file>

<file path=customXml/itemProps6.xml><?xml version="1.0" encoding="utf-8"?>
<ds:datastoreItem xmlns:ds="http://schemas.openxmlformats.org/officeDocument/2006/customXml" ds:itemID="{C393F54A-DA65-458C-88E6-25CFD341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5173</Words>
  <Characters>29490</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REKAPITULACIJSKO POROČILO</vt:lpstr>
      <vt:lpstr>REKAPITULACIJSKO POROČILO</vt:lpstr>
    </vt:vector>
  </TitlesOfParts>
  <Company>Glavni Urad</Company>
  <LinksUpToDate>false</LinksUpToDate>
  <CharactersWithSpaces>34594</CharactersWithSpaces>
  <SharedDoc>false</SharedDoc>
  <HLinks>
    <vt:vector size="12" baseType="variant">
      <vt:variant>
        <vt:i4>1048684</vt:i4>
      </vt:variant>
      <vt:variant>
        <vt:i4>3</vt:i4>
      </vt:variant>
      <vt:variant>
        <vt:i4>0</vt:i4>
      </vt:variant>
      <vt:variant>
        <vt:i4>5</vt:i4>
      </vt:variant>
      <vt:variant>
        <vt:lpwstr>mailto:clo.durs@gov.si</vt:lpwstr>
      </vt:variant>
      <vt:variant>
        <vt:lpwstr/>
      </vt:variant>
      <vt:variant>
        <vt:i4>131125</vt:i4>
      </vt:variant>
      <vt:variant>
        <vt:i4>0</vt:i4>
      </vt:variant>
      <vt:variant>
        <vt:i4>0</vt:i4>
      </vt:variant>
      <vt:variant>
        <vt:i4>5</vt:i4>
      </vt:variant>
      <vt:variant>
        <vt:lpwstr>http://ec.europa.eu/taxation_customs/taxation/vat/traders/vat_number/index_en.htm</vt:lpwstr>
      </vt:variant>
      <vt:variant>
        <vt:lpwstr>disclaimer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REKAPITULACIJSKO POROČILO</dc:title>
  <dc:subject/>
  <dc:creator>Mateja Prijatelj Kolčarš</dc:creator>
  <cp:keywords/>
  <cp:lastModifiedBy>Gorazd Bratuž</cp:lastModifiedBy>
  <cp:revision>3</cp:revision>
  <cp:lastPrinted>2019-10-18T10:00:00Z</cp:lastPrinted>
  <dcterms:created xsi:type="dcterms:W3CDTF">2020-03-26T08:07:00Z</dcterms:created>
  <dcterms:modified xsi:type="dcterms:W3CDTF">2020-03-26T08:15:00Z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YPDRX2FCMFN4-31-1329</vt:lpwstr>
  </property>
  <property fmtid="{D5CDD505-2E9C-101B-9397-08002B2CF9AE}" pid="3" name="_dlc_DocIdItemGuid">
    <vt:lpwstr>f63d1c8b-3295-4cf1-aa53-0ab4355c2d6f</vt:lpwstr>
  </property>
  <property fmtid="{D5CDD505-2E9C-101B-9397-08002B2CF9AE}" pid="4" name="_dlc_DocIdUrl">
    <vt:lpwstr>https://iportal.mf.si/podrocja/davkicarine/Dokumenti_skupni_rabi_DSDCJP/_layouts/15/DocIdRedir.aspx?ID=YPDRX2FCMFN4-31-1329, YPDRX2FCMFN4-31-1329</vt:lpwstr>
  </property>
</Properties>
</file>