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B3" w:rsidRDefault="005D07B3" w:rsidP="005D07B3">
      <w:pPr>
        <w:jc w:val="right"/>
      </w:pPr>
    </w:p>
    <w:p w:rsidR="00FE204C" w:rsidRDefault="005D07B3" w:rsidP="005D07B3">
      <w:pPr>
        <w:jc w:val="both"/>
      </w:pPr>
      <w:r w:rsidRPr="00B161C8">
        <w:rPr>
          <w:b/>
        </w:rPr>
        <w:t xml:space="preserve">Pojasnjevalne opombe k obrazcu za zahtevek za </w:t>
      </w:r>
      <w:r w:rsidR="00631E7E">
        <w:rPr>
          <w:b/>
        </w:rPr>
        <w:t xml:space="preserve">upravljanje </w:t>
      </w:r>
      <w:r w:rsidR="00377BE1">
        <w:rPr>
          <w:b/>
        </w:rPr>
        <w:t>prostor</w:t>
      </w:r>
      <w:r w:rsidR="00631E7E">
        <w:rPr>
          <w:b/>
        </w:rPr>
        <w:t>a</w:t>
      </w:r>
      <w:r w:rsidR="00377BE1">
        <w:rPr>
          <w:b/>
        </w:rPr>
        <w:t xml:space="preserve"> za </w:t>
      </w:r>
      <w:r w:rsidRPr="00B161C8">
        <w:rPr>
          <w:b/>
        </w:rPr>
        <w:t>začasno hrambo</w:t>
      </w:r>
      <w:r w:rsidR="00FE204C">
        <w:rPr>
          <w:b/>
        </w:rPr>
        <w:t xml:space="preserve"> </w:t>
      </w:r>
    </w:p>
    <w:p w:rsidR="005D07B3" w:rsidRDefault="005D07B3" w:rsidP="005D07B3">
      <w:pPr>
        <w:pStyle w:val="Odstavekseznama"/>
        <w:numPr>
          <w:ilvl w:val="0"/>
          <w:numId w:val="1"/>
        </w:numPr>
        <w:jc w:val="both"/>
      </w:pPr>
      <w:r>
        <w:t>Vložnik</w:t>
      </w:r>
      <w:r w:rsidR="00377BE1">
        <w:t xml:space="preserve"> zahtevka</w:t>
      </w:r>
    </w:p>
    <w:p w:rsidR="005D07B3" w:rsidRDefault="00D950E7" w:rsidP="005D07B3">
      <w:pPr>
        <w:jc w:val="both"/>
      </w:pPr>
      <w:r>
        <w:t xml:space="preserve">Vpišite ime oziroma za pravne osebe naziv in naslov zadevne osebe ter </w:t>
      </w:r>
      <w:r w:rsidR="005D07B3">
        <w:t>številk</w:t>
      </w:r>
      <w:r>
        <w:t>o</w:t>
      </w:r>
      <w:r w:rsidR="005D07B3">
        <w:t xml:space="preserve"> EORI. Vložnik je oseba, </w:t>
      </w:r>
      <w:r>
        <w:t>ki carinskim organom predloži zahtevek za izdajo odločbe.</w:t>
      </w:r>
    </w:p>
    <w:p w:rsidR="00D950E7" w:rsidRDefault="00D950E7" w:rsidP="00D950E7">
      <w:pPr>
        <w:pStyle w:val="Odstavekseznama"/>
        <w:numPr>
          <w:ilvl w:val="0"/>
          <w:numId w:val="1"/>
        </w:numPr>
        <w:jc w:val="both"/>
      </w:pPr>
      <w:r>
        <w:t>Ozemeljska veljavnost</w:t>
      </w:r>
      <w:r w:rsidR="00ED0283">
        <w:t xml:space="preserve"> – Unija</w:t>
      </w:r>
      <w:r w:rsidR="001179C8">
        <w:t xml:space="preserve"> </w:t>
      </w:r>
    </w:p>
    <w:p w:rsidR="00ED0283" w:rsidRDefault="00ED0283" w:rsidP="00ED0283">
      <w:pPr>
        <w:jc w:val="both"/>
      </w:pPr>
      <w:r>
        <w:t>Z odstopanjem od člena 26 CZU navedite, ali je učinek odločbe omejen na eno ali več držav članic, in izrecno poimenujte zadevne države članice.</w:t>
      </w:r>
    </w:p>
    <w:p w:rsidR="005D07B3" w:rsidRDefault="005D07B3" w:rsidP="005D07B3">
      <w:pPr>
        <w:pStyle w:val="Odstavekseznama"/>
        <w:numPr>
          <w:ilvl w:val="0"/>
          <w:numId w:val="1"/>
        </w:numPr>
        <w:jc w:val="both"/>
      </w:pPr>
      <w:r>
        <w:t>Vrsta zahtevka</w:t>
      </w:r>
    </w:p>
    <w:p w:rsidR="005D07B3" w:rsidRDefault="005D07B3" w:rsidP="005D07B3">
      <w:pPr>
        <w:jc w:val="both"/>
      </w:pPr>
      <w:r>
        <w:t>V polje je treba vpisati vrsto zahtevka z uporabo vsaj ene od naslednjih šifer:</w:t>
      </w:r>
    </w:p>
    <w:p w:rsidR="005D07B3" w:rsidRDefault="005D07B3" w:rsidP="005D07B3">
      <w:pPr>
        <w:jc w:val="both"/>
      </w:pPr>
      <w:r>
        <w:t>1</w:t>
      </w:r>
      <w:r>
        <w:tab/>
        <w:t>=</w:t>
      </w:r>
      <w:r>
        <w:tab/>
        <w:t>prvi zahtevek</w:t>
      </w:r>
    </w:p>
    <w:p w:rsidR="00ED0283" w:rsidRDefault="005D07B3" w:rsidP="005D07B3">
      <w:pPr>
        <w:jc w:val="both"/>
      </w:pPr>
      <w:r>
        <w:t>2</w:t>
      </w:r>
      <w:r>
        <w:tab/>
        <w:t>=</w:t>
      </w:r>
      <w:r>
        <w:tab/>
        <w:t xml:space="preserve">zahtevek za spremenjeno ali podaljšano dovoljenje </w:t>
      </w:r>
    </w:p>
    <w:p w:rsidR="005D07B3" w:rsidRDefault="005D07B3" w:rsidP="005D07B3">
      <w:pPr>
        <w:jc w:val="both"/>
      </w:pPr>
      <w:r>
        <w:t>3</w:t>
      </w:r>
      <w:r>
        <w:tab/>
        <w:t>=</w:t>
      </w:r>
      <w:r>
        <w:tab/>
        <w:t>vloga za pridobitev dovoljenja, kadar je vključenih več držav članic</w:t>
      </w:r>
    </w:p>
    <w:p w:rsidR="00ED0283" w:rsidRDefault="00ED0283" w:rsidP="00ED0283">
      <w:pPr>
        <w:pStyle w:val="Odstavekseznama"/>
        <w:numPr>
          <w:ilvl w:val="0"/>
          <w:numId w:val="1"/>
        </w:numPr>
        <w:jc w:val="both"/>
      </w:pPr>
      <w:r>
        <w:t xml:space="preserve">Referenčna številka </w:t>
      </w:r>
      <w:r w:rsidR="00377BE1">
        <w:t>dovoljenja</w:t>
      </w:r>
    </w:p>
    <w:p w:rsidR="00ED0283" w:rsidRDefault="00ED0283" w:rsidP="00ED0283">
      <w:pPr>
        <w:jc w:val="both"/>
      </w:pPr>
      <w:r>
        <w:t>Ta podatkovni element se uporabi</w:t>
      </w:r>
      <w:r w:rsidR="00915E4B">
        <w:t xml:space="preserve"> </w:t>
      </w:r>
      <w:r>
        <w:t xml:space="preserve">le v primeru zahtevka za spremembo, podaljšanje veljavnosti ali razveljavitev </w:t>
      </w:r>
      <w:r w:rsidR="00377BE1">
        <w:t>dovoljenja</w:t>
      </w:r>
      <w:r>
        <w:t>.</w:t>
      </w:r>
    </w:p>
    <w:p w:rsidR="00ED0283" w:rsidRDefault="00ED0283" w:rsidP="00ED0283">
      <w:pPr>
        <w:pStyle w:val="Odstavekseznama"/>
        <w:numPr>
          <w:ilvl w:val="0"/>
          <w:numId w:val="1"/>
        </w:numPr>
        <w:jc w:val="both"/>
      </w:pPr>
      <w:r>
        <w:t>Priloženi dokumenti</w:t>
      </w:r>
    </w:p>
    <w:p w:rsidR="00ED0283" w:rsidRDefault="00ED0283" w:rsidP="00ED0283">
      <w:pPr>
        <w:jc w:val="both"/>
      </w:pPr>
      <w:r>
        <w:t xml:space="preserve">Predložite informacije o vrsti dokumentov, priloženih zahtevku ali </w:t>
      </w:r>
      <w:r w:rsidR="00377BE1">
        <w:t>dovoljenju</w:t>
      </w:r>
      <w:r>
        <w:t>, ter, če je primerno, njihove identifikacijske številke in/ali datum izdaje. Navedite tudi skupno število priloženih dokumentov.</w:t>
      </w:r>
    </w:p>
    <w:p w:rsidR="00ED0283" w:rsidRDefault="00ED0283" w:rsidP="00ED0283">
      <w:pPr>
        <w:jc w:val="both"/>
      </w:pPr>
      <w:r>
        <w:t xml:space="preserve">Če dokument vsebuje več informacij v zvezi z navedbami drugod v zahtevku ali </w:t>
      </w:r>
      <w:r w:rsidR="00377BE1">
        <w:t>dovoljenju</w:t>
      </w:r>
      <w:r>
        <w:t>, navedite sklic na zadevn</w:t>
      </w:r>
      <w:r w:rsidR="0002438B">
        <w:t>o polje</w:t>
      </w:r>
      <w:r>
        <w:t>.</w:t>
      </w:r>
    </w:p>
    <w:p w:rsidR="00AC3CCA" w:rsidRDefault="00915E4B" w:rsidP="00AC3CCA">
      <w:pPr>
        <w:pStyle w:val="Odstavekseznama"/>
        <w:numPr>
          <w:ilvl w:val="0"/>
          <w:numId w:val="1"/>
        </w:numPr>
        <w:jc w:val="both"/>
      </w:pPr>
      <w:r>
        <w:t>Z</w:t>
      </w:r>
      <w:r w:rsidR="00AC3CCA">
        <w:t>astopnik</w:t>
      </w:r>
    </w:p>
    <w:p w:rsidR="00AC3CCA" w:rsidRDefault="00AC3CCA" w:rsidP="00AC3CCA">
      <w:pPr>
        <w:jc w:val="both"/>
      </w:pPr>
      <w:r>
        <w:t>Če ima vložnik zastopnika, navedite relevantne informacije o zastopniku, naziv in naslov zadevne osebe ter številko EORI.</w:t>
      </w:r>
    </w:p>
    <w:p w:rsidR="00AC3CCA" w:rsidRDefault="00AC3CCA" w:rsidP="00AC3CCA">
      <w:pPr>
        <w:jc w:val="both"/>
      </w:pPr>
      <w:r>
        <w:t>Če to v skladu s členom 19(2) CZU zahteva carinski organ odločanja, predložite izvod ustrezne pogodbe, pooblastila ali drugega dokazila o pooblastitvi za status carinskega zastopnika.</w:t>
      </w:r>
    </w:p>
    <w:p w:rsidR="00AC3CCA" w:rsidRDefault="00AC3CCA" w:rsidP="00AC3CCA">
      <w:pPr>
        <w:pStyle w:val="Odstavekseznama"/>
        <w:numPr>
          <w:ilvl w:val="0"/>
          <w:numId w:val="1"/>
        </w:numPr>
        <w:jc w:val="both"/>
      </w:pPr>
      <w:r>
        <w:t>Kontaktna oseba, odgovorna za zahtevek</w:t>
      </w:r>
    </w:p>
    <w:p w:rsidR="000947D4" w:rsidRDefault="00AC3CCA" w:rsidP="00AC3CCA">
      <w:pPr>
        <w:jc w:val="both"/>
      </w:pPr>
      <w:r>
        <w:t>Kontaktna oseba je odgovorna za ohranjanje stikov s carinskimi organi v zvezi z zahtevkom.</w:t>
      </w:r>
    </w:p>
    <w:p w:rsidR="00AC3CCA" w:rsidRDefault="00AC3CCA" w:rsidP="00AC3CCA">
      <w:pPr>
        <w:jc w:val="both"/>
      </w:pPr>
      <w:r>
        <w:lastRenderedPageBreak/>
        <w:t>Vpišite ime in priimek kontaktne osebe ter kar koli od naslednjega: telefonska številka, elektronski naslov (po možnosti elektronski naslov namenskega poštnega predala) ter, če je primerno, številko telefaksa</w:t>
      </w:r>
      <w:r w:rsidR="00CF28DE">
        <w:t>.</w:t>
      </w:r>
    </w:p>
    <w:p w:rsidR="00CF28DE" w:rsidRDefault="005B279E" w:rsidP="005B279E">
      <w:pPr>
        <w:pStyle w:val="Odstavekseznama"/>
        <w:numPr>
          <w:ilvl w:val="0"/>
          <w:numId w:val="1"/>
        </w:numPr>
        <w:jc w:val="both"/>
      </w:pPr>
      <w:r>
        <w:t xml:space="preserve">Zahtevani datum začetka veljavnosti </w:t>
      </w:r>
      <w:r w:rsidR="00377BE1">
        <w:t>dovoljenja</w:t>
      </w:r>
      <w:r>
        <w:t xml:space="preserve"> </w:t>
      </w:r>
    </w:p>
    <w:p w:rsidR="005B279E" w:rsidRDefault="005B279E" w:rsidP="005B279E">
      <w:pPr>
        <w:jc w:val="both"/>
      </w:pPr>
      <w:r>
        <w:t>Vložnik lahko zahteva, da dovoljenje začne veljati na določen dan. Vendar se morajo pri določitvi tega datuma upoštevati roki iz člena 22(2) i (3) CZU, zahtevani datum pa ne sme biti zgodnejši od datuma, navedenega v členu 22(4) CZU.</w:t>
      </w:r>
    </w:p>
    <w:p w:rsidR="005B279E" w:rsidRDefault="005B279E" w:rsidP="005B279E">
      <w:pPr>
        <w:pStyle w:val="Odstavekseznama"/>
        <w:numPr>
          <w:ilvl w:val="0"/>
          <w:numId w:val="1"/>
        </w:numPr>
        <w:jc w:val="both"/>
      </w:pPr>
      <w:r>
        <w:t>Kraj, kjer se vodi oz. je dostopna glavna računovodska evidenca za carinske namene</w:t>
      </w:r>
    </w:p>
    <w:p w:rsidR="00915E4B" w:rsidRDefault="00915E4B" w:rsidP="005B279E">
      <w:pPr>
        <w:jc w:val="both"/>
      </w:pPr>
      <w:r w:rsidRPr="00915E4B">
        <w:t>Polje se izpolni, če je vložnik pooblaščeni gospodarski subjekt.</w:t>
      </w:r>
    </w:p>
    <w:p w:rsidR="005B279E" w:rsidRDefault="00845417" w:rsidP="005B279E">
      <w:pPr>
        <w:jc w:val="both"/>
      </w:pPr>
      <w:r>
        <w:t xml:space="preserve">Glavna računovodska evidenca za carinske namene iz tretjega pododstavka  člena 22(1) CZU je računovodska evidenca, ki naj jo carinski organi obravnavajo kot glavno računovodsko evidenco za carinske namene ter ki jim omogoča nadzor in spremljanje vseh dejavnosti, zajetih v zadevnem dovoljenju. Vložnikova obstoječa poslovna, davčna in druga računovodska dokumentacija se lahko sprejme kot glavna računovodska evidenca za carinske namene, če se tako olajša revizijski nadzor. </w:t>
      </w:r>
    </w:p>
    <w:p w:rsidR="00845417" w:rsidRDefault="00845417" w:rsidP="005B279E">
      <w:pPr>
        <w:jc w:val="both"/>
      </w:pPr>
      <w:r>
        <w:t xml:space="preserve">Navedite poln naslov lokacije, vključno z državo članico, kjer se bo vodila oziroma bo dostopna glavna računovodska evidenca. </w:t>
      </w:r>
    </w:p>
    <w:p w:rsidR="00845417" w:rsidRDefault="00845417" w:rsidP="00845417">
      <w:pPr>
        <w:pStyle w:val="Odstavekseznama"/>
        <w:numPr>
          <w:ilvl w:val="0"/>
          <w:numId w:val="1"/>
        </w:numPr>
        <w:jc w:val="both"/>
      </w:pPr>
      <w:r>
        <w:t>Kraj, kjer se vodi evidence</w:t>
      </w:r>
    </w:p>
    <w:p w:rsidR="00845417" w:rsidRDefault="00845417" w:rsidP="00845417">
      <w:pPr>
        <w:jc w:val="both"/>
      </w:pPr>
      <w:r>
        <w:t xml:space="preserve">Navedite poln naslov lokacij, vključno z državami članicami, kjer se vodi ali se bo vodila računovodska evidenca vložnika. </w:t>
      </w:r>
    </w:p>
    <w:p w:rsidR="00845417" w:rsidRDefault="00845417" w:rsidP="00845417">
      <w:pPr>
        <w:jc w:val="both"/>
      </w:pPr>
      <w:r>
        <w:t>Ta podatek je potreben za identifikacijo lokacije računovodske evidence</w:t>
      </w:r>
      <w:r w:rsidR="007072F8">
        <w:t>, ki se nanaša na blago, ki se nahaja v začasni hrambi.</w:t>
      </w:r>
    </w:p>
    <w:p w:rsidR="007072F8" w:rsidRDefault="00377BE1" w:rsidP="007072F8">
      <w:pPr>
        <w:pStyle w:val="Odstavekseznama"/>
        <w:numPr>
          <w:ilvl w:val="0"/>
          <w:numId w:val="1"/>
        </w:numPr>
        <w:jc w:val="both"/>
      </w:pPr>
      <w:r>
        <w:t>U</w:t>
      </w:r>
      <w:r w:rsidR="007072F8">
        <w:t>rad zavarovanja</w:t>
      </w:r>
    </w:p>
    <w:p w:rsidR="007072F8" w:rsidRDefault="007072F8" w:rsidP="007072F8">
      <w:pPr>
        <w:jc w:val="both"/>
      </w:pPr>
      <w:r>
        <w:t>Navedite zadevni urad.</w:t>
      </w:r>
    </w:p>
    <w:p w:rsidR="007072F8" w:rsidRDefault="007072F8" w:rsidP="007072F8">
      <w:pPr>
        <w:pStyle w:val="Odstavekseznama"/>
        <w:numPr>
          <w:ilvl w:val="0"/>
          <w:numId w:val="1"/>
        </w:numPr>
        <w:jc w:val="both"/>
      </w:pPr>
      <w:r>
        <w:t xml:space="preserve">Opis blaga </w:t>
      </w:r>
      <w:r w:rsidR="00AA5739">
        <w:t>(Navede se okvirne podatke, za namen ocenitve morebitnega carinskega dolga.</w:t>
      </w:r>
      <w:bookmarkStart w:id="0" w:name="_GoBack"/>
      <w:bookmarkEnd w:id="0"/>
      <w:r w:rsidR="00AA5739">
        <w:t>)</w:t>
      </w:r>
    </w:p>
    <w:p w:rsidR="006B4E54" w:rsidRDefault="006B4E54" w:rsidP="006B4E54">
      <w:pPr>
        <w:jc w:val="both"/>
        <w:rPr>
          <w:i/>
        </w:rPr>
      </w:pPr>
      <w:r w:rsidRPr="006B4E54">
        <w:rPr>
          <w:i/>
        </w:rPr>
        <w:t>Trgovski oz. tehnični opis</w:t>
      </w:r>
    </w:p>
    <w:p w:rsidR="006B4E54" w:rsidRDefault="00C02A13" w:rsidP="006B4E54">
      <w:pPr>
        <w:jc w:val="both"/>
      </w:pPr>
      <w:r>
        <w:t>Opis pomeni trgovski in/ali tehnični opis blaga.</w:t>
      </w:r>
    </w:p>
    <w:p w:rsidR="00C02A13" w:rsidRPr="00C02A13" w:rsidRDefault="00C02A13" w:rsidP="006B4E54">
      <w:pPr>
        <w:jc w:val="both"/>
        <w:rPr>
          <w:i/>
        </w:rPr>
      </w:pPr>
      <w:r w:rsidRPr="00C02A13">
        <w:rPr>
          <w:i/>
        </w:rPr>
        <w:t>Količina</w:t>
      </w:r>
    </w:p>
    <w:p w:rsidR="00C02A13" w:rsidRDefault="00C02A13" w:rsidP="006B4E54">
      <w:pPr>
        <w:jc w:val="both"/>
      </w:pPr>
      <w:r>
        <w:t>Vpišite ocenjeno količino blaga, ki bo dan</w:t>
      </w:r>
      <w:r w:rsidR="00915E4B">
        <w:t>o v začasno hrambo</w:t>
      </w:r>
      <w:r>
        <w:t>.</w:t>
      </w:r>
    </w:p>
    <w:p w:rsidR="00C02A13" w:rsidRPr="00B161C8" w:rsidRDefault="00C02A13" w:rsidP="006B4E54">
      <w:pPr>
        <w:jc w:val="both"/>
        <w:rPr>
          <w:i/>
        </w:rPr>
      </w:pPr>
      <w:r w:rsidRPr="00B161C8">
        <w:rPr>
          <w:i/>
        </w:rPr>
        <w:t>Vredn</w:t>
      </w:r>
      <w:r w:rsidR="00B161C8" w:rsidRPr="00B161C8">
        <w:rPr>
          <w:i/>
        </w:rPr>
        <w:t>o</w:t>
      </w:r>
      <w:r w:rsidRPr="00B161C8">
        <w:rPr>
          <w:i/>
        </w:rPr>
        <w:t>st</w:t>
      </w:r>
    </w:p>
    <w:p w:rsidR="00C02A13" w:rsidRDefault="00C02A13" w:rsidP="006B4E54">
      <w:pPr>
        <w:jc w:val="both"/>
      </w:pPr>
      <w:r>
        <w:t>Vpišite ocenjeno vrednost blaga, ki bo dano v začasno hrambo, v evrih.</w:t>
      </w:r>
    </w:p>
    <w:p w:rsidR="007072F8" w:rsidRDefault="007072F8" w:rsidP="00C02A13">
      <w:pPr>
        <w:pStyle w:val="Odstavekseznama"/>
        <w:numPr>
          <w:ilvl w:val="0"/>
          <w:numId w:val="1"/>
        </w:numPr>
        <w:jc w:val="both"/>
      </w:pPr>
      <w:r>
        <w:t>Vrsta glavne računovodske evidence</w:t>
      </w:r>
    </w:p>
    <w:p w:rsidR="007072F8" w:rsidRDefault="007072F8" w:rsidP="007072F8">
      <w:pPr>
        <w:jc w:val="both"/>
      </w:pPr>
      <w:r>
        <w:lastRenderedPageBreak/>
        <w:t>Navedite vrsto glavne računovodske evidence, tj</w:t>
      </w:r>
      <w:r w:rsidR="00377BE1">
        <w:t>.</w:t>
      </w:r>
      <w:r>
        <w:t xml:space="preserve"> podatke o sistemu, ki se bo uporabljal, vključno s programsko opremo.</w:t>
      </w:r>
    </w:p>
    <w:p w:rsidR="007072F8" w:rsidRDefault="007072F8" w:rsidP="007072F8">
      <w:pPr>
        <w:pStyle w:val="Odstavekseznama"/>
        <w:numPr>
          <w:ilvl w:val="0"/>
          <w:numId w:val="1"/>
        </w:numPr>
        <w:jc w:val="both"/>
      </w:pPr>
      <w:r>
        <w:t>Vrsta evidence</w:t>
      </w:r>
    </w:p>
    <w:p w:rsidR="007072F8" w:rsidRDefault="007072F8" w:rsidP="007072F8">
      <w:pPr>
        <w:jc w:val="both"/>
      </w:pPr>
      <w:r>
        <w:t>Navedite vrsto evidence, tj. podatke o sistemu, ki se bo uporabljal, vključno s programsko opremo.</w:t>
      </w:r>
    </w:p>
    <w:p w:rsidR="007072F8" w:rsidRDefault="007072F8" w:rsidP="007072F8">
      <w:pPr>
        <w:jc w:val="both"/>
      </w:pPr>
      <w:r>
        <w:t>Evidence morajo carinskim organom omogočati nadzor nad zadevnim blagom, zlasti glede identifikacije blaga, danega v in iz začasne hrambe.</w:t>
      </w:r>
    </w:p>
    <w:p w:rsidR="000A66D3" w:rsidRDefault="000A66D3" w:rsidP="000A66D3">
      <w:pPr>
        <w:pStyle w:val="Odstavekseznama"/>
        <w:numPr>
          <w:ilvl w:val="0"/>
          <w:numId w:val="1"/>
        </w:numPr>
        <w:jc w:val="both"/>
      </w:pPr>
      <w:r>
        <w:t xml:space="preserve">Dodatne informacije </w:t>
      </w:r>
    </w:p>
    <w:p w:rsidR="000A66D3" w:rsidRDefault="000A66D3" w:rsidP="000A66D3">
      <w:pPr>
        <w:jc w:val="both"/>
      </w:pPr>
      <w:r>
        <w:t>Vpiše se dodatne koristne informacije.</w:t>
      </w:r>
    </w:p>
    <w:p w:rsidR="000A66D3" w:rsidRDefault="000A66D3" w:rsidP="000A66D3">
      <w:pPr>
        <w:pStyle w:val="Odstavekseznama"/>
        <w:numPr>
          <w:ilvl w:val="0"/>
          <w:numId w:val="1"/>
        </w:numPr>
        <w:jc w:val="both"/>
      </w:pPr>
      <w:r>
        <w:t>Zavarovanje</w:t>
      </w:r>
    </w:p>
    <w:p w:rsidR="007072F8" w:rsidRDefault="00915E4B" w:rsidP="007072F8">
      <w:pPr>
        <w:jc w:val="both"/>
      </w:pPr>
      <w:r>
        <w:t>N</w:t>
      </w:r>
      <w:r w:rsidR="000A66D3">
        <w:t>avedite, ali se za zadevno dovoljenje zahteva zavarovanje. Če je odgovor da, navedite referenčno številko zavarovanja, predloženo v zvezi z zadevn</w:t>
      </w:r>
      <w:r w:rsidR="00377BE1">
        <w:t>im dovoljenjem</w:t>
      </w:r>
      <w:r w:rsidR="000A66D3">
        <w:t>.</w:t>
      </w:r>
    </w:p>
    <w:p w:rsidR="000A66D3" w:rsidRDefault="000A66D3" w:rsidP="000A66D3">
      <w:pPr>
        <w:pStyle w:val="Odstavekseznama"/>
        <w:numPr>
          <w:ilvl w:val="0"/>
          <w:numId w:val="1"/>
        </w:numPr>
        <w:jc w:val="both"/>
      </w:pPr>
      <w:r>
        <w:t>Znesek zavarovanja</w:t>
      </w:r>
    </w:p>
    <w:p w:rsidR="000A66D3" w:rsidRDefault="000A66D3" w:rsidP="000A66D3">
      <w:pPr>
        <w:jc w:val="both"/>
      </w:pPr>
      <w:r>
        <w:t>Vpišite znesek posameznega zavarovanja ali, v primeru splošnega zavarovanja, znesek, ki ustreza delu referenčnega zneska, dodeljenega za začasno hrambo.</w:t>
      </w:r>
    </w:p>
    <w:p w:rsidR="000A66D3" w:rsidRDefault="000A66D3" w:rsidP="000A66D3">
      <w:pPr>
        <w:pStyle w:val="Odstavekseznama"/>
        <w:numPr>
          <w:ilvl w:val="0"/>
          <w:numId w:val="1"/>
        </w:numPr>
        <w:jc w:val="both"/>
      </w:pPr>
      <w:r>
        <w:t>So</w:t>
      </w:r>
      <w:r w:rsidR="00C841E1">
        <w:t xml:space="preserve">glasje za objavo na seznamu imetnikov </w:t>
      </w:r>
      <w:r w:rsidR="00377BE1">
        <w:t>dovoljenj</w:t>
      </w:r>
    </w:p>
    <w:p w:rsidR="00C841E1" w:rsidRDefault="00C841E1" w:rsidP="00C841E1">
      <w:pPr>
        <w:jc w:val="both"/>
      </w:pPr>
      <w:r>
        <w:t>Navedite (da/ne), ali vložnik soglaša s tem, da se v javnem seznamu imetnikov odločb razkrije naslednje podatke o odločbi, za katero je vložil zahtevek:</w:t>
      </w:r>
    </w:p>
    <w:p w:rsidR="00C841E1" w:rsidRDefault="00C841E1" w:rsidP="00C841E1">
      <w:pPr>
        <w:pStyle w:val="Odstavekseznama"/>
        <w:numPr>
          <w:ilvl w:val="0"/>
          <w:numId w:val="2"/>
        </w:numPr>
        <w:jc w:val="both"/>
      </w:pPr>
      <w:r>
        <w:t>imetnik odločbe</w:t>
      </w:r>
      <w:r w:rsidR="00915E4B">
        <w:t>,</w:t>
      </w:r>
    </w:p>
    <w:p w:rsidR="00C841E1" w:rsidRDefault="00C841E1" w:rsidP="00C841E1">
      <w:pPr>
        <w:pStyle w:val="Odstavekseznama"/>
        <w:numPr>
          <w:ilvl w:val="0"/>
          <w:numId w:val="2"/>
        </w:numPr>
        <w:jc w:val="both"/>
      </w:pPr>
      <w:r>
        <w:t>vrsta odločbe,</w:t>
      </w:r>
    </w:p>
    <w:p w:rsidR="00C841E1" w:rsidRDefault="00C841E1" w:rsidP="00C841E1">
      <w:pPr>
        <w:pStyle w:val="Odstavekseznama"/>
        <w:numPr>
          <w:ilvl w:val="0"/>
          <w:numId w:val="2"/>
        </w:numPr>
        <w:jc w:val="both"/>
      </w:pPr>
      <w:r>
        <w:t>začetek veljavnosti ali, če je primerno, obdobje veljavnosti</w:t>
      </w:r>
      <w:r w:rsidR="00915E4B">
        <w:t>,</w:t>
      </w:r>
    </w:p>
    <w:p w:rsidR="00C841E1" w:rsidRDefault="00C841E1" w:rsidP="00C841E1">
      <w:pPr>
        <w:pStyle w:val="Odstavekseznama"/>
        <w:numPr>
          <w:ilvl w:val="0"/>
          <w:numId w:val="2"/>
        </w:numPr>
        <w:jc w:val="both"/>
      </w:pPr>
      <w:r>
        <w:t>država članica carinskega organa odločanja,</w:t>
      </w:r>
    </w:p>
    <w:p w:rsidR="00C841E1" w:rsidRDefault="00C841E1" w:rsidP="00C841E1">
      <w:pPr>
        <w:pStyle w:val="Odstavekseznama"/>
        <w:numPr>
          <w:ilvl w:val="0"/>
          <w:numId w:val="2"/>
        </w:numPr>
        <w:jc w:val="both"/>
      </w:pPr>
      <w:r>
        <w:t xml:space="preserve">pristojni/nadzorni </w:t>
      </w:r>
      <w:r w:rsidR="00377BE1">
        <w:t>urad.</w:t>
      </w:r>
    </w:p>
    <w:p w:rsidR="00C841E1" w:rsidRDefault="00C841E1" w:rsidP="00C841E1">
      <w:pPr>
        <w:pStyle w:val="Odstavekseznama"/>
        <w:jc w:val="both"/>
      </w:pPr>
    </w:p>
    <w:p w:rsidR="00C841E1" w:rsidRDefault="00C841E1" w:rsidP="00C841E1">
      <w:pPr>
        <w:pStyle w:val="Odstavekseznama"/>
        <w:numPr>
          <w:ilvl w:val="0"/>
          <w:numId w:val="1"/>
        </w:numPr>
        <w:jc w:val="both"/>
      </w:pPr>
      <w:r>
        <w:t>Podatki o skladiščih</w:t>
      </w:r>
    </w:p>
    <w:p w:rsidR="00C841E1" w:rsidRDefault="00461C4E" w:rsidP="00C841E1">
      <w:pPr>
        <w:jc w:val="both"/>
      </w:pPr>
      <w:r>
        <w:t>Zagotovite informacije o prostorih, ali katerih koli drugih lokacijah za začasno hrambo, ki se bo uporabljala kot skladišče.</w:t>
      </w:r>
    </w:p>
    <w:p w:rsidR="00461C4E" w:rsidRDefault="00461C4E" w:rsidP="00C841E1">
      <w:pPr>
        <w:jc w:val="both"/>
      </w:pPr>
      <w:r>
        <w:t>Te informacije lahko vključujejo podatke o fizičnih lastnostih objektov, opremi, ki se uporablja za skladiščenje in v primeru posebej opremljenih skladišč druge informacije, potrebne za preverjanje skladnosti s členom 117(b) in 202 DU.</w:t>
      </w:r>
    </w:p>
    <w:p w:rsidR="00461C4E" w:rsidRDefault="00461C4E" w:rsidP="00461C4E">
      <w:pPr>
        <w:pStyle w:val="Odstavekseznama"/>
        <w:numPr>
          <w:ilvl w:val="0"/>
          <w:numId w:val="1"/>
        </w:numPr>
        <w:jc w:val="both"/>
      </w:pPr>
      <w:r>
        <w:t xml:space="preserve">Skladiščenje </w:t>
      </w:r>
      <w:proofErr w:type="spellStart"/>
      <w:r>
        <w:t>unijskega</w:t>
      </w:r>
      <w:proofErr w:type="spellEnd"/>
      <w:r>
        <w:t xml:space="preserve"> blaga</w:t>
      </w:r>
    </w:p>
    <w:p w:rsidR="00461C4E" w:rsidRDefault="00461C4E" w:rsidP="00461C4E">
      <w:pPr>
        <w:jc w:val="both"/>
      </w:pPr>
      <w:r>
        <w:t xml:space="preserve">Navedite (da/ne), ali se načrtuje skladiščenje </w:t>
      </w:r>
      <w:proofErr w:type="spellStart"/>
      <w:r>
        <w:t>unijskega</w:t>
      </w:r>
      <w:proofErr w:type="spellEnd"/>
      <w:r>
        <w:t xml:space="preserve"> blaga v skladišču za začasno hrambo.</w:t>
      </w:r>
    </w:p>
    <w:p w:rsidR="00461C4E" w:rsidRDefault="00461C4E" w:rsidP="00461C4E">
      <w:pPr>
        <w:pStyle w:val="Odstavekseznama"/>
        <w:numPr>
          <w:ilvl w:val="0"/>
          <w:numId w:val="1"/>
        </w:numPr>
        <w:jc w:val="both"/>
      </w:pPr>
      <w:r>
        <w:t>Kraj in datum; Ime in podpis, funkcija; Pečat</w:t>
      </w:r>
    </w:p>
    <w:p w:rsidR="00461C4E" w:rsidRDefault="00461C4E" w:rsidP="00461C4E">
      <w:pPr>
        <w:jc w:val="both"/>
      </w:pPr>
      <w:r>
        <w:t xml:space="preserve">Kraj, kjer je bil zahtevek podpisan ali kako drugače overjen. </w:t>
      </w:r>
    </w:p>
    <w:p w:rsidR="005A3004" w:rsidRDefault="005A3004" w:rsidP="00461C4E">
      <w:pPr>
        <w:jc w:val="both"/>
      </w:pPr>
      <w:r>
        <w:lastRenderedPageBreak/>
        <w:t>Za datum, dan, ko je vložnik podpisal ali kako drugače overil zahtevek.</w:t>
      </w:r>
    </w:p>
    <w:p w:rsidR="005A3004" w:rsidRDefault="005A3004" w:rsidP="00461C4E">
      <w:pPr>
        <w:jc w:val="both"/>
      </w:pPr>
      <w:r>
        <w:t xml:space="preserve">Za ime se navede </w:t>
      </w:r>
      <w:r w:rsidR="006E7E48">
        <w:t xml:space="preserve">ime in </w:t>
      </w:r>
      <w:r>
        <w:t>priimek</w:t>
      </w:r>
      <w:r w:rsidR="006E7E48">
        <w:t xml:space="preserve"> podpisnika</w:t>
      </w:r>
      <w:r>
        <w:t>.</w:t>
      </w:r>
    </w:p>
    <w:p w:rsidR="005A3004" w:rsidRDefault="005A3004" w:rsidP="00461C4E">
      <w:pPr>
        <w:jc w:val="both"/>
      </w:pPr>
      <w:r>
        <w:t>Zahtevek v papirni obliki podpiše oseba, ki vloži zahtevek. Podpisnik naj navede tudi svojo funkcijo. Zahtevek vložen z uporabo tehnike elektronske obdelave podatkov, overi oseba, ki vloži zahtevek (vložnik ali njegov predstavnik).</w:t>
      </w:r>
    </w:p>
    <w:p w:rsidR="006E7E48" w:rsidRDefault="006E7E48" w:rsidP="00461C4E">
      <w:pPr>
        <w:jc w:val="both"/>
      </w:pPr>
      <w:r>
        <w:t>Odtisne se pečat osebe, za katero je vložen zahtevek.</w:t>
      </w:r>
    </w:p>
    <w:p w:rsidR="00EB0E15" w:rsidRDefault="00EB0E15" w:rsidP="00461C4E">
      <w:pPr>
        <w:jc w:val="both"/>
      </w:pPr>
    </w:p>
    <w:p w:rsidR="00EB0E15" w:rsidRDefault="00EB0E15" w:rsidP="00461C4E">
      <w:pPr>
        <w:jc w:val="both"/>
      </w:pPr>
    </w:p>
    <w:sectPr w:rsidR="00EB0E15" w:rsidSect="000947D4">
      <w:head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CD" w:rsidRDefault="00674ECD" w:rsidP="00377BE1">
      <w:pPr>
        <w:spacing w:after="0" w:line="240" w:lineRule="auto"/>
      </w:pPr>
      <w:r>
        <w:separator/>
      </w:r>
    </w:p>
  </w:endnote>
  <w:endnote w:type="continuationSeparator" w:id="0">
    <w:p w:rsidR="00674ECD" w:rsidRDefault="00674ECD" w:rsidP="0037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CD" w:rsidRDefault="00674ECD" w:rsidP="00377BE1">
      <w:pPr>
        <w:spacing w:after="0" w:line="240" w:lineRule="auto"/>
      </w:pPr>
      <w:r>
        <w:separator/>
      </w:r>
    </w:p>
  </w:footnote>
  <w:footnote w:type="continuationSeparator" w:id="0">
    <w:p w:rsidR="00674ECD" w:rsidRDefault="00674ECD" w:rsidP="00377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E1" w:rsidRPr="00377BE1" w:rsidRDefault="00377BE1">
    <w:pPr>
      <w:pStyle w:val="Glava"/>
      <w:rPr>
        <w:rFonts w:ascii="Arial" w:hAnsi="Arial" w:cs="Arial"/>
        <w:sz w:val="20"/>
        <w:szCs w:val="20"/>
      </w:rPr>
    </w:pPr>
    <w:r w:rsidRPr="00377BE1">
      <w:rPr>
        <w:rFonts w:ascii="Arial" w:hAnsi="Arial" w:cs="Arial"/>
        <w:sz w:val="20"/>
        <w:szCs w:val="20"/>
      </w:rPr>
      <w:t xml:space="preserve">                                                                                                          </w:t>
    </w:r>
    <w:r>
      <w:rPr>
        <w:rFonts w:ascii="Arial" w:hAnsi="Arial" w:cs="Arial"/>
        <w:sz w:val="20"/>
        <w:szCs w:val="20"/>
      </w:rPr>
      <w:t xml:space="preserve">                                           </w:t>
    </w:r>
    <w:r w:rsidR="003E7745">
      <w:rPr>
        <w:rFonts w:ascii="Arial" w:hAnsi="Arial" w:cs="Arial"/>
        <w:sz w:val="20"/>
        <w:szCs w:val="20"/>
      </w:rPr>
      <w:t>Priloga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30B2"/>
    <w:multiLevelType w:val="hybridMultilevel"/>
    <w:tmpl w:val="4A5E5360"/>
    <w:lvl w:ilvl="0" w:tplc="9092C8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CC57753"/>
    <w:multiLevelType w:val="hybridMultilevel"/>
    <w:tmpl w:val="269EE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B3"/>
    <w:rsid w:val="0002438B"/>
    <w:rsid w:val="00053447"/>
    <w:rsid w:val="000947D4"/>
    <w:rsid w:val="000A66D3"/>
    <w:rsid w:val="001179C8"/>
    <w:rsid w:val="00226EEF"/>
    <w:rsid w:val="00263341"/>
    <w:rsid w:val="00377BE1"/>
    <w:rsid w:val="003E7745"/>
    <w:rsid w:val="00461C4E"/>
    <w:rsid w:val="00503B58"/>
    <w:rsid w:val="005A3004"/>
    <w:rsid w:val="005B279E"/>
    <w:rsid w:val="005D07B3"/>
    <w:rsid w:val="00631E7E"/>
    <w:rsid w:val="00674ECD"/>
    <w:rsid w:val="006B4E54"/>
    <w:rsid w:val="006E7E48"/>
    <w:rsid w:val="007072F8"/>
    <w:rsid w:val="007D0F4D"/>
    <w:rsid w:val="00845417"/>
    <w:rsid w:val="00915E4B"/>
    <w:rsid w:val="00A84A6B"/>
    <w:rsid w:val="00AA5739"/>
    <w:rsid w:val="00AC3CCA"/>
    <w:rsid w:val="00B001AC"/>
    <w:rsid w:val="00B161C8"/>
    <w:rsid w:val="00C02A13"/>
    <w:rsid w:val="00C841E1"/>
    <w:rsid w:val="00CF28DE"/>
    <w:rsid w:val="00D13B30"/>
    <w:rsid w:val="00D950E7"/>
    <w:rsid w:val="00DA45A8"/>
    <w:rsid w:val="00EB0E15"/>
    <w:rsid w:val="00ED0283"/>
    <w:rsid w:val="00FE20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07B3"/>
    <w:pPr>
      <w:ind w:left="720"/>
      <w:contextualSpacing/>
    </w:pPr>
  </w:style>
  <w:style w:type="paragraph" w:styleId="Besedilooblaka">
    <w:name w:val="Balloon Text"/>
    <w:basedOn w:val="Navaden"/>
    <w:link w:val="BesedilooblakaZnak"/>
    <w:uiPriority w:val="99"/>
    <w:semiHidden/>
    <w:unhideWhenUsed/>
    <w:rsid w:val="000947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47D4"/>
    <w:rPr>
      <w:rFonts w:ascii="Tahoma" w:hAnsi="Tahoma" w:cs="Tahoma"/>
      <w:sz w:val="16"/>
      <w:szCs w:val="16"/>
    </w:rPr>
  </w:style>
  <w:style w:type="paragraph" w:styleId="Glava">
    <w:name w:val="header"/>
    <w:basedOn w:val="Navaden"/>
    <w:link w:val="GlavaZnak"/>
    <w:uiPriority w:val="99"/>
    <w:unhideWhenUsed/>
    <w:rsid w:val="00377BE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7BE1"/>
  </w:style>
  <w:style w:type="paragraph" w:styleId="Noga">
    <w:name w:val="footer"/>
    <w:basedOn w:val="Navaden"/>
    <w:link w:val="NogaZnak"/>
    <w:uiPriority w:val="99"/>
    <w:unhideWhenUsed/>
    <w:rsid w:val="00377BE1"/>
    <w:pPr>
      <w:tabs>
        <w:tab w:val="center" w:pos="4536"/>
        <w:tab w:val="right" w:pos="9072"/>
      </w:tabs>
      <w:spacing w:after="0" w:line="240" w:lineRule="auto"/>
    </w:pPr>
  </w:style>
  <w:style w:type="character" w:customStyle="1" w:styleId="NogaZnak">
    <w:name w:val="Noga Znak"/>
    <w:basedOn w:val="Privzetapisavaodstavka"/>
    <w:link w:val="Noga"/>
    <w:uiPriority w:val="99"/>
    <w:rsid w:val="00377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07B3"/>
    <w:pPr>
      <w:ind w:left="720"/>
      <w:contextualSpacing/>
    </w:pPr>
  </w:style>
  <w:style w:type="paragraph" w:styleId="Besedilooblaka">
    <w:name w:val="Balloon Text"/>
    <w:basedOn w:val="Navaden"/>
    <w:link w:val="BesedilooblakaZnak"/>
    <w:uiPriority w:val="99"/>
    <w:semiHidden/>
    <w:unhideWhenUsed/>
    <w:rsid w:val="000947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47D4"/>
    <w:rPr>
      <w:rFonts w:ascii="Tahoma" w:hAnsi="Tahoma" w:cs="Tahoma"/>
      <w:sz w:val="16"/>
      <w:szCs w:val="16"/>
    </w:rPr>
  </w:style>
  <w:style w:type="paragraph" w:styleId="Glava">
    <w:name w:val="header"/>
    <w:basedOn w:val="Navaden"/>
    <w:link w:val="GlavaZnak"/>
    <w:uiPriority w:val="99"/>
    <w:unhideWhenUsed/>
    <w:rsid w:val="00377BE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7BE1"/>
  </w:style>
  <w:style w:type="paragraph" w:styleId="Noga">
    <w:name w:val="footer"/>
    <w:basedOn w:val="Navaden"/>
    <w:link w:val="NogaZnak"/>
    <w:uiPriority w:val="99"/>
    <w:unhideWhenUsed/>
    <w:rsid w:val="00377BE1"/>
    <w:pPr>
      <w:tabs>
        <w:tab w:val="center" w:pos="4536"/>
        <w:tab w:val="right" w:pos="9072"/>
      </w:tabs>
      <w:spacing w:after="0" w:line="240" w:lineRule="auto"/>
    </w:pPr>
  </w:style>
  <w:style w:type="character" w:customStyle="1" w:styleId="NogaZnak">
    <w:name w:val="Noga Znak"/>
    <w:basedOn w:val="Privzetapisavaodstavka"/>
    <w:link w:val="Noga"/>
    <w:uiPriority w:val="99"/>
    <w:rsid w:val="0037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1BAC-C8C9-48F3-A09C-EFFFD5C7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Šobar</dc:creator>
  <cp:lastModifiedBy>Pavel Šobar</cp:lastModifiedBy>
  <cp:revision>2</cp:revision>
  <cp:lastPrinted>2016-04-29T08:14:00Z</cp:lastPrinted>
  <dcterms:created xsi:type="dcterms:W3CDTF">2016-10-05T14:18:00Z</dcterms:created>
  <dcterms:modified xsi:type="dcterms:W3CDTF">2016-10-05T14:18:00Z</dcterms:modified>
</cp:coreProperties>
</file>